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48AB" w14:paraId="61378B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2A4A"/>
            <w:tcMar>
              <w:top w:w="80" w:type="dxa"/>
              <w:left w:w="576" w:type="dxa"/>
              <w:bottom w:w="80" w:type="dxa"/>
              <w:right w:w="576" w:type="dxa"/>
            </w:tcMar>
          </w:tcPr>
          <w:p w14:paraId="54A5DEF8" w14:textId="77777777" w:rsidR="007B48AB" w:rsidRDefault="007B48AB">
            <w:pPr>
              <w:spacing w:after="160"/>
            </w:pPr>
          </w:p>
          <w:p w14:paraId="7A67B16C" w14:textId="77777777" w:rsidR="007B48AB" w:rsidRDefault="00000000">
            <w:pPr>
              <w:spacing w:after="60"/>
              <w:jc w:val="center"/>
            </w:pPr>
            <w:r>
              <w:rPr>
                <w:b/>
                <w:bCs/>
                <w:color w:val="B45309"/>
                <w:spacing w:val="60"/>
                <w:sz w:val="21"/>
                <w:szCs w:val="21"/>
              </w:rPr>
              <w:t xml:space="preserve">M E R I D I </w:t>
            </w:r>
            <w:proofErr w:type="gramStart"/>
            <w:r>
              <w:rPr>
                <w:b/>
                <w:bCs/>
                <w:color w:val="B45309"/>
                <w:spacing w:val="60"/>
                <w:sz w:val="21"/>
                <w:szCs w:val="21"/>
              </w:rPr>
              <w:t>A</w:t>
            </w:r>
            <w:proofErr w:type="gramEnd"/>
            <w:r>
              <w:rPr>
                <w:b/>
                <w:bCs/>
                <w:color w:val="B45309"/>
                <w:spacing w:val="60"/>
                <w:sz w:val="21"/>
                <w:szCs w:val="21"/>
              </w:rPr>
              <w:t xml:space="preserve"> N   </w:t>
            </w:r>
            <w:proofErr w:type="spellStart"/>
            <w:r>
              <w:rPr>
                <w:b/>
                <w:bCs/>
                <w:color w:val="B45309"/>
                <w:spacing w:val="60"/>
                <w:sz w:val="21"/>
                <w:szCs w:val="21"/>
              </w:rPr>
              <w:t>N</w:t>
            </w:r>
            <w:proofErr w:type="spellEnd"/>
            <w:r>
              <w:rPr>
                <w:b/>
                <w:bCs/>
                <w:color w:val="B45309"/>
                <w:spacing w:val="60"/>
                <w:sz w:val="21"/>
                <w:szCs w:val="21"/>
              </w:rPr>
              <w:t xml:space="preserve"> A T I O N A L   B A N K</w:t>
            </w:r>
          </w:p>
          <w:p w14:paraId="770E7A8F" w14:textId="77777777" w:rsidR="007B48AB" w:rsidRDefault="00000000">
            <w:pPr>
              <w:spacing w:after="320"/>
              <w:jc w:val="center"/>
            </w:pPr>
            <w:r>
              <w:rPr>
                <w:color w:val="FFFFFF"/>
              </w:rPr>
              <w:t>Operations Analyst Training  ·  Week 1 / Day 4</w:t>
            </w:r>
          </w:p>
          <w:p w14:paraId="0180C999" w14:textId="77777777" w:rsidR="007B48AB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PivotTable Analysis</w:t>
            </w:r>
          </w:p>
          <w:p w14:paraId="44C2999F" w14:textId="77777777" w:rsidR="007B48AB" w:rsidRDefault="00000000">
            <w:pPr>
              <w:spacing w:after="20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Lab Manual</w:t>
            </w:r>
          </w:p>
          <w:p w14:paraId="788C3496" w14:textId="77777777" w:rsidR="007B48AB" w:rsidRDefault="00000000">
            <w:pPr>
              <w:spacing w:after="320"/>
              <w:jc w:val="center"/>
            </w:pPr>
            <w:r>
              <w:rPr>
                <w:color w:val="AAAAAA"/>
              </w:rPr>
              <w:t>Create · Group · Filter · Slice · Chart · Interpret</w:t>
            </w:r>
          </w:p>
          <w:p w14:paraId="35CA6344" w14:textId="77777777" w:rsidR="007B48AB" w:rsidRDefault="00000000">
            <w:pPr>
              <w:spacing w:after="60"/>
              <w:jc w:val="center"/>
            </w:pPr>
            <w:r>
              <w:rPr>
                <w:color w:val="B45309"/>
                <w:sz w:val="19"/>
                <w:szCs w:val="19"/>
              </w:rPr>
              <w:t xml:space="preserve">File: </w:t>
            </w:r>
            <w:r>
              <w:rPr>
                <w:b/>
                <w:bCs/>
                <w:color w:val="B45309"/>
                <w:sz w:val="19"/>
                <w:szCs w:val="19"/>
              </w:rPr>
              <w:t>KPMG_W1_Day4_Transactions.xlsx</w:t>
            </w:r>
            <w:r>
              <w:rPr>
                <w:color w:val="B45309"/>
                <w:sz w:val="19"/>
                <w:szCs w:val="19"/>
              </w:rPr>
              <w:t xml:space="preserve">   ·   Dataset: </w:t>
            </w:r>
            <w:r>
              <w:rPr>
                <w:b/>
                <w:bCs/>
                <w:color w:val="B45309"/>
                <w:sz w:val="19"/>
                <w:szCs w:val="19"/>
              </w:rPr>
              <w:t>50,000 Bank Transactions</w:t>
            </w:r>
          </w:p>
          <w:p w14:paraId="304EFC73" w14:textId="77777777" w:rsidR="007B48AB" w:rsidRDefault="00000000">
            <w:pPr>
              <w:spacing w:after="200"/>
              <w:jc w:val="center"/>
            </w:pPr>
            <w:r>
              <w:rPr>
                <w:color w:val="AAAAAA"/>
                <w:sz w:val="18"/>
                <w:szCs w:val="18"/>
              </w:rPr>
              <w:t>Build the report  ·  Group the data  ·  Slice the view  ·  Present the insight</w:t>
            </w:r>
          </w:p>
        </w:tc>
      </w:tr>
    </w:tbl>
    <w:p w14:paraId="2B014172" w14:textId="77777777" w:rsidR="007B48AB" w:rsidRDefault="007B48A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7B48AB" w14:paraId="4A3B44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55557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88D86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Program</w:t>
            </w:r>
          </w:p>
        </w:tc>
        <w:tc>
          <w:tcPr>
            <w:tcW w:w="2340" w:type="dxa"/>
            <w:shd w:val="clear" w:color="auto" w:fill="55557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A4917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Session</w:t>
            </w:r>
          </w:p>
        </w:tc>
        <w:tc>
          <w:tcPr>
            <w:tcW w:w="2340" w:type="dxa"/>
            <w:shd w:val="clear" w:color="auto" w:fill="55557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F2B10D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Duration</w:t>
            </w:r>
          </w:p>
        </w:tc>
        <w:tc>
          <w:tcPr>
            <w:tcW w:w="2340" w:type="dxa"/>
            <w:shd w:val="clear" w:color="auto" w:fill="55557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7F1450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Skill Level</w:t>
            </w:r>
          </w:p>
        </w:tc>
      </w:tr>
      <w:tr w:rsidR="007B48AB" w14:paraId="3124FC7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ADFA97" w14:textId="77777777" w:rsidR="007B48AB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KPMG Ops Analyst</w:t>
            </w:r>
          </w:p>
        </w:tc>
        <w:tc>
          <w:tcPr>
            <w:tcW w:w="23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734D38" w14:textId="77777777" w:rsidR="007B48AB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Week 1 · Day 4</w:t>
            </w:r>
          </w:p>
        </w:tc>
        <w:tc>
          <w:tcPr>
            <w:tcW w:w="23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6396F" w14:textId="77777777" w:rsidR="007B48AB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75 minutes</w:t>
            </w:r>
          </w:p>
        </w:tc>
        <w:tc>
          <w:tcPr>
            <w:tcW w:w="23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B613DE" w14:textId="77777777" w:rsidR="007B48AB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Intermediate</w:t>
            </w:r>
          </w:p>
        </w:tc>
      </w:tr>
    </w:tbl>
    <w:p w14:paraId="72F76D99" w14:textId="77777777" w:rsidR="007B48AB" w:rsidRDefault="007B48AB">
      <w:pPr>
        <w:spacing w:after="160"/>
      </w:pPr>
    </w:p>
    <w:p w14:paraId="19348224" w14:textId="77777777" w:rsidR="007B48AB" w:rsidRDefault="00000000">
      <w:pPr>
        <w:pBdr>
          <w:bottom w:val="single" w:sz="4" w:space="3" w:color="1B2A4A"/>
        </w:pBdr>
        <w:spacing w:before="80" w:after="120"/>
      </w:pPr>
      <w:r>
        <w:rPr>
          <w:b/>
          <w:bCs/>
          <w:color w:val="1B2A4A"/>
          <w:sz w:val="28"/>
          <w:szCs w:val="28"/>
        </w:rPr>
        <w:t>Lab Overview</w:t>
      </w:r>
    </w:p>
    <w:p w14:paraId="0E7166CA" w14:textId="77777777" w:rsidR="007B48AB" w:rsidRDefault="00000000">
      <w:pPr>
        <w:spacing w:before="40" w:after="60"/>
      </w:pPr>
      <w:r>
        <w:rPr>
          <w:color w:val="1A1A2E"/>
          <w:sz w:val="21"/>
          <w:szCs w:val="21"/>
        </w:rPr>
        <w:t xml:space="preserve">This lab teaches you to answer real banking management questions using PivotTables, Slicers, and </w:t>
      </w:r>
      <w:proofErr w:type="spellStart"/>
      <w:r>
        <w:rPr>
          <w:color w:val="1A1A2E"/>
          <w:sz w:val="21"/>
          <w:szCs w:val="21"/>
        </w:rPr>
        <w:t>PivotCharts</w:t>
      </w:r>
      <w:proofErr w:type="spellEnd"/>
      <w:r>
        <w:rPr>
          <w:color w:val="1A1A2E"/>
          <w:sz w:val="21"/>
          <w:szCs w:val="21"/>
        </w:rPr>
        <w:t>. You will work with a 50,000-row transaction dataset from Meridian National Bank's September operations — the same data that Operations, Finance, and AML teams use in their daily reporting.</w:t>
      </w:r>
    </w:p>
    <w:p w14:paraId="2F810057" w14:textId="77777777" w:rsidR="007B48AB" w:rsidRDefault="007B48AB">
      <w:pPr>
        <w:spacing w:after="80"/>
      </w:pPr>
    </w:p>
    <w:p w14:paraId="02F6E2D9" w14:textId="77777777" w:rsidR="007B48AB" w:rsidRDefault="00000000">
      <w:pPr>
        <w:spacing w:before="80" w:after="60"/>
      </w:pPr>
      <w:r>
        <w:rPr>
          <w:b/>
          <w:bCs/>
          <w:color w:val="1B2A4A"/>
          <w:sz w:val="22"/>
          <w:szCs w:val="22"/>
        </w:rPr>
        <w:t>Business Scenario</w:t>
      </w:r>
    </w:p>
    <w:p w14:paraId="54695F1F" w14:textId="77777777" w:rsidR="007B48AB" w:rsidRDefault="00000000">
      <w:pPr>
        <w:spacing w:before="40" w:after="60"/>
      </w:pPr>
      <w:r>
        <w:rPr>
          <w:color w:val="1A1A2E"/>
          <w:sz w:val="21"/>
          <w:szCs w:val="21"/>
        </w:rPr>
        <w:t>Meridian National Bank has received 50,000 customer transactions from its branches during the month. The data contains:</w:t>
      </w:r>
    </w:p>
    <w:p w14:paraId="6972FC42" w14:textId="77777777" w:rsidR="007B48AB" w:rsidRDefault="007B48A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7"/>
        <w:gridCol w:w="882"/>
        <w:gridCol w:w="1124"/>
        <w:gridCol w:w="1184"/>
        <w:gridCol w:w="1612"/>
        <w:gridCol w:w="1063"/>
        <w:gridCol w:w="1124"/>
        <w:gridCol w:w="1124"/>
      </w:tblGrid>
      <w:tr w:rsidR="007B48AB" w14:paraId="3393123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445234" w14:textId="77777777" w:rsidR="007B48AB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Txn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ID</w:t>
            </w:r>
          </w:p>
        </w:tc>
        <w:tc>
          <w:tcPr>
            <w:tcW w:w="1008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129A1E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1296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AF22B9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Branch</w:t>
            </w:r>
          </w:p>
        </w:tc>
        <w:tc>
          <w:tcPr>
            <w:tcW w:w="1367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40B65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Cust ID</w:t>
            </w:r>
          </w:p>
        </w:tc>
        <w:tc>
          <w:tcPr>
            <w:tcW w:w="1872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5E2A7" w14:textId="77777777" w:rsidR="007B48AB" w:rsidRDefault="0000000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Txn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Type</w:t>
            </w:r>
          </w:p>
        </w:tc>
        <w:tc>
          <w:tcPr>
            <w:tcW w:w="1224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950D05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Channel</w:t>
            </w:r>
          </w:p>
        </w:tc>
        <w:tc>
          <w:tcPr>
            <w:tcW w:w="1296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211EF4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Amount</w:t>
            </w:r>
          </w:p>
        </w:tc>
        <w:tc>
          <w:tcPr>
            <w:tcW w:w="1296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AD61F0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Risk Flag</w:t>
            </w:r>
          </w:p>
        </w:tc>
      </w:tr>
      <w:tr w:rsidR="007B48AB" w14:paraId="33E210B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2EECF9" w14:textId="77777777" w:rsidR="007B48AB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TXN001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45E540" w14:textId="77777777" w:rsidR="007B48AB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01-Sep</w:t>
            </w:r>
          </w:p>
        </w:tc>
        <w:tc>
          <w:tcPr>
            <w:tcW w:w="129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88517" w14:textId="77777777" w:rsidR="007B48AB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Pune</w:t>
            </w:r>
          </w:p>
        </w:tc>
        <w:tc>
          <w:tcPr>
            <w:tcW w:w="136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96B014" w14:textId="77777777" w:rsidR="007B48AB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CUST-101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DB83F" w14:textId="77777777" w:rsidR="007B48AB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Deposit</w:t>
            </w:r>
          </w:p>
        </w:tc>
        <w:tc>
          <w:tcPr>
            <w:tcW w:w="122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C21F93" w14:textId="77777777" w:rsidR="007B48AB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Branch</w:t>
            </w:r>
          </w:p>
        </w:tc>
        <w:tc>
          <w:tcPr>
            <w:tcW w:w="129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4250AE" w14:textId="77777777" w:rsidR="007B48AB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₹25,000</w:t>
            </w:r>
          </w:p>
        </w:tc>
        <w:tc>
          <w:tcPr>
            <w:tcW w:w="129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DC380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2E7D32"/>
                <w:sz w:val="18"/>
                <w:szCs w:val="18"/>
              </w:rPr>
              <w:t>No</w:t>
            </w:r>
          </w:p>
        </w:tc>
      </w:tr>
      <w:tr w:rsidR="007B48AB" w14:paraId="758A61F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A8290E" w14:textId="77777777" w:rsidR="007B48AB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TXN002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3BB922" w14:textId="77777777" w:rsidR="007B48AB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01-Sep</w:t>
            </w:r>
          </w:p>
        </w:tc>
        <w:tc>
          <w:tcPr>
            <w:tcW w:w="129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3A05EC" w14:textId="77777777" w:rsidR="007B48AB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Mumbai</w:t>
            </w:r>
          </w:p>
        </w:tc>
        <w:tc>
          <w:tcPr>
            <w:tcW w:w="136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224E3" w14:textId="77777777" w:rsidR="007B48AB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CUST-102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4DF441" w14:textId="77777777" w:rsidR="007B48AB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Withdrawal</w:t>
            </w:r>
          </w:p>
        </w:tc>
        <w:tc>
          <w:tcPr>
            <w:tcW w:w="122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A028A6" w14:textId="77777777" w:rsidR="007B48AB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ATM</w:t>
            </w:r>
          </w:p>
        </w:tc>
        <w:tc>
          <w:tcPr>
            <w:tcW w:w="129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442347" w14:textId="77777777" w:rsidR="007B48AB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₹15,000</w:t>
            </w:r>
          </w:p>
        </w:tc>
        <w:tc>
          <w:tcPr>
            <w:tcW w:w="129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A0C66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2E7D32"/>
                <w:sz w:val="18"/>
                <w:szCs w:val="18"/>
              </w:rPr>
              <w:t>No</w:t>
            </w:r>
          </w:p>
        </w:tc>
      </w:tr>
      <w:tr w:rsidR="007B48AB" w14:paraId="5942FE7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DD5AC8" w14:textId="77777777" w:rsidR="007B48AB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TXN003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F095E1" w14:textId="77777777" w:rsidR="007B48AB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02-Sep</w:t>
            </w:r>
          </w:p>
        </w:tc>
        <w:tc>
          <w:tcPr>
            <w:tcW w:w="129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B2AFCE" w14:textId="77777777" w:rsidR="007B48AB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Pune</w:t>
            </w:r>
          </w:p>
        </w:tc>
        <w:tc>
          <w:tcPr>
            <w:tcW w:w="136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0F4E3A" w14:textId="77777777" w:rsidR="007B48AB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CUST-103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38B920" w14:textId="77777777" w:rsidR="007B48AB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Transfer</w:t>
            </w:r>
          </w:p>
        </w:tc>
        <w:tc>
          <w:tcPr>
            <w:tcW w:w="122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22C0FE" w14:textId="77777777" w:rsidR="007B48AB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Online</w:t>
            </w:r>
          </w:p>
        </w:tc>
        <w:tc>
          <w:tcPr>
            <w:tcW w:w="129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5284E0" w14:textId="77777777" w:rsidR="007B48AB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₹85,000</w:t>
            </w:r>
          </w:p>
        </w:tc>
        <w:tc>
          <w:tcPr>
            <w:tcW w:w="129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04C7B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C62828"/>
                <w:sz w:val="18"/>
                <w:szCs w:val="18"/>
              </w:rPr>
              <w:t>Yes</w:t>
            </w:r>
          </w:p>
        </w:tc>
      </w:tr>
      <w:tr w:rsidR="007B48AB" w14:paraId="5CEB0F9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29BD93" w14:textId="77777777" w:rsidR="007B48AB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TXN004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AAB23" w14:textId="77777777" w:rsidR="007B48AB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02-Sep</w:t>
            </w:r>
          </w:p>
        </w:tc>
        <w:tc>
          <w:tcPr>
            <w:tcW w:w="129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64256B" w14:textId="77777777" w:rsidR="007B48AB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Delhi</w:t>
            </w:r>
          </w:p>
        </w:tc>
        <w:tc>
          <w:tcPr>
            <w:tcW w:w="136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FC738F" w14:textId="77777777" w:rsidR="007B48AB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CUST-104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E9E7D2" w14:textId="77777777" w:rsidR="007B48AB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Deposit</w:t>
            </w:r>
          </w:p>
        </w:tc>
        <w:tc>
          <w:tcPr>
            <w:tcW w:w="122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F704D" w14:textId="77777777" w:rsidR="007B48AB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Branch</w:t>
            </w:r>
          </w:p>
        </w:tc>
        <w:tc>
          <w:tcPr>
            <w:tcW w:w="129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343455" w14:textId="77777777" w:rsidR="007B48AB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₹10,000</w:t>
            </w:r>
          </w:p>
        </w:tc>
        <w:tc>
          <w:tcPr>
            <w:tcW w:w="129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86C2F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2E7D32"/>
                <w:sz w:val="18"/>
                <w:szCs w:val="18"/>
              </w:rPr>
              <w:t>No</w:t>
            </w:r>
          </w:p>
        </w:tc>
      </w:tr>
      <w:tr w:rsidR="007B48AB" w14:paraId="7D7263F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2808E" w14:textId="77777777" w:rsidR="007B48AB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TXN005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A99DD" w14:textId="77777777" w:rsidR="007B48AB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03-Sep</w:t>
            </w:r>
          </w:p>
        </w:tc>
        <w:tc>
          <w:tcPr>
            <w:tcW w:w="129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D5154" w14:textId="77777777" w:rsidR="007B48AB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Mumbai</w:t>
            </w:r>
          </w:p>
        </w:tc>
        <w:tc>
          <w:tcPr>
            <w:tcW w:w="136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A5FD81" w14:textId="77777777" w:rsidR="007B48AB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CUST-105</w:t>
            </w:r>
          </w:p>
        </w:tc>
        <w:tc>
          <w:tcPr>
            <w:tcW w:w="18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FAF1CB" w14:textId="77777777" w:rsidR="007B48AB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Transfer</w:t>
            </w:r>
          </w:p>
        </w:tc>
        <w:tc>
          <w:tcPr>
            <w:tcW w:w="122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1AA780" w14:textId="77777777" w:rsidR="007B48AB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Online</w:t>
            </w:r>
          </w:p>
        </w:tc>
        <w:tc>
          <w:tcPr>
            <w:tcW w:w="129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8C088" w14:textId="77777777" w:rsidR="007B48AB" w:rsidRDefault="00000000">
            <w:pPr>
              <w:spacing w:before="30" w:after="30"/>
            </w:pPr>
            <w:r>
              <w:rPr>
                <w:color w:val="1A1A2E"/>
                <w:sz w:val="18"/>
                <w:szCs w:val="18"/>
              </w:rPr>
              <w:t>₹2,50,000</w:t>
            </w:r>
          </w:p>
        </w:tc>
        <w:tc>
          <w:tcPr>
            <w:tcW w:w="129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1ECB85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C62828"/>
                <w:sz w:val="18"/>
                <w:szCs w:val="18"/>
              </w:rPr>
              <w:t>Yes</w:t>
            </w:r>
          </w:p>
        </w:tc>
      </w:tr>
    </w:tbl>
    <w:p w14:paraId="2870D7FD" w14:textId="77777777" w:rsidR="007B48AB" w:rsidRDefault="007B48AB">
      <w:pPr>
        <w:spacing w:after="80"/>
      </w:pPr>
    </w:p>
    <w:p w14:paraId="0C1ACAAC" w14:textId="77777777" w:rsidR="007B48AB" w:rsidRDefault="00000000">
      <w:pPr>
        <w:spacing w:before="40" w:after="60"/>
      </w:pPr>
      <w:r>
        <w:rPr>
          <w:color w:val="1A1A2E"/>
          <w:sz w:val="21"/>
          <w:szCs w:val="21"/>
        </w:rPr>
        <w:t>Management now asks: "Where is our transaction volume coming from, which branches and channels are generating the most activity, and where should Operations and AML teams investigate?"</w:t>
      </w:r>
    </w:p>
    <w:p w14:paraId="7ADDE014" w14:textId="77777777" w:rsidR="007B48AB" w:rsidRDefault="007B48AB">
      <w:pPr>
        <w:spacing w:after="80"/>
      </w:pPr>
    </w:p>
    <w:p w14:paraId="2CEA56ED" w14:textId="77777777" w:rsidR="007B48AB" w:rsidRDefault="00000000">
      <w:pPr>
        <w:spacing w:before="40" w:after="60"/>
      </w:pPr>
      <w:r>
        <w:rPr>
          <w:b/>
          <w:bCs/>
          <w:color w:val="1B2A4A"/>
          <w:sz w:val="21"/>
          <w:szCs w:val="21"/>
        </w:rPr>
        <w:t>This is where PivotTables become useful.</w:t>
      </w:r>
    </w:p>
    <w:p w14:paraId="35159F16" w14:textId="77777777" w:rsidR="007B48AB" w:rsidRDefault="007B48A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8"/>
        <w:gridCol w:w="3168"/>
        <w:gridCol w:w="3168"/>
        <w:gridCol w:w="2376"/>
      </w:tblGrid>
      <w:tr w:rsidR="007B48AB" w14:paraId="2EC88C44" w14:textId="77777777">
        <w:tblPrEx>
          <w:tblCellMar>
            <w:top w:w="0" w:type="dxa"/>
            <w:bottom w:w="0" w:type="dxa"/>
          </w:tblCellMar>
        </w:tblPrEx>
        <w:tc>
          <w:tcPr>
            <w:tcW w:w="648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84D26E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168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898BB9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3168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C1EFCF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Business Question</w:t>
            </w:r>
          </w:p>
        </w:tc>
        <w:tc>
          <w:tcPr>
            <w:tcW w:w="2376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98322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Team</w:t>
            </w:r>
          </w:p>
        </w:tc>
      </w:tr>
      <w:tr w:rsidR="007B48AB" w14:paraId="3A71AA88" w14:textId="77777777">
        <w:tblPrEx>
          <w:tblCellMar>
            <w:top w:w="0" w:type="dxa"/>
            <w:bottom w:w="0" w:type="dxa"/>
          </w:tblCellMar>
        </w:tblPrEx>
        <w:tc>
          <w:tcPr>
            <w:tcW w:w="64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9C92B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1565C0"/>
                <w:sz w:val="19"/>
                <w:szCs w:val="19"/>
              </w:rPr>
              <w:t>1</w:t>
            </w:r>
          </w:p>
        </w:tc>
        <w:tc>
          <w:tcPr>
            <w:tcW w:w="31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766DE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1565C0"/>
                <w:sz w:val="19"/>
                <w:szCs w:val="19"/>
              </w:rPr>
              <w:t>Creating PivotTables</w:t>
            </w:r>
          </w:p>
        </w:tc>
        <w:tc>
          <w:tcPr>
            <w:tcW w:w="31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E209DF" w14:textId="77777777" w:rsidR="007B48AB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How much is each branch processing?</w:t>
            </w:r>
          </w:p>
        </w:tc>
        <w:tc>
          <w:tcPr>
            <w:tcW w:w="237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184D4" w14:textId="77777777" w:rsidR="007B48AB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Operations</w:t>
            </w:r>
          </w:p>
        </w:tc>
      </w:tr>
      <w:tr w:rsidR="007B48AB" w14:paraId="2A6E5430" w14:textId="77777777">
        <w:tblPrEx>
          <w:tblCellMar>
            <w:top w:w="0" w:type="dxa"/>
            <w:bottom w:w="0" w:type="dxa"/>
          </w:tblCellMar>
        </w:tblPrEx>
        <w:tc>
          <w:tcPr>
            <w:tcW w:w="64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A8045D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00695C"/>
                <w:sz w:val="19"/>
                <w:szCs w:val="19"/>
              </w:rPr>
              <w:t>2</w:t>
            </w:r>
          </w:p>
        </w:tc>
        <w:tc>
          <w:tcPr>
            <w:tcW w:w="31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BC3F47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00695C"/>
                <w:sz w:val="19"/>
                <w:szCs w:val="19"/>
              </w:rPr>
              <w:t>Grouping &amp; Summarising</w:t>
            </w:r>
          </w:p>
        </w:tc>
        <w:tc>
          <w:tcPr>
            <w:tcW w:w="31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D431F4" w14:textId="77777777" w:rsidR="007B48AB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How does activity change over time?</w:t>
            </w:r>
          </w:p>
        </w:tc>
        <w:tc>
          <w:tcPr>
            <w:tcW w:w="237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8D2919" w14:textId="77777777" w:rsidR="007B48AB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Operations</w:t>
            </w:r>
          </w:p>
        </w:tc>
      </w:tr>
      <w:tr w:rsidR="007B48AB" w14:paraId="4608459A" w14:textId="77777777">
        <w:tblPrEx>
          <w:tblCellMar>
            <w:top w:w="0" w:type="dxa"/>
            <w:bottom w:w="0" w:type="dxa"/>
          </w:tblCellMar>
        </w:tblPrEx>
        <w:tc>
          <w:tcPr>
            <w:tcW w:w="64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A08070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E65100"/>
                <w:sz w:val="19"/>
                <w:szCs w:val="19"/>
              </w:rPr>
              <w:t>3</w:t>
            </w:r>
          </w:p>
        </w:tc>
        <w:tc>
          <w:tcPr>
            <w:tcW w:w="31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C4212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E65100"/>
                <w:sz w:val="19"/>
                <w:szCs w:val="19"/>
              </w:rPr>
              <w:t>Filtering &amp; Slicing</w:t>
            </w:r>
          </w:p>
        </w:tc>
        <w:tc>
          <w:tcPr>
            <w:tcW w:w="31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2F9045" w14:textId="77777777" w:rsidR="007B48AB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Show only flagged online transactions</w:t>
            </w:r>
          </w:p>
        </w:tc>
        <w:tc>
          <w:tcPr>
            <w:tcW w:w="237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BE77D7" w14:textId="77777777" w:rsidR="007B48AB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AML</w:t>
            </w:r>
          </w:p>
        </w:tc>
      </w:tr>
      <w:tr w:rsidR="007B48AB" w14:paraId="52E34C36" w14:textId="77777777">
        <w:tblPrEx>
          <w:tblCellMar>
            <w:top w:w="0" w:type="dxa"/>
            <w:bottom w:w="0" w:type="dxa"/>
          </w:tblCellMar>
        </w:tblPrEx>
        <w:tc>
          <w:tcPr>
            <w:tcW w:w="64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62FE43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6A1B9A"/>
                <w:sz w:val="19"/>
                <w:szCs w:val="19"/>
              </w:rPr>
              <w:lastRenderedPageBreak/>
              <w:t>4</w:t>
            </w:r>
          </w:p>
        </w:tc>
        <w:tc>
          <w:tcPr>
            <w:tcW w:w="31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C11798" w14:textId="77777777" w:rsidR="007B48AB" w:rsidRDefault="00000000">
            <w:pPr>
              <w:spacing w:before="30" w:after="30"/>
            </w:pPr>
            <w:proofErr w:type="spellStart"/>
            <w:r>
              <w:rPr>
                <w:b/>
                <w:bCs/>
                <w:color w:val="6A1B9A"/>
                <w:sz w:val="19"/>
                <w:szCs w:val="19"/>
              </w:rPr>
              <w:t>PivotCharts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B31875" w14:textId="77777777" w:rsidR="007B48AB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Which branches have the highest value?</w:t>
            </w:r>
          </w:p>
        </w:tc>
        <w:tc>
          <w:tcPr>
            <w:tcW w:w="237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BE0C1B" w14:textId="77777777" w:rsidR="007B48AB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Management</w:t>
            </w:r>
          </w:p>
        </w:tc>
      </w:tr>
      <w:tr w:rsidR="007B48AB" w14:paraId="231C7D7F" w14:textId="77777777">
        <w:tblPrEx>
          <w:tblCellMar>
            <w:top w:w="0" w:type="dxa"/>
            <w:bottom w:w="0" w:type="dxa"/>
          </w:tblCellMar>
        </w:tblPrEx>
        <w:tc>
          <w:tcPr>
            <w:tcW w:w="64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EF9CBD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5</w:t>
            </w:r>
          </w:p>
        </w:tc>
        <w:tc>
          <w:tcPr>
            <w:tcW w:w="31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5CF8CC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2E7D32"/>
                <w:sz w:val="19"/>
                <w:szCs w:val="19"/>
              </w:rPr>
              <w:t>Transaction Summary</w:t>
            </w:r>
          </w:p>
        </w:tc>
        <w:tc>
          <w:tcPr>
            <w:tcW w:w="31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1606F" w14:textId="77777777" w:rsidR="007B48AB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What are the major activity patterns?</w:t>
            </w:r>
          </w:p>
        </w:tc>
        <w:tc>
          <w:tcPr>
            <w:tcW w:w="237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9D503F" w14:textId="77777777" w:rsidR="007B48AB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Operations</w:t>
            </w:r>
          </w:p>
        </w:tc>
      </w:tr>
      <w:tr w:rsidR="007B48AB" w14:paraId="55A2A728" w14:textId="77777777">
        <w:tblPrEx>
          <w:tblCellMar>
            <w:top w:w="0" w:type="dxa"/>
            <w:bottom w:w="0" w:type="dxa"/>
          </w:tblCellMar>
        </w:tblPrEx>
        <w:tc>
          <w:tcPr>
            <w:tcW w:w="64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072750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B45309"/>
                <w:sz w:val="19"/>
                <w:szCs w:val="19"/>
              </w:rPr>
              <w:t>6</w:t>
            </w:r>
          </w:p>
        </w:tc>
        <w:tc>
          <w:tcPr>
            <w:tcW w:w="31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7BE80E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B45309"/>
                <w:sz w:val="19"/>
                <w:szCs w:val="19"/>
              </w:rPr>
              <w:t>Finance Reporting</w:t>
            </w:r>
          </w:p>
        </w:tc>
        <w:tc>
          <w:tcPr>
            <w:tcW w:w="31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821936" w14:textId="77777777" w:rsidR="007B48AB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How much money was processed?</w:t>
            </w:r>
          </w:p>
        </w:tc>
        <w:tc>
          <w:tcPr>
            <w:tcW w:w="237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0DE1F7" w14:textId="77777777" w:rsidR="007B48AB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Finance</w:t>
            </w:r>
          </w:p>
        </w:tc>
      </w:tr>
      <w:tr w:rsidR="007B48AB" w14:paraId="32C02E87" w14:textId="77777777">
        <w:tblPrEx>
          <w:tblCellMar>
            <w:top w:w="0" w:type="dxa"/>
            <w:bottom w:w="0" w:type="dxa"/>
          </w:tblCellMar>
        </w:tblPrEx>
        <w:tc>
          <w:tcPr>
            <w:tcW w:w="64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F38EFC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7</w:t>
            </w:r>
          </w:p>
        </w:tc>
        <w:tc>
          <w:tcPr>
            <w:tcW w:w="31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C13124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C62828"/>
                <w:sz w:val="19"/>
                <w:szCs w:val="19"/>
              </w:rPr>
              <w:t>AML Reporting</w:t>
            </w:r>
          </w:p>
        </w:tc>
        <w:tc>
          <w:tcPr>
            <w:tcW w:w="31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6F283" w14:textId="77777777" w:rsidR="007B48AB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Where is unusual activity concentrated?</w:t>
            </w:r>
          </w:p>
        </w:tc>
        <w:tc>
          <w:tcPr>
            <w:tcW w:w="237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1293E3" w14:textId="77777777" w:rsidR="007B48AB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AML/Compliance</w:t>
            </w:r>
          </w:p>
        </w:tc>
      </w:tr>
    </w:tbl>
    <w:p w14:paraId="11C5BA53" w14:textId="77777777" w:rsidR="007B48AB" w:rsidRDefault="00000000">
      <w:r>
        <w:br w:type="page"/>
      </w:r>
    </w:p>
    <w:p w14:paraId="6989CE5A" w14:textId="77777777" w:rsidR="007B48AB" w:rsidRDefault="00000000">
      <w:pPr>
        <w:pBdr>
          <w:top w:val="single" w:sz="8" w:space="4" w:color="1565C0"/>
          <w:bottom w:val="single" w:sz="8" w:space="4" w:color="1565C0"/>
        </w:pBdr>
        <w:shd w:val="clear" w:color="auto" w:fill="F5F5F5"/>
        <w:spacing w:before="120" w:after="200"/>
        <w:ind w:left="144" w:right="144"/>
      </w:pPr>
      <w:r>
        <w:rPr>
          <w:b/>
          <w:bCs/>
          <w:caps/>
          <w:color w:val="1565C0"/>
          <w:sz w:val="30"/>
          <w:szCs w:val="30"/>
        </w:rPr>
        <w:lastRenderedPageBreak/>
        <w:t>TOPIC 1 — Creating PivotTables</w:t>
      </w:r>
    </w:p>
    <w:p w14:paraId="66BE487B" w14:textId="77777777" w:rsidR="007B48AB" w:rsidRDefault="00000000">
      <w:pPr>
        <w:pBdr>
          <w:bottom w:val="single" w:sz="4" w:space="4" w:color="1565C0"/>
        </w:pBdr>
        <w:spacing w:before="240" w:after="80"/>
      </w:pPr>
      <w:r>
        <w:rPr>
          <w:b/>
          <w:bCs/>
          <w:color w:val="555570"/>
          <w:sz w:val="24"/>
          <w:szCs w:val="24"/>
        </w:rPr>
        <w:t xml:space="preserve">Topic 1:  </w:t>
      </w:r>
      <w:r>
        <w:rPr>
          <w:b/>
          <w:bCs/>
          <w:color w:val="1565C0"/>
          <w:sz w:val="24"/>
          <w:szCs w:val="24"/>
        </w:rPr>
        <w:t>How Much Is Each Branch Processing?</w:t>
      </w:r>
    </w:p>
    <w:p w14:paraId="2CEF8534" w14:textId="77777777" w:rsidR="007B48AB" w:rsidRDefault="00000000">
      <w:pPr>
        <w:pBdr>
          <w:left w:val="single" w:sz="16" w:space="8" w:color="1565C0"/>
        </w:pBdr>
        <w:shd w:val="clear" w:color="auto" w:fill="F5F5F5"/>
        <w:spacing w:before="80" w:after="80"/>
        <w:ind w:left="144" w:right="144"/>
      </w:pPr>
      <w:r>
        <w:rPr>
          <w:b/>
          <w:bCs/>
          <w:color w:val="1565C0"/>
        </w:rPr>
        <w:t xml:space="preserve">🎯 Objective:  </w:t>
      </w:r>
      <w:r>
        <w:rPr>
          <w:color w:val="1A1A2E"/>
        </w:rPr>
        <w:t>Build your first PivotTable to summarise 50,000 transactions by branch — transaction count and total amount — without writing a single formula.</w:t>
      </w:r>
    </w:p>
    <w:p w14:paraId="7BD5F2A7" w14:textId="77777777" w:rsidR="007B48AB" w:rsidRDefault="00000000">
      <w:pPr>
        <w:spacing w:before="40" w:after="60"/>
      </w:pPr>
      <w:r>
        <w:rPr>
          <w:color w:val="1A1A2E"/>
          <w:sz w:val="21"/>
          <w:szCs w:val="21"/>
        </w:rPr>
        <w:t>The Operations Manager needs to know the transaction volume and value for each branch. Manually adding 50,000 rows is impossible. A PivotTable summarises the entire dataset in seconds and updates automatically when data changes.</w:t>
      </w:r>
    </w:p>
    <w:p w14:paraId="59CAFDE8" w14:textId="77777777" w:rsidR="007B48AB" w:rsidRDefault="007B48AB">
      <w:pPr>
        <w:spacing w:after="60"/>
      </w:pPr>
    </w:p>
    <w:p w14:paraId="5B7B9641" w14:textId="77777777" w:rsidR="007B48AB" w:rsidRDefault="00000000">
      <w:pPr>
        <w:spacing w:before="120" w:after="40"/>
      </w:pPr>
      <w:r>
        <w:rPr>
          <w:b/>
          <w:bCs/>
          <w:color w:val="1B2A4A"/>
          <w:sz w:val="21"/>
          <w:szCs w:val="21"/>
        </w:rPr>
        <w:t>Business Question</w:t>
      </w:r>
    </w:p>
    <w:p w14:paraId="2F4027D0" w14:textId="77777777" w:rsidR="007B48AB" w:rsidRDefault="00000000">
      <w:pPr>
        <w:spacing w:before="40" w:after="60"/>
      </w:pPr>
      <w:r>
        <w:rPr>
          <w:color w:val="1565C0"/>
          <w:sz w:val="21"/>
          <w:szCs w:val="21"/>
        </w:rPr>
        <w:t>"How much transaction value is being processed by each branch, and how many transactions did each branch handle?"</w:t>
      </w:r>
    </w:p>
    <w:p w14:paraId="4B441521" w14:textId="77777777" w:rsidR="007B48AB" w:rsidRDefault="007B48AB">
      <w:pPr>
        <w:spacing w:after="60"/>
      </w:pPr>
    </w:p>
    <w:p w14:paraId="0DEB602B" w14:textId="77777777" w:rsidR="007B48AB" w:rsidRDefault="00000000">
      <w:pPr>
        <w:spacing w:before="120" w:after="40"/>
      </w:pPr>
      <w:r>
        <w:rPr>
          <w:b/>
          <w:bCs/>
          <w:color w:val="1565C0"/>
          <w:sz w:val="21"/>
          <w:szCs w:val="21"/>
        </w:rPr>
        <w:t>Step-by-Step: Create the PivotTable</w:t>
      </w:r>
    </w:p>
    <w:p w14:paraId="19D5088C" w14:textId="77777777" w:rsidR="007B48AB" w:rsidRDefault="00000000">
      <w:pPr>
        <w:pBdr>
          <w:left w:val="single" w:sz="12" w:space="8" w:color="1565C0"/>
        </w:pBdr>
        <w:shd w:val="clear" w:color="auto" w:fill="E3F2FD"/>
        <w:spacing w:before="80" w:after="80"/>
        <w:ind w:left="28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1. Click anywhere inside the transactions data range.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2. Go to Insert tab → PivotTable.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3. Select "New Worksheet" → click OK.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4. In the PivotTable Fields panel: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  Rows    →  drag "Branch"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  Values  →  drag "Amount"          (Sum of Amount)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  Values  →  drag "Transaction ID"  (Count of Transaction ID)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5. Right-click "Sum of Amount" → Value Field Settings → Number Format → Currency.</w:t>
      </w:r>
    </w:p>
    <w:p w14:paraId="1CB59BCF" w14:textId="77777777" w:rsidR="007B48AB" w:rsidRDefault="007B48AB">
      <w:pPr>
        <w:spacing w:after="60"/>
      </w:pPr>
    </w:p>
    <w:p w14:paraId="7E270978" w14:textId="77777777" w:rsidR="007B48AB" w:rsidRDefault="00000000">
      <w:pPr>
        <w:spacing w:before="120" w:after="40"/>
      </w:pPr>
      <w:r>
        <w:rPr>
          <w:b/>
          <w:bCs/>
          <w:color w:val="2E7D32"/>
          <w:sz w:val="21"/>
          <w:szCs w:val="21"/>
        </w:rPr>
        <w:t>Expected Result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8"/>
        <w:gridCol w:w="2880"/>
        <w:gridCol w:w="4032"/>
      </w:tblGrid>
      <w:tr w:rsidR="007B48AB" w14:paraId="757C5ECA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A3466B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Branch</w:t>
            </w:r>
          </w:p>
        </w:tc>
        <w:tc>
          <w:tcPr>
            <w:tcW w:w="2880" w:type="dxa"/>
            <w:shd w:val="clear" w:color="auto" w:fill="1565C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D13A15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Transaction Count</w:t>
            </w:r>
          </w:p>
        </w:tc>
        <w:tc>
          <w:tcPr>
            <w:tcW w:w="4032" w:type="dxa"/>
            <w:shd w:val="clear" w:color="auto" w:fill="2E7D3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E0ED9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Transaction Amount</w:t>
            </w:r>
          </w:p>
        </w:tc>
      </w:tr>
      <w:tr w:rsidR="007B48AB" w14:paraId="19EB1B60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4D61EB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Pune</w:t>
            </w:r>
          </w:p>
        </w:tc>
        <w:tc>
          <w:tcPr>
            <w:tcW w:w="28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25BDA" w14:textId="77777777" w:rsidR="007B48AB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8,250</w:t>
            </w:r>
          </w:p>
        </w:tc>
        <w:tc>
          <w:tcPr>
            <w:tcW w:w="403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7A67C0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2E7D32"/>
                <w:sz w:val="19"/>
                <w:szCs w:val="19"/>
              </w:rPr>
              <w:t>₹18.5 Cr</w:t>
            </w:r>
          </w:p>
        </w:tc>
      </w:tr>
      <w:tr w:rsidR="007B48AB" w14:paraId="6D9A0780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85F78E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Mumbai</w:t>
            </w:r>
          </w:p>
        </w:tc>
        <w:tc>
          <w:tcPr>
            <w:tcW w:w="28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6FFF2" w14:textId="77777777" w:rsidR="007B48AB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11,400</w:t>
            </w:r>
          </w:p>
        </w:tc>
        <w:tc>
          <w:tcPr>
            <w:tcW w:w="403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5960C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2E7D32"/>
                <w:sz w:val="19"/>
                <w:szCs w:val="19"/>
              </w:rPr>
              <w:t>₹27.8 Cr</w:t>
            </w:r>
          </w:p>
        </w:tc>
      </w:tr>
      <w:tr w:rsidR="007B48AB" w14:paraId="0B4094E7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1E9BBB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Delhi</w:t>
            </w:r>
          </w:p>
        </w:tc>
        <w:tc>
          <w:tcPr>
            <w:tcW w:w="28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4933DE" w14:textId="77777777" w:rsidR="007B48AB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7,850</w:t>
            </w:r>
          </w:p>
        </w:tc>
        <w:tc>
          <w:tcPr>
            <w:tcW w:w="403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57AACF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2E7D32"/>
                <w:sz w:val="19"/>
                <w:szCs w:val="19"/>
              </w:rPr>
              <w:t>₹15.2 Cr</w:t>
            </w:r>
          </w:p>
        </w:tc>
      </w:tr>
      <w:tr w:rsidR="007B48AB" w14:paraId="355A8416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9D2341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Bangalore</w:t>
            </w:r>
          </w:p>
        </w:tc>
        <w:tc>
          <w:tcPr>
            <w:tcW w:w="28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5E5D6F" w14:textId="77777777" w:rsidR="007B48AB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9,600</w:t>
            </w:r>
          </w:p>
        </w:tc>
        <w:tc>
          <w:tcPr>
            <w:tcW w:w="403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336FF3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2E7D32"/>
                <w:sz w:val="19"/>
                <w:szCs w:val="19"/>
              </w:rPr>
              <w:t>₹21.4 Cr</w:t>
            </w:r>
          </w:p>
        </w:tc>
      </w:tr>
      <w:tr w:rsidR="007B48AB" w14:paraId="5143F056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8A0C6B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Hyderabad</w:t>
            </w:r>
          </w:p>
        </w:tc>
        <w:tc>
          <w:tcPr>
            <w:tcW w:w="28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0B4934" w14:textId="77777777" w:rsidR="007B48AB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12,900</w:t>
            </w:r>
          </w:p>
        </w:tc>
        <w:tc>
          <w:tcPr>
            <w:tcW w:w="403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40BC2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2E7D32"/>
                <w:sz w:val="19"/>
                <w:szCs w:val="19"/>
              </w:rPr>
              <w:t>₹32.6 Cr</w:t>
            </w:r>
          </w:p>
        </w:tc>
      </w:tr>
      <w:tr w:rsidR="007B48AB" w14:paraId="332D608D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7EB6F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Grand Total</w:t>
            </w:r>
          </w:p>
        </w:tc>
        <w:tc>
          <w:tcPr>
            <w:tcW w:w="2880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FD325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50,000</w:t>
            </w:r>
          </w:p>
        </w:tc>
        <w:tc>
          <w:tcPr>
            <w:tcW w:w="4032" w:type="dxa"/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1419C5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1B2A4A"/>
                <w:sz w:val="19"/>
                <w:szCs w:val="19"/>
              </w:rPr>
              <w:t>₹115.5 Cr</w:t>
            </w:r>
          </w:p>
        </w:tc>
      </w:tr>
    </w:tbl>
    <w:p w14:paraId="6EDDCDB9" w14:textId="77777777" w:rsidR="007B48AB" w:rsidRDefault="007B48AB">
      <w:pPr>
        <w:spacing w:after="80"/>
      </w:pPr>
    </w:p>
    <w:p w14:paraId="4E2A1D81" w14:textId="77777777" w:rsidR="007B48AB" w:rsidRDefault="00000000">
      <w:pPr>
        <w:spacing w:before="120" w:after="40"/>
      </w:pPr>
      <w:r>
        <w:rPr>
          <w:b/>
          <w:bCs/>
          <w:color w:val="1B2A4A"/>
          <w:sz w:val="21"/>
          <w:szCs w:val="21"/>
        </w:rPr>
        <w:t>Business Interpretation</w:t>
      </w:r>
    </w:p>
    <w:p w14:paraId="40BABBE6" w14:textId="77777777" w:rsidR="007B48AB" w:rsidRDefault="00000000">
      <w:pPr>
        <w:spacing w:before="40" w:after="60"/>
      </w:pPr>
      <w:r>
        <w:rPr>
          <w:color w:val="1A1A2E"/>
          <w:sz w:val="21"/>
          <w:szCs w:val="21"/>
        </w:rPr>
        <w:t>"Hyderabad has the highest transaction volume (12,900) and value (₹32.6 Cr), while Delhi has comparatively lower activity (7,850 / ₹15.2 Cr)."</w:t>
      </w:r>
    </w:p>
    <w:p w14:paraId="56C73ED2" w14:textId="77777777" w:rsidR="007B48AB" w:rsidRDefault="00000000">
      <w:pPr>
        <w:pBdr>
          <w:top w:val="single" w:sz="4" w:space="2" w:color="B45309"/>
          <w:left w:val="single" w:sz="16" w:space="8" w:color="B45309"/>
          <w:bottom w:val="single" w:sz="4" w:space="2" w:color="B45309"/>
          <w:right w:val="single" w:sz="4" w:space="2" w:color="B45309"/>
        </w:pBdr>
        <w:shd w:val="clear" w:color="auto" w:fill="FFF8E1"/>
        <w:spacing w:before="120" w:after="120"/>
        <w:ind w:left="215" w:right="215"/>
      </w:pPr>
      <w:r>
        <w:rPr>
          <w:b/>
          <w:bCs/>
          <w:color w:val="B45309"/>
          <w:sz w:val="19"/>
          <w:szCs w:val="19"/>
        </w:rPr>
        <w:t xml:space="preserve">📌 Why PivotTable?  </w:t>
      </w:r>
      <w:r>
        <w:rPr>
          <w:color w:val="1A1A2E"/>
          <w:sz w:val="19"/>
          <w:szCs w:val="19"/>
        </w:rPr>
        <w:br/>
        <w:t>Excel summarises all 50,000 rows dynamically — no formulas across the entire sheet.</w:t>
      </w:r>
      <w:r>
        <w:rPr>
          <w:color w:val="1A1A2E"/>
          <w:sz w:val="19"/>
          <w:szCs w:val="19"/>
        </w:rPr>
        <w:br/>
        <w:t>Drag a new field to instantly regroup the data. No manual recalculation needed.</w:t>
      </w:r>
      <w:r>
        <w:rPr>
          <w:color w:val="1A1A2E"/>
          <w:sz w:val="19"/>
          <w:szCs w:val="19"/>
        </w:rPr>
        <w:br/>
        <w:t>Change the source data and click Refresh to update every figure automatically.</w:t>
      </w:r>
    </w:p>
    <w:p w14:paraId="34C1D715" w14:textId="77777777" w:rsidR="007B48AB" w:rsidRDefault="00000000">
      <w:r>
        <w:br w:type="page"/>
      </w:r>
    </w:p>
    <w:p w14:paraId="0B64FD79" w14:textId="77777777" w:rsidR="007B48AB" w:rsidRDefault="00000000">
      <w:pPr>
        <w:pBdr>
          <w:top w:val="single" w:sz="8" w:space="4" w:color="00695C"/>
          <w:bottom w:val="single" w:sz="8" w:space="4" w:color="00695C"/>
        </w:pBdr>
        <w:shd w:val="clear" w:color="auto" w:fill="F5F5F5"/>
        <w:spacing w:before="120" w:after="200"/>
        <w:ind w:left="144" w:right="144"/>
      </w:pPr>
      <w:r>
        <w:rPr>
          <w:b/>
          <w:bCs/>
          <w:caps/>
          <w:color w:val="00695C"/>
          <w:sz w:val="30"/>
          <w:szCs w:val="30"/>
        </w:rPr>
        <w:lastRenderedPageBreak/>
        <w:t>TOPIC 2 — Grouping &amp; Summarising</w:t>
      </w:r>
    </w:p>
    <w:p w14:paraId="3C5CD151" w14:textId="77777777" w:rsidR="007B48AB" w:rsidRDefault="00000000">
      <w:pPr>
        <w:pBdr>
          <w:bottom w:val="single" w:sz="4" w:space="4" w:color="00695C"/>
        </w:pBdr>
        <w:spacing w:before="240" w:after="80"/>
      </w:pPr>
      <w:r>
        <w:rPr>
          <w:b/>
          <w:bCs/>
          <w:color w:val="555570"/>
          <w:sz w:val="24"/>
          <w:szCs w:val="24"/>
        </w:rPr>
        <w:t xml:space="preserve">Topic 2:  </w:t>
      </w:r>
      <w:r>
        <w:rPr>
          <w:b/>
          <w:bCs/>
          <w:color w:val="00695C"/>
          <w:sz w:val="24"/>
          <w:szCs w:val="24"/>
        </w:rPr>
        <w:t>How Does Transaction Activity Change Through the Month?</w:t>
      </w:r>
    </w:p>
    <w:p w14:paraId="4FD6D968" w14:textId="77777777" w:rsidR="007B48AB" w:rsidRDefault="00000000">
      <w:pPr>
        <w:pBdr>
          <w:left w:val="single" w:sz="16" w:space="8" w:color="00695C"/>
        </w:pBdr>
        <w:shd w:val="clear" w:color="auto" w:fill="F5F5F5"/>
        <w:spacing w:before="80" w:after="80"/>
        <w:ind w:left="144" w:right="144"/>
      </w:pPr>
      <w:r>
        <w:rPr>
          <w:b/>
          <w:bCs/>
          <w:color w:val="00695C"/>
        </w:rPr>
        <w:t xml:space="preserve">🎯 Objective:  </w:t>
      </w:r>
      <w:r>
        <w:rPr>
          <w:color w:val="1A1A2E"/>
        </w:rPr>
        <w:t>Group transaction dates by Month and by Week inside a PivotTable to reveal activity trends without adding any formula columns.</w:t>
      </w:r>
    </w:p>
    <w:p w14:paraId="005F417A" w14:textId="77777777" w:rsidR="007B48AB" w:rsidRDefault="00000000">
      <w:pPr>
        <w:spacing w:before="40" w:after="60"/>
      </w:pPr>
      <w:r>
        <w:rPr>
          <w:color w:val="1A1A2E"/>
          <w:sz w:val="21"/>
          <w:szCs w:val="21"/>
        </w:rPr>
        <w:t xml:space="preserve">Management rarely asks for one raw total. They </w:t>
      </w:r>
      <w:proofErr w:type="gramStart"/>
      <w:r>
        <w:rPr>
          <w:color w:val="1A1A2E"/>
          <w:sz w:val="21"/>
          <w:szCs w:val="21"/>
        </w:rPr>
        <w:t>ask</w:t>
      </w:r>
      <w:proofErr w:type="gramEnd"/>
      <w:r>
        <w:rPr>
          <w:color w:val="1A1A2E"/>
          <w:sz w:val="21"/>
          <w:szCs w:val="21"/>
        </w:rPr>
        <w:t xml:space="preserve"> "how did it change over time?" The PivotTable grouping feature lets you roll daily dates into weeks, months, or quarters in one click — and drill down into any period for deeper investigation.</w:t>
      </w:r>
    </w:p>
    <w:p w14:paraId="615F9EDD" w14:textId="77777777" w:rsidR="007B48AB" w:rsidRDefault="007B48AB">
      <w:pPr>
        <w:spacing w:after="60"/>
      </w:pPr>
    </w:p>
    <w:p w14:paraId="2C5E714F" w14:textId="77777777" w:rsidR="007B48AB" w:rsidRDefault="00000000">
      <w:pPr>
        <w:spacing w:before="120" w:after="40"/>
      </w:pPr>
      <w:r>
        <w:rPr>
          <w:b/>
          <w:bCs/>
          <w:color w:val="1B2A4A"/>
          <w:sz w:val="21"/>
          <w:szCs w:val="21"/>
        </w:rPr>
        <w:t>Business Question</w:t>
      </w:r>
    </w:p>
    <w:p w14:paraId="3E2DB093" w14:textId="77777777" w:rsidR="007B48AB" w:rsidRDefault="00000000">
      <w:pPr>
        <w:spacing w:before="40" w:after="60"/>
      </w:pPr>
      <w:r>
        <w:rPr>
          <w:color w:val="00695C"/>
          <w:sz w:val="21"/>
          <w:szCs w:val="21"/>
        </w:rPr>
        <w:t>"How does transaction activity change throughout the month — and which period had the highest volume?"</w:t>
      </w:r>
    </w:p>
    <w:p w14:paraId="79DBDF2D" w14:textId="77777777" w:rsidR="007B48AB" w:rsidRDefault="007B48AB">
      <w:pPr>
        <w:spacing w:after="60"/>
      </w:pPr>
    </w:p>
    <w:p w14:paraId="030DB125" w14:textId="77777777" w:rsidR="007B48AB" w:rsidRDefault="00000000">
      <w:pPr>
        <w:spacing w:before="120" w:after="40"/>
      </w:pPr>
      <w:r>
        <w:rPr>
          <w:b/>
          <w:bCs/>
          <w:color w:val="00695C"/>
          <w:sz w:val="21"/>
          <w:szCs w:val="21"/>
        </w:rPr>
        <w:t>Step-by-Step: Group by Month</w:t>
      </w:r>
    </w:p>
    <w:p w14:paraId="3F518C38" w14:textId="77777777" w:rsidR="007B48AB" w:rsidRDefault="00000000">
      <w:pPr>
        <w:pBdr>
          <w:left w:val="single" w:sz="12" w:space="8" w:color="00695C"/>
        </w:pBdr>
        <w:shd w:val="clear" w:color="auto" w:fill="E0F2F1"/>
        <w:spacing w:before="80" w:after="80"/>
        <w:ind w:left="28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1. In your PivotTable, drag "Date" field to Rows.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2. Right-click any date cell in the PivotTable.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3. Select Group → choose "Months" → OK.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4. The dates automatically collapse to monthly summaries.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To add a weekly breakdown: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Right-click date → Group → select BOTH "Weeks" and "Months" → OK.</w:t>
      </w:r>
    </w:p>
    <w:p w14:paraId="367D0787" w14:textId="77777777" w:rsidR="007B48AB" w:rsidRDefault="007B48AB">
      <w:pPr>
        <w:spacing w:after="60"/>
      </w:pPr>
    </w:p>
    <w:p w14:paraId="7596A5F3" w14:textId="77777777" w:rsidR="007B48AB" w:rsidRDefault="00000000">
      <w:pPr>
        <w:spacing w:before="120" w:after="40"/>
      </w:pPr>
      <w:r>
        <w:rPr>
          <w:b/>
          <w:bCs/>
          <w:color w:val="2E7D32"/>
          <w:sz w:val="21"/>
          <w:szCs w:val="21"/>
        </w:rPr>
        <w:t>Monthly Summary Result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3168"/>
        <w:gridCol w:w="3312"/>
      </w:tblGrid>
      <w:tr w:rsidR="007B48AB" w14:paraId="5F0B52F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0069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9484D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Month</w:t>
            </w:r>
          </w:p>
        </w:tc>
        <w:tc>
          <w:tcPr>
            <w:tcW w:w="3168" w:type="dxa"/>
            <w:shd w:val="clear" w:color="auto" w:fill="1565C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077089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Transaction Count</w:t>
            </w:r>
          </w:p>
        </w:tc>
        <w:tc>
          <w:tcPr>
            <w:tcW w:w="3312" w:type="dxa"/>
            <w:shd w:val="clear" w:color="auto" w:fill="2E7D3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52B4F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Transaction Amount</w:t>
            </w:r>
          </w:p>
        </w:tc>
      </w:tr>
      <w:tr w:rsidR="007B48AB" w14:paraId="1CB7775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B6CDB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January</w:t>
            </w:r>
          </w:p>
        </w:tc>
        <w:tc>
          <w:tcPr>
            <w:tcW w:w="31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0BE933" w14:textId="77777777" w:rsidR="007B48AB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48,200</w:t>
            </w:r>
          </w:p>
        </w:tc>
        <w:tc>
          <w:tcPr>
            <w:tcW w:w="331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E02A0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2E7D32"/>
                <w:sz w:val="19"/>
                <w:szCs w:val="19"/>
              </w:rPr>
              <w:t>₹105 Cr</w:t>
            </w:r>
          </w:p>
        </w:tc>
      </w:tr>
      <w:tr w:rsidR="007B48AB" w14:paraId="7CEF84E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69F575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February</w:t>
            </w:r>
          </w:p>
        </w:tc>
        <w:tc>
          <w:tcPr>
            <w:tcW w:w="31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FA73D5" w14:textId="77777777" w:rsidR="007B48AB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51,600</w:t>
            </w:r>
          </w:p>
        </w:tc>
        <w:tc>
          <w:tcPr>
            <w:tcW w:w="331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A5C2F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2E7D32"/>
                <w:sz w:val="19"/>
                <w:szCs w:val="19"/>
              </w:rPr>
              <w:t>₹112 Cr</w:t>
            </w:r>
          </w:p>
        </w:tc>
      </w:tr>
      <w:tr w:rsidR="007B48AB" w14:paraId="551E17E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AD902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March</w:t>
            </w:r>
          </w:p>
        </w:tc>
        <w:tc>
          <w:tcPr>
            <w:tcW w:w="31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F3C6AA" w14:textId="77777777" w:rsidR="007B48AB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56,300</w:t>
            </w:r>
          </w:p>
        </w:tc>
        <w:tc>
          <w:tcPr>
            <w:tcW w:w="331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956A7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2E7D32"/>
                <w:sz w:val="19"/>
                <w:szCs w:val="19"/>
              </w:rPr>
              <w:t>₹128 Cr</w:t>
            </w:r>
          </w:p>
        </w:tc>
      </w:tr>
    </w:tbl>
    <w:p w14:paraId="7E883E47" w14:textId="77777777" w:rsidR="007B48AB" w:rsidRDefault="007B48AB">
      <w:pPr>
        <w:spacing w:after="80"/>
      </w:pPr>
    </w:p>
    <w:p w14:paraId="4BCA1491" w14:textId="77777777" w:rsidR="007B48AB" w:rsidRDefault="00000000">
      <w:pPr>
        <w:spacing w:before="120" w:after="40"/>
      </w:pPr>
      <w:r>
        <w:rPr>
          <w:b/>
          <w:bCs/>
          <w:color w:val="00695C"/>
          <w:sz w:val="21"/>
          <w:szCs w:val="21"/>
        </w:rPr>
        <w:t>Drill Down — Month → Branch → Transaction Type</w:t>
      </w:r>
    </w:p>
    <w:p w14:paraId="2283D25F" w14:textId="77777777" w:rsidR="007B48AB" w:rsidRDefault="00000000">
      <w:pPr>
        <w:pBdr>
          <w:left w:val="single" w:sz="12" w:space="8" w:color="00695C"/>
        </w:pBdr>
        <w:shd w:val="clear" w:color="auto" w:fill="E0F2F1"/>
        <w:spacing w:before="80" w:after="80"/>
        <w:ind w:left="28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Add a second level to the Rows field: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Rows:  Date (grouped by Month)  →  Branch  →  Transaction Type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Example: March → Mumbai → Fund Transfer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This narrows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56,300 transactions to the specific sub-segment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that drove the March volume increase.</w:t>
      </w:r>
    </w:p>
    <w:p w14:paraId="362A5C3B" w14:textId="77777777" w:rsidR="007B48AB" w:rsidRDefault="007B48AB">
      <w:pPr>
        <w:spacing w:after="60"/>
      </w:pPr>
    </w:p>
    <w:p w14:paraId="1221157C" w14:textId="77777777" w:rsidR="007B48AB" w:rsidRDefault="00000000">
      <w:pPr>
        <w:spacing w:before="120" w:after="40"/>
      </w:pPr>
      <w:r>
        <w:rPr>
          <w:b/>
          <w:bCs/>
          <w:color w:val="1B2A4A"/>
          <w:sz w:val="21"/>
          <w:szCs w:val="21"/>
        </w:rPr>
        <w:t>Banking Use Cases for Grouping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8"/>
        <w:gridCol w:w="6192"/>
      </w:tblGrid>
      <w:tr w:rsidR="007B48AB" w14:paraId="2162E8E2" w14:textId="77777777">
        <w:tblPrEx>
          <w:tblCellMar>
            <w:top w:w="0" w:type="dxa"/>
            <w:bottom w:w="0" w:type="dxa"/>
          </w:tblCellMar>
        </w:tblPrEx>
        <w:tc>
          <w:tcPr>
            <w:tcW w:w="3168" w:type="dxa"/>
            <w:shd w:val="clear" w:color="auto" w:fill="0069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41E58E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Group By</w:t>
            </w:r>
          </w:p>
        </w:tc>
        <w:tc>
          <w:tcPr>
            <w:tcW w:w="6191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103234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What Operations Team Learns</w:t>
            </w:r>
          </w:p>
        </w:tc>
      </w:tr>
      <w:tr w:rsidR="007B48AB" w14:paraId="55C7B404" w14:textId="77777777">
        <w:tblPrEx>
          <w:tblCellMar>
            <w:top w:w="0" w:type="dxa"/>
            <w:bottom w:w="0" w:type="dxa"/>
          </w:tblCellMar>
        </w:tblPrEx>
        <w:tc>
          <w:tcPr>
            <w:tcW w:w="31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8CE078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00695C"/>
                <w:sz w:val="19"/>
                <w:szCs w:val="19"/>
              </w:rPr>
              <w:t>Daily</w:t>
            </w:r>
          </w:p>
        </w:tc>
        <w:tc>
          <w:tcPr>
            <w:tcW w:w="619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8C488A" w14:textId="77777777" w:rsidR="007B48AB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Peak transaction days; staffing load spikes</w:t>
            </w:r>
          </w:p>
        </w:tc>
      </w:tr>
      <w:tr w:rsidR="007B48AB" w14:paraId="6CE21E69" w14:textId="77777777">
        <w:tblPrEx>
          <w:tblCellMar>
            <w:top w:w="0" w:type="dxa"/>
            <w:bottom w:w="0" w:type="dxa"/>
          </w:tblCellMar>
        </w:tblPrEx>
        <w:tc>
          <w:tcPr>
            <w:tcW w:w="31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51EE25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00695C"/>
                <w:sz w:val="19"/>
                <w:szCs w:val="19"/>
              </w:rPr>
              <w:t>Weekly</w:t>
            </w:r>
          </w:p>
        </w:tc>
        <w:tc>
          <w:tcPr>
            <w:tcW w:w="619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9E27A" w14:textId="77777777" w:rsidR="007B48AB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Operational workload cycles; overtime planning</w:t>
            </w:r>
          </w:p>
        </w:tc>
      </w:tr>
      <w:tr w:rsidR="007B48AB" w14:paraId="1A0DEFC7" w14:textId="77777777">
        <w:tblPrEx>
          <w:tblCellMar>
            <w:top w:w="0" w:type="dxa"/>
            <w:bottom w:w="0" w:type="dxa"/>
          </w:tblCellMar>
        </w:tblPrEx>
        <w:tc>
          <w:tcPr>
            <w:tcW w:w="31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B595E9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00695C"/>
                <w:sz w:val="19"/>
                <w:szCs w:val="19"/>
              </w:rPr>
              <w:t>Monthly</w:t>
            </w:r>
          </w:p>
        </w:tc>
        <w:tc>
          <w:tcPr>
            <w:tcW w:w="619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4D78D" w14:textId="77777777" w:rsidR="007B48AB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Deposit / withdrawal volumes; month-end surge</w:t>
            </w:r>
          </w:p>
        </w:tc>
      </w:tr>
      <w:tr w:rsidR="007B48AB" w14:paraId="338C124D" w14:textId="77777777">
        <w:tblPrEx>
          <w:tblCellMar>
            <w:top w:w="0" w:type="dxa"/>
            <w:bottom w:w="0" w:type="dxa"/>
          </w:tblCellMar>
        </w:tblPrEx>
        <w:tc>
          <w:tcPr>
            <w:tcW w:w="31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45792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00695C"/>
                <w:sz w:val="19"/>
                <w:szCs w:val="19"/>
              </w:rPr>
              <w:t>Quarterly</w:t>
            </w:r>
          </w:p>
        </w:tc>
        <w:tc>
          <w:tcPr>
            <w:tcW w:w="619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0514E" w14:textId="77777777" w:rsidR="007B48AB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Seasonal trends; budget vs actuals review</w:t>
            </w:r>
          </w:p>
        </w:tc>
      </w:tr>
      <w:tr w:rsidR="007B48AB" w14:paraId="3104A0E2" w14:textId="77777777">
        <w:tblPrEx>
          <w:tblCellMar>
            <w:top w:w="0" w:type="dxa"/>
            <w:bottom w:w="0" w:type="dxa"/>
          </w:tblCellMar>
        </w:tblPrEx>
        <w:tc>
          <w:tcPr>
            <w:tcW w:w="31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6DC35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00695C"/>
                <w:sz w:val="19"/>
                <w:szCs w:val="19"/>
              </w:rPr>
              <w:t>Monthly (Risk Flag = Yes)</w:t>
            </w:r>
          </w:p>
        </w:tc>
        <w:tc>
          <w:tcPr>
            <w:tcW w:w="619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5A94A0" w14:textId="77777777" w:rsidR="007B48AB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Suspicious transaction spikes over time</w:t>
            </w:r>
          </w:p>
        </w:tc>
      </w:tr>
    </w:tbl>
    <w:p w14:paraId="199CC104" w14:textId="77777777" w:rsidR="007B48AB" w:rsidRDefault="007B48AB">
      <w:pPr>
        <w:spacing w:after="80"/>
      </w:pPr>
    </w:p>
    <w:p w14:paraId="2DA571CC" w14:textId="77777777" w:rsidR="007B48AB" w:rsidRDefault="00000000">
      <w:pPr>
        <w:pBdr>
          <w:top w:val="single" w:sz="4" w:space="2" w:color="B45309"/>
          <w:left w:val="single" w:sz="16" w:space="8" w:color="B45309"/>
          <w:bottom w:val="single" w:sz="4" w:space="2" w:color="B45309"/>
          <w:right w:val="single" w:sz="4" w:space="2" w:color="B45309"/>
        </w:pBdr>
        <w:shd w:val="clear" w:color="auto" w:fill="FFF8E1"/>
        <w:spacing w:before="120" w:after="120"/>
        <w:ind w:left="215" w:right="215"/>
      </w:pPr>
      <w:r>
        <w:rPr>
          <w:b/>
          <w:bCs/>
          <w:color w:val="B45309"/>
          <w:sz w:val="19"/>
          <w:szCs w:val="19"/>
        </w:rPr>
        <w:t xml:space="preserve">📌 Key Insight  </w:t>
      </w:r>
      <w:r>
        <w:rPr>
          <w:color w:val="1A1A2E"/>
          <w:sz w:val="19"/>
          <w:szCs w:val="19"/>
        </w:rPr>
        <w:br/>
        <w:t>Grouping does not change the raw data — it only changes how the PivotTable displays it.</w:t>
      </w:r>
      <w:r>
        <w:rPr>
          <w:color w:val="1A1A2E"/>
          <w:sz w:val="19"/>
          <w:szCs w:val="19"/>
        </w:rPr>
        <w:br/>
        <w:t>You can add multiple grouping levels (Month + Week) and drill in by double-clicking any cell.</w:t>
      </w:r>
    </w:p>
    <w:p w14:paraId="3F0B738E" w14:textId="77777777" w:rsidR="007B48AB" w:rsidRDefault="00000000">
      <w:r>
        <w:lastRenderedPageBreak/>
        <w:br w:type="page"/>
      </w:r>
    </w:p>
    <w:p w14:paraId="355CDD43" w14:textId="77777777" w:rsidR="007B48AB" w:rsidRDefault="00000000">
      <w:pPr>
        <w:pBdr>
          <w:top w:val="single" w:sz="8" w:space="4" w:color="E65100"/>
          <w:bottom w:val="single" w:sz="8" w:space="4" w:color="E65100"/>
        </w:pBdr>
        <w:shd w:val="clear" w:color="auto" w:fill="F5F5F5"/>
        <w:spacing w:before="120" w:after="200"/>
        <w:ind w:left="144" w:right="144"/>
      </w:pPr>
      <w:r>
        <w:rPr>
          <w:b/>
          <w:bCs/>
          <w:caps/>
          <w:color w:val="E65100"/>
          <w:sz w:val="30"/>
          <w:szCs w:val="30"/>
        </w:rPr>
        <w:lastRenderedPageBreak/>
        <w:t>TOPIC 3 — Filtering &amp; Slicing</w:t>
      </w:r>
    </w:p>
    <w:p w14:paraId="46A1228A" w14:textId="77777777" w:rsidR="007B48AB" w:rsidRDefault="00000000">
      <w:pPr>
        <w:pBdr>
          <w:bottom w:val="single" w:sz="4" w:space="4" w:color="E65100"/>
        </w:pBdr>
        <w:spacing w:before="240" w:after="80"/>
      </w:pPr>
      <w:r>
        <w:rPr>
          <w:b/>
          <w:bCs/>
          <w:color w:val="555570"/>
          <w:sz w:val="24"/>
          <w:szCs w:val="24"/>
        </w:rPr>
        <w:t xml:space="preserve">Topic 3:  </w:t>
      </w:r>
      <w:r>
        <w:rPr>
          <w:b/>
          <w:bCs/>
          <w:color w:val="E65100"/>
          <w:sz w:val="24"/>
          <w:szCs w:val="24"/>
        </w:rPr>
        <w:t>Show Only High-Value Online Transactions Flagged for AML Review</w:t>
      </w:r>
    </w:p>
    <w:p w14:paraId="2EB6E1C0" w14:textId="77777777" w:rsidR="007B48AB" w:rsidRDefault="00000000">
      <w:pPr>
        <w:pBdr>
          <w:left w:val="single" w:sz="16" w:space="8" w:color="E65100"/>
        </w:pBdr>
        <w:shd w:val="clear" w:color="auto" w:fill="F5F5F5"/>
        <w:spacing w:before="80" w:after="80"/>
        <w:ind w:left="144" w:right="144"/>
      </w:pPr>
      <w:r>
        <w:rPr>
          <w:b/>
          <w:bCs/>
          <w:color w:val="E65100"/>
        </w:rPr>
        <w:t xml:space="preserve">🎯 Objective:  </w:t>
      </w:r>
      <w:r>
        <w:rPr>
          <w:color w:val="1A1A2E"/>
        </w:rPr>
        <w:t>Add Slicers to the PivotTable so the AML Manager can interactively filter by Channel, Amount band, and Risk Flag without rebuilding the report.</w:t>
      </w:r>
    </w:p>
    <w:p w14:paraId="38FF3F85" w14:textId="77777777" w:rsidR="007B48AB" w:rsidRDefault="00000000">
      <w:pPr>
        <w:spacing w:before="40" w:after="60"/>
      </w:pPr>
      <w:r>
        <w:rPr>
          <w:color w:val="1A1A2E"/>
          <w:sz w:val="21"/>
          <w:szCs w:val="21"/>
        </w:rPr>
        <w:t>The AML Manager asks: "Show me only high-value transactions performed through online banking." Instead of creating a separate filtered table, a Slicer lets any manager click to filter the existing PivotTable — no Excel skills required on their end.</w:t>
      </w:r>
    </w:p>
    <w:p w14:paraId="333490B5" w14:textId="77777777" w:rsidR="007B48AB" w:rsidRDefault="007B48AB">
      <w:pPr>
        <w:spacing w:after="60"/>
      </w:pPr>
    </w:p>
    <w:p w14:paraId="02A03CDC" w14:textId="77777777" w:rsidR="007B48AB" w:rsidRDefault="00000000">
      <w:pPr>
        <w:spacing w:before="120" w:after="40"/>
      </w:pPr>
      <w:r>
        <w:rPr>
          <w:b/>
          <w:bCs/>
          <w:color w:val="1B2A4A"/>
          <w:sz w:val="21"/>
          <w:szCs w:val="21"/>
        </w:rPr>
        <w:t>Business Question</w:t>
      </w:r>
    </w:p>
    <w:p w14:paraId="584B73E0" w14:textId="77777777" w:rsidR="007B48AB" w:rsidRDefault="00000000">
      <w:pPr>
        <w:spacing w:before="40" w:after="60"/>
      </w:pPr>
      <w:r>
        <w:rPr>
          <w:color w:val="E65100"/>
          <w:sz w:val="21"/>
          <w:szCs w:val="21"/>
        </w:rPr>
        <w:t>"Which branches have the highest concentration of high-value online transactions with a Risk Flag = Yes?"</w:t>
      </w:r>
    </w:p>
    <w:p w14:paraId="61A93BCE" w14:textId="77777777" w:rsidR="007B48AB" w:rsidRDefault="007B48AB">
      <w:pPr>
        <w:spacing w:after="60"/>
      </w:pPr>
    </w:p>
    <w:p w14:paraId="3468401A" w14:textId="77777777" w:rsidR="007B48AB" w:rsidRDefault="00000000">
      <w:pPr>
        <w:spacing w:before="120" w:after="40"/>
      </w:pPr>
      <w:r>
        <w:rPr>
          <w:b/>
          <w:bCs/>
          <w:color w:val="E65100"/>
          <w:sz w:val="21"/>
          <w:szCs w:val="21"/>
        </w:rPr>
        <w:t>Step 1: Add Slicers to the PivotTable</w:t>
      </w:r>
    </w:p>
    <w:p w14:paraId="1E6FFF5D" w14:textId="77777777" w:rsidR="007B48AB" w:rsidRDefault="00000000">
      <w:pPr>
        <w:pBdr>
          <w:left w:val="single" w:sz="12" w:space="8" w:color="E65100"/>
        </w:pBdr>
        <w:shd w:val="clear" w:color="auto" w:fill="FFF3E0"/>
        <w:spacing w:before="80" w:after="80"/>
        <w:ind w:left="28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1. Click anywhere inside the PivotTable.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2. Go to PivotTable Analyze tab → Insert Slicer.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3. Tick the following fields: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  ✓  Channel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  ✓  Risk Flag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4. Click OK — two Slicer panels appear on the sheet.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5. Click "Online" in the Channel slicer.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6. Click "Yes" in the Risk Flag slicer.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The PivotTable instantly filters to online + flagged transactions only.</w:t>
      </w:r>
    </w:p>
    <w:p w14:paraId="49A44510" w14:textId="77777777" w:rsidR="007B48AB" w:rsidRDefault="007B48AB">
      <w:pPr>
        <w:spacing w:after="60"/>
      </w:pPr>
    </w:p>
    <w:p w14:paraId="3DFA4C15" w14:textId="77777777" w:rsidR="007B48AB" w:rsidRDefault="00000000">
      <w:pPr>
        <w:spacing w:before="120" w:after="40"/>
      </w:pPr>
      <w:r>
        <w:rPr>
          <w:b/>
          <w:bCs/>
          <w:color w:val="C62828"/>
          <w:sz w:val="21"/>
          <w:szCs w:val="21"/>
        </w:rPr>
        <w:t>Filtered Result: Online + Risk Flag = Yes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8"/>
        <w:gridCol w:w="2880"/>
        <w:gridCol w:w="4032"/>
      </w:tblGrid>
      <w:tr w:rsidR="007B48AB" w14:paraId="6C30069A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5903B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Branch</w:t>
            </w:r>
          </w:p>
        </w:tc>
        <w:tc>
          <w:tcPr>
            <w:tcW w:w="2880" w:type="dxa"/>
            <w:shd w:val="clear" w:color="auto" w:fill="1565C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AEFA9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Transaction Count</w:t>
            </w:r>
          </w:p>
        </w:tc>
        <w:tc>
          <w:tcPr>
            <w:tcW w:w="4032" w:type="dxa"/>
            <w:shd w:val="clear" w:color="auto" w:fill="C6282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892A7F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Amount (Online + Flagged)</w:t>
            </w:r>
          </w:p>
        </w:tc>
      </w:tr>
      <w:tr w:rsidR="007B48AB" w14:paraId="18117B28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A3231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Pune</w:t>
            </w:r>
          </w:p>
        </w:tc>
        <w:tc>
          <w:tcPr>
            <w:tcW w:w="28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E43906" w14:textId="77777777" w:rsidR="007B48AB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145</w:t>
            </w:r>
          </w:p>
        </w:tc>
        <w:tc>
          <w:tcPr>
            <w:tcW w:w="403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6C6FFF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C62828"/>
                <w:sz w:val="19"/>
                <w:szCs w:val="19"/>
              </w:rPr>
              <w:t>₹4.8 Cr</w:t>
            </w:r>
          </w:p>
        </w:tc>
      </w:tr>
      <w:tr w:rsidR="007B48AB" w14:paraId="105953C7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AE681F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Mumbai</w:t>
            </w:r>
          </w:p>
        </w:tc>
        <w:tc>
          <w:tcPr>
            <w:tcW w:w="28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DD6F1D" w14:textId="77777777" w:rsidR="007B48AB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218</w:t>
            </w:r>
          </w:p>
        </w:tc>
        <w:tc>
          <w:tcPr>
            <w:tcW w:w="403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FC7D22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C62828"/>
                <w:sz w:val="19"/>
                <w:szCs w:val="19"/>
              </w:rPr>
              <w:t>₹7.2 Cr</w:t>
            </w:r>
          </w:p>
        </w:tc>
      </w:tr>
      <w:tr w:rsidR="007B48AB" w14:paraId="73652F3E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EFA546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Delhi</w:t>
            </w:r>
          </w:p>
        </w:tc>
        <w:tc>
          <w:tcPr>
            <w:tcW w:w="28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4602B" w14:textId="77777777" w:rsidR="007B48AB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92</w:t>
            </w:r>
          </w:p>
        </w:tc>
        <w:tc>
          <w:tcPr>
            <w:tcW w:w="403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A477C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C62828"/>
                <w:sz w:val="19"/>
                <w:szCs w:val="19"/>
              </w:rPr>
              <w:t>₹2.9 Cr</w:t>
            </w:r>
          </w:p>
        </w:tc>
      </w:tr>
      <w:tr w:rsidR="007B48AB" w14:paraId="58EB6FA0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25D81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Hyderabad</w:t>
            </w:r>
          </w:p>
        </w:tc>
        <w:tc>
          <w:tcPr>
            <w:tcW w:w="28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59DAA2" w14:textId="77777777" w:rsidR="007B48AB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301</w:t>
            </w:r>
          </w:p>
        </w:tc>
        <w:tc>
          <w:tcPr>
            <w:tcW w:w="403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25383E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C62828"/>
                <w:sz w:val="19"/>
                <w:szCs w:val="19"/>
              </w:rPr>
              <w:t>₹9.5 Cr</w:t>
            </w:r>
          </w:p>
        </w:tc>
      </w:tr>
    </w:tbl>
    <w:p w14:paraId="5B262371" w14:textId="77777777" w:rsidR="007B48AB" w:rsidRDefault="007B48AB">
      <w:pPr>
        <w:spacing w:after="80"/>
      </w:pPr>
    </w:p>
    <w:p w14:paraId="612A897B" w14:textId="77777777" w:rsidR="007B48AB" w:rsidRDefault="00000000">
      <w:pPr>
        <w:spacing w:before="120" w:after="40"/>
      </w:pPr>
      <w:r>
        <w:rPr>
          <w:b/>
          <w:bCs/>
          <w:color w:val="1B2A4A"/>
          <w:sz w:val="21"/>
          <w:szCs w:val="21"/>
        </w:rPr>
        <w:t>How a Manager Uses the Slicers</w:t>
      </w:r>
    </w:p>
    <w:p w14:paraId="37E90EF2" w14:textId="77777777" w:rsidR="007B48AB" w:rsidRDefault="00000000">
      <w:pPr>
        <w:pBdr>
          <w:left w:val="single" w:sz="12" w:space="8" w:color="E65100"/>
        </w:pBdr>
        <w:shd w:val="clear" w:color="auto" w:fill="FFF3E0"/>
        <w:spacing w:before="80" w:after="80"/>
        <w:ind w:left="28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Step 1 — Click: Branch  = Mumbai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Step 2 — Click: Transaction Type  = Transfer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Step 3 — Click: Risk Flag  = Yes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→ Report immediately shows only Mumbai Transfers flagged as risky.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→ No formulas. No new sheets. No waiting for IT.</w:t>
      </w:r>
    </w:p>
    <w:p w14:paraId="02EF3CE6" w14:textId="77777777" w:rsidR="007B48AB" w:rsidRDefault="007B48AB">
      <w:pPr>
        <w:spacing w:after="60"/>
      </w:pPr>
    </w:p>
    <w:p w14:paraId="2EFFF502" w14:textId="77777777" w:rsidR="007B48AB" w:rsidRDefault="00000000">
      <w:pPr>
        <w:pBdr>
          <w:top w:val="single" w:sz="4" w:space="2" w:color="B45309"/>
          <w:left w:val="single" w:sz="16" w:space="8" w:color="B45309"/>
          <w:bottom w:val="single" w:sz="4" w:space="2" w:color="B45309"/>
          <w:right w:val="single" w:sz="4" w:space="2" w:color="B45309"/>
        </w:pBdr>
        <w:shd w:val="clear" w:color="auto" w:fill="FFF8E1"/>
        <w:spacing w:before="120" w:after="120"/>
        <w:ind w:left="215" w:right="215"/>
      </w:pPr>
      <w:r>
        <w:rPr>
          <w:b/>
          <w:bCs/>
          <w:color w:val="B45309"/>
          <w:sz w:val="19"/>
          <w:szCs w:val="19"/>
        </w:rPr>
        <w:t xml:space="preserve">📌 Why Slicers Beat Static Filters  </w:t>
      </w:r>
      <w:r>
        <w:rPr>
          <w:color w:val="1A1A2E"/>
          <w:sz w:val="19"/>
          <w:szCs w:val="19"/>
        </w:rPr>
        <w:br/>
        <w:t>Slicers are visual — any manager can click without knowing Excel.</w:t>
      </w:r>
      <w:r>
        <w:rPr>
          <w:color w:val="1A1A2E"/>
          <w:sz w:val="19"/>
          <w:szCs w:val="19"/>
        </w:rPr>
        <w:br/>
        <w:t>One set of slicers can control multiple PivotTables on the same sheet simultaneously.</w:t>
      </w:r>
      <w:r>
        <w:rPr>
          <w:color w:val="1A1A2E"/>
          <w:sz w:val="19"/>
          <w:szCs w:val="19"/>
        </w:rPr>
        <w:br/>
        <w:t>To connect a slicer to a second PivotTable: right-click the slicer → Report Connections → tick the second table.</w:t>
      </w:r>
    </w:p>
    <w:p w14:paraId="2C672313" w14:textId="77777777" w:rsidR="007B48AB" w:rsidRDefault="00000000">
      <w:r>
        <w:br w:type="page"/>
      </w:r>
    </w:p>
    <w:p w14:paraId="0BB9561D" w14:textId="77777777" w:rsidR="007B48AB" w:rsidRDefault="00000000">
      <w:pPr>
        <w:pBdr>
          <w:top w:val="single" w:sz="8" w:space="4" w:color="6A1B9A"/>
          <w:bottom w:val="single" w:sz="8" w:space="4" w:color="6A1B9A"/>
        </w:pBdr>
        <w:shd w:val="clear" w:color="auto" w:fill="F5F5F5"/>
        <w:spacing w:before="120" w:after="200"/>
        <w:ind w:left="144" w:right="144"/>
      </w:pPr>
      <w:r>
        <w:rPr>
          <w:b/>
          <w:bCs/>
          <w:caps/>
          <w:color w:val="6A1B9A"/>
          <w:sz w:val="30"/>
          <w:szCs w:val="30"/>
        </w:rPr>
        <w:lastRenderedPageBreak/>
        <w:t>TOPIC 4 — PivotCharts — From Numbers to Visuals</w:t>
      </w:r>
    </w:p>
    <w:p w14:paraId="60295194" w14:textId="77777777" w:rsidR="007B48AB" w:rsidRDefault="00000000">
      <w:pPr>
        <w:pBdr>
          <w:bottom w:val="single" w:sz="4" w:space="4" w:color="6A1B9A"/>
        </w:pBdr>
        <w:spacing w:before="240" w:after="80"/>
      </w:pPr>
      <w:r>
        <w:rPr>
          <w:b/>
          <w:bCs/>
          <w:color w:val="555570"/>
          <w:sz w:val="24"/>
          <w:szCs w:val="24"/>
        </w:rPr>
        <w:t xml:space="preserve">Topic 4:  </w:t>
      </w:r>
      <w:r>
        <w:rPr>
          <w:b/>
          <w:bCs/>
          <w:color w:val="6A1B9A"/>
          <w:sz w:val="24"/>
          <w:szCs w:val="24"/>
        </w:rPr>
        <w:t>Which Branches Have the Highest Transaction Value?</w:t>
      </w:r>
    </w:p>
    <w:p w14:paraId="2C2B79B4" w14:textId="77777777" w:rsidR="007B48AB" w:rsidRDefault="00000000">
      <w:pPr>
        <w:pBdr>
          <w:left w:val="single" w:sz="16" w:space="8" w:color="6A1B9A"/>
        </w:pBdr>
        <w:shd w:val="clear" w:color="auto" w:fill="F5F5F5"/>
        <w:spacing w:before="80" w:after="80"/>
        <w:ind w:left="144" w:right="144"/>
      </w:pPr>
      <w:r>
        <w:rPr>
          <w:b/>
          <w:bCs/>
          <w:color w:val="6A1B9A"/>
        </w:rPr>
        <w:t xml:space="preserve">🎯 Objective:  </w:t>
      </w:r>
      <w:r>
        <w:rPr>
          <w:color w:val="1A1A2E"/>
        </w:rPr>
        <w:t xml:space="preserve">Convert the Branch PivotTable into a PivotChart so management sees the business message </w:t>
      </w:r>
      <w:proofErr w:type="gramStart"/>
      <w:r>
        <w:rPr>
          <w:color w:val="1A1A2E"/>
        </w:rPr>
        <w:t>at a glance</w:t>
      </w:r>
      <w:proofErr w:type="gramEnd"/>
      <w:r>
        <w:rPr>
          <w:color w:val="1A1A2E"/>
        </w:rPr>
        <w:t xml:space="preserve"> — no table reading required.</w:t>
      </w:r>
    </w:p>
    <w:p w14:paraId="1AE8A730" w14:textId="77777777" w:rsidR="007B48AB" w:rsidRDefault="00000000">
      <w:pPr>
        <w:spacing w:before="40" w:after="60"/>
      </w:pPr>
      <w:r>
        <w:rPr>
          <w:color w:val="1A1A2E"/>
          <w:sz w:val="21"/>
          <w:szCs w:val="21"/>
        </w:rPr>
        <w:t>Management may not want to study a table of branch figures. A PivotChart linked to the PivotTable updates automatically when data or filters change — making it ideal for dashboards and management presentations.</w:t>
      </w:r>
    </w:p>
    <w:p w14:paraId="6A62AA23" w14:textId="77777777" w:rsidR="007B48AB" w:rsidRDefault="007B48AB">
      <w:pPr>
        <w:spacing w:after="60"/>
      </w:pPr>
    </w:p>
    <w:p w14:paraId="6625E86A" w14:textId="77777777" w:rsidR="007B48AB" w:rsidRDefault="00000000">
      <w:pPr>
        <w:spacing w:before="120" w:after="40"/>
      </w:pPr>
      <w:r>
        <w:rPr>
          <w:b/>
          <w:bCs/>
          <w:color w:val="1B2A4A"/>
          <w:sz w:val="21"/>
          <w:szCs w:val="21"/>
        </w:rPr>
        <w:t>Business Question</w:t>
      </w:r>
    </w:p>
    <w:p w14:paraId="57521355" w14:textId="77777777" w:rsidR="007B48AB" w:rsidRDefault="00000000">
      <w:pPr>
        <w:spacing w:before="40" w:after="60"/>
      </w:pPr>
      <w:r>
        <w:rPr>
          <w:color w:val="6A1B9A"/>
          <w:sz w:val="21"/>
          <w:szCs w:val="21"/>
        </w:rPr>
        <w:t>"Give me a single visual that shows which branches are carrying the most transaction volume."</w:t>
      </w:r>
    </w:p>
    <w:p w14:paraId="02BC8225" w14:textId="77777777" w:rsidR="007B48AB" w:rsidRDefault="007B48AB">
      <w:pPr>
        <w:spacing w:after="60"/>
      </w:pPr>
    </w:p>
    <w:p w14:paraId="14D965E3" w14:textId="77777777" w:rsidR="007B48AB" w:rsidRDefault="00000000">
      <w:pPr>
        <w:spacing w:before="120" w:after="40"/>
      </w:pPr>
      <w:r>
        <w:rPr>
          <w:b/>
          <w:bCs/>
          <w:color w:val="6A1B9A"/>
          <w:sz w:val="21"/>
          <w:szCs w:val="21"/>
        </w:rPr>
        <w:t>Step-by-Step: Insert a PivotChart</w:t>
      </w:r>
    </w:p>
    <w:p w14:paraId="732681E4" w14:textId="77777777" w:rsidR="007B48AB" w:rsidRDefault="00000000">
      <w:pPr>
        <w:pBdr>
          <w:left w:val="single" w:sz="12" w:space="8" w:color="6A1B9A"/>
        </w:pBdr>
        <w:shd w:val="clear" w:color="auto" w:fill="F3E5F5"/>
        <w:spacing w:before="80" w:after="80"/>
        <w:ind w:left="28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1. Click anywhere inside the Branch Summary PivotTable.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2. Go to PivotTable Analyze tab → PivotChart.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3. Choose Clustered Bar Chart → OK.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4. The chart auto-populates with Branch on the axis and Amount as bars.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To improve readability: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→ Right-click bars → Add Data Labels → select "Inside End".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→ Click Chart Title → type: "Transaction Amount by Branch — September".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→ Format axis numbers: right-click Y-axis → Format Axis → Millions.</w:t>
      </w:r>
    </w:p>
    <w:p w14:paraId="27520329" w14:textId="77777777" w:rsidR="007B48AB" w:rsidRDefault="007B48AB">
      <w:pPr>
        <w:spacing w:after="60"/>
      </w:pPr>
    </w:p>
    <w:p w14:paraId="105014FD" w14:textId="77777777" w:rsidR="007B48AB" w:rsidRDefault="00000000">
      <w:pPr>
        <w:spacing w:before="120" w:after="40"/>
      </w:pPr>
      <w:r>
        <w:rPr>
          <w:b/>
          <w:bCs/>
          <w:color w:val="1B2A4A"/>
          <w:sz w:val="21"/>
          <w:szCs w:val="21"/>
        </w:rPr>
        <w:t>What the Chart Reveals</w:t>
      </w:r>
    </w:p>
    <w:p w14:paraId="6B41E042" w14:textId="77777777" w:rsidR="007B48AB" w:rsidRDefault="00000000">
      <w:pPr>
        <w:spacing w:before="40" w:after="60"/>
      </w:pPr>
      <w:r>
        <w:rPr>
          <w:color w:val="1A1A2E"/>
          <w:sz w:val="21"/>
          <w:szCs w:val="21"/>
        </w:rPr>
        <w:t xml:space="preserve">The chart makes the business message immediately visible. In a table, spotting the highest branch requires scanning five rows. In the chart, Hyderabad and Mumbai stand out </w:t>
      </w:r>
      <w:proofErr w:type="gramStart"/>
      <w:r>
        <w:rPr>
          <w:color w:val="1A1A2E"/>
          <w:sz w:val="21"/>
          <w:szCs w:val="21"/>
        </w:rPr>
        <w:t>at a glance</w:t>
      </w:r>
      <w:proofErr w:type="gramEnd"/>
      <w:r>
        <w:rPr>
          <w:color w:val="1A1A2E"/>
          <w:sz w:val="21"/>
          <w:szCs w:val="21"/>
        </w:rPr>
        <w:t>.</w:t>
      </w:r>
    </w:p>
    <w:p w14:paraId="59454693" w14:textId="77777777" w:rsidR="007B48AB" w:rsidRDefault="007B48A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8"/>
        <w:gridCol w:w="1008"/>
        <w:gridCol w:w="5904"/>
      </w:tblGrid>
      <w:tr w:rsidR="007B48AB" w14:paraId="2476B644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B16652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Branch</w:t>
            </w:r>
          </w:p>
        </w:tc>
        <w:tc>
          <w:tcPr>
            <w:tcW w:w="1008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AF275E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Amount</w:t>
            </w:r>
          </w:p>
        </w:tc>
        <w:tc>
          <w:tcPr>
            <w:tcW w:w="5904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5F0E0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Transaction Amount by Branch</w:t>
            </w:r>
          </w:p>
        </w:tc>
      </w:tr>
      <w:tr w:rsidR="007B48AB" w14:paraId="20CBDBCF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B0FF6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Hyderabad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05896" w14:textId="77777777" w:rsidR="007B48AB" w:rsidRDefault="00000000">
            <w:pPr>
              <w:spacing w:before="30" w:after="30"/>
            </w:pPr>
            <w:r>
              <w:rPr>
                <w:color w:val="2E7D32"/>
                <w:sz w:val="18"/>
                <w:szCs w:val="18"/>
              </w:rPr>
              <w:t>₹32.6 Cr</w:t>
            </w:r>
          </w:p>
        </w:tc>
        <w:tc>
          <w:tcPr>
            <w:tcW w:w="59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354DF" w14:textId="77777777" w:rsidR="007B48AB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695C"/>
                <w:sz w:val="18"/>
                <w:szCs w:val="18"/>
              </w:rPr>
              <w:t>█████████████████████████████████████████████████ ₹32.6 Cr</w:t>
            </w:r>
          </w:p>
        </w:tc>
      </w:tr>
      <w:tr w:rsidR="007B48AB" w14:paraId="69B7D707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C6426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Mumbai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5AD861" w14:textId="77777777" w:rsidR="007B48AB" w:rsidRDefault="00000000">
            <w:pPr>
              <w:spacing w:before="30" w:after="30"/>
            </w:pPr>
            <w:r>
              <w:rPr>
                <w:color w:val="2E7D32"/>
                <w:sz w:val="18"/>
                <w:szCs w:val="18"/>
              </w:rPr>
              <w:t>₹27.8 Cr</w:t>
            </w:r>
          </w:p>
        </w:tc>
        <w:tc>
          <w:tcPr>
            <w:tcW w:w="59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2BBB29" w14:textId="77777777" w:rsidR="007B48AB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565C0"/>
                <w:sz w:val="18"/>
                <w:szCs w:val="18"/>
              </w:rPr>
              <w:t>██████████████████████████████████████████ ₹27.8 Cr</w:t>
            </w:r>
          </w:p>
        </w:tc>
      </w:tr>
      <w:tr w:rsidR="007B48AB" w14:paraId="4D452060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C11E27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Bangalore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EAC9D" w14:textId="77777777" w:rsidR="007B48AB" w:rsidRDefault="00000000">
            <w:pPr>
              <w:spacing w:before="30" w:after="30"/>
            </w:pPr>
            <w:r>
              <w:rPr>
                <w:color w:val="2E7D32"/>
                <w:sz w:val="18"/>
                <w:szCs w:val="18"/>
              </w:rPr>
              <w:t>₹21.4 Cr</w:t>
            </w:r>
          </w:p>
        </w:tc>
        <w:tc>
          <w:tcPr>
            <w:tcW w:w="59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20D2D5" w14:textId="77777777" w:rsidR="007B48AB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████████████████████████████████ ₹21.4 Cr</w:t>
            </w:r>
          </w:p>
        </w:tc>
      </w:tr>
      <w:tr w:rsidR="007B48AB" w14:paraId="2FB5EAEB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7EB66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Pune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0E90CF" w14:textId="77777777" w:rsidR="007B48AB" w:rsidRDefault="00000000">
            <w:pPr>
              <w:spacing w:before="30" w:after="30"/>
            </w:pPr>
            <w:r>
              <w:rPr>
                <w:color w:val="2E7D32"/>
                <w:sz w:val="18"/>
                <w:szCs w:val="18"/>
              </w:rPr>
              <w:t>₹18.5 Cr</w:t>
            </w:r>
          </w:p>
        </w:tc>
        <w:tc>
          <w:tcPr>
            <w:tcW w:w="59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D60620" w14:textId="77777777" w:rsidR="007B48AB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E65100"/>
                <w:sz w:val="18"/>
                <w:szCs w:val="18"/>
              </w:rPr>
              <w:t>████████████████████████████ ₹18.5 Cr</w:t>
            </w:r>
          </w:p>
        </w:tc>
      </w:tr>
      <w:tr w:rsidR="007B48AB" w14:paraId="28E2266C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2056C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Delhi</w:t>
            </w:r>
          </w:p>
        </w:tc>
        <w:tc>
          <w:tcPr>
            <w:tcW w:w="100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96E815" w14:textId="77777777" w:rsidR="007B48AB" w:rsidRDefault="00000000">
            <w:pPr>
              <w:spacing w:before="30" w:after="30"/>
            </w:pPr>
            <w:r>
              <w:rPr>
                <w:color w:val="2E7D32"/>
                <w:sz w:val="18"/>
                <w:szCs w:val="18"/>
              </w:rPr>
              <w:t>₹15.2 Cr</w:t>
            </w:r>
          </w:p>
        </w:tc>
        <w:tc>
          <w:tcPr>
            <w:tcW w:w="59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526464" w14:textId="77777777" w:rsidR="007B48AB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555570"/>
                <w:sz w:val="18"/>
                <w:szCs w:val="18"/>
              </w:rPr>
              <w:t>███████████████████████ ₹15.2 Cr</w:t>
            </w:r>
          </w:p>
        </w:tc>
      </w:tr>
    </w:tbl>
    <w:p w14:paraId="06E8CBC3" w14:textId="77777777" w:rsidR="007B48AB" w:rsidRDefault="007B48AB">
      <w:pPr>
        <w:spacing w:after="80"/>
      </w:pPr>
    </w:p>
    <w:p w14:paraId="2BDDB91B" w14:textId="77777777" w:rsidR="007B48AB" w:rsidRDefault="00000000">
      <w:pPr>
        <w:spacing w:before="120" w:after="40"/>
      </w:pPr>
      <w:r>
        <w:rPr>
          <w:b/>
          <w:bCs/>
          <w:color w:val="1B2A4A"/>
          <w:sz w:val="21"/>
          <w:szCs w:val="21"/>
        </w:rPr>
        <w:t>PivotChart vs Static Chart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3600"/>
        <w:gridCol w:w="3600"/>
      </w:tblGrid>
      <w:tr w:rsidR="007B48AB" w14:paraId="0E786E9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2FC4C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3600" w:type="dxa"/>
            <w:shd w:val="clear" w:color="auto" w:fill="2E7D3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5F85B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PivotChart</w:t>
            </w:r>
          </w:p>
        </w:tc>
        <w:tc>
          <w:tcPr>
            <w:tcW w:w="3600" w:type="dxa"/>
            <w:shd w:val="clear" w:color="auto" w:fill="C6282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F58191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Static Chart</w:t>
            </w:r>
          </w:p>
        </w:tc>
      </w:tr>
      <w:tr w:rsidR="007B48AB" w14:paraId="3654481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378BAB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Updates when data refreshes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F5FFC8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✓ Automatic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625B44" w14:textId="77777777" w:rsidR="007B48AB" w:rsidRDefault="00000000">
            <w:pPr>
              <w:spacing w:before="30" w:after="30"/>
              <w:jc w:val="center"/>
            </w:pPr>
            <w:r>
              <w:rPr>
                <w:color w:val="C62828"/>
                <w:sz w:val="19"/>
                <w:szCs w:val="19"/>
              </w:rPr>
              <w:t>✗ Manual rebuild</w:t>
            </w:r>
          </w:p>
        </w:tc>
      </w:tr>
      <w:tr w:rsidR="007B48AB" w14:paraId="644E865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DCADB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Filters via Slicer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C181C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✓ Responds instantly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75E13C" w14:textId="77777777" w:rsidR="007B48AB" w:rsidRDefault="00000000">
            <w:pPr>
              <w:spacing w:before="30" w:after="30"/>
              <w:jc w:val="center"/>
            </w:pPr>
            <w:r>
              <w:rPr>
                <w:color w:val="C62828"/>
                <w:sz w:val="19"/>
                <w:szCs w:val="19"/>
              </w:rPr>
              <w:t>✗ Not connected</w:t>
            </w:r>
          </w:p>
        </w:tc>
      </w:tr>
      <w:tr w:rsidR="007B48AB" w14:paraId="5E288D4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83FB97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Drill-down capability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5796BC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✓ Click to expand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3EA40E" w14:textId="77777777" w:rsidR="007B48AB" w:rsidRDefault="00000000">
            <w:pPr>
              <w:spacing w:before="30" w:after="30"/>
              <w:jc w:val="center"/>
            </w:pPr>
            <w:r>
              <w:rPr>
                <w:color w:val="C62828"/>
                <w:sz w:val="19"/>
                <w:szCs w:val="19"/>
              </w:rPr>
              <w:t>✗ Fixed level</w:t>
            </w:r>
          </w:p>
        </w:tc>
      </w:tr>
      <w:tr w:rsidR="007B48AB" w14:paraId="0D3B538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C158C7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Linked to PivotTable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779EAA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2E7D32"/>
                <w:sz w:val="19"/>
                <w:szCs w:val="19"/>
              </w:rPr>
              <w:t>✓ Always in sync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EA777" w14:textId="77777777" w:rsidR="007B48AB" w:rsidRDefault="00000000">
            <w:pPr>
              <w:spacing w:before="30" w:after="30"/>
              <w:jc w:val="center"/>
            </w:pPr>
            <w:r>
              <w:rPr>
                <w:color w:val="C62828"/>
                <w:sz w:val="19"/>
                <w:szCs w:val="19"/>
              </w:rPr>
              <w:t>✗ Separate copy</w:t>
            </w:r>
          </w:p>
        </w:tc>
      </w:tr>
    </w:tbl>
    <w:p w14:paraId="38012177" w14:textId="77777777" w:rsidR="007B48AB" w:rsidRDefault="007B48AB">
      <w:pPr>
        <w:spacing w:after="80"/>
      </w:pPr>
    </w:p>
    <w:p w14:paraId="1E6D9285" w14:textId="77777777" w:rsidR="007B48AB" w:rsidRDefault="00000000">
      <w:pPr>
        <w:pBdr>
          <w:top w:val="single" w:sz="4" w:space="2" w:color="B45309"/>
          <w:left w:val="single" w:sz="16" w:space="8" w:color="B45309"/>
          <w:bottom w:val="single" w:sz="4" w:space="2" w:color="B45309"/>
          <w:right w:val="single" w:sz="4" w:space="2" w:color="B45309"/>
        </w:pBdr>
        <w:shd w:val="clear" w:color="auto" w:fill="FFF8E1"/>
        <w:spacing w:before="120" w:after="120"/>
        <w:ind w:left="215" w:right="215"/>
      </w:pPr>
      <w:r>
        <w:rPr>
          <w:b/>
          <w:bCs/>
          <w:color w:val="B45309"/>
          <w:sz w:val="19"/>
          <w:szCs w:val="19"/>
        </w:rPr>
        <w:t xml:space="preserve">📌 Chart Types for Banking Reports  </w:t>
      </w:r>
      <w:r>
        <w:rPr>
          <w:color w:val="1A1A2E"/>
          <w:sz w:val="19"/>
          <w:szCs w:val="19"/>
        </w:rPr>
        <w:br/>
        <w:t xml:space="preserve">Clustered Bar — compare branches, channels, or transaction </w:t>
      </w:r>
      <w:proofErr w:type="gramStart"/>
      <w:r>
        <w:rPr>
          <w:color w:val="1A1A2E"/>
          <w:sz w:val="19"/>
          <w:szCs w:val="19"/>
        </w:rPr>
        <w:t>types</w:t>
      </w:r>
      <w:proofErr w:type="gramEnd"/>
      <w:r>
        <w:rPr>
          <w:color w:val="1A1A2E"/>
          <w:sz w:val="19"/>
          <w:szCs w:val="19"/>
        </w:rPr>
        <w:t xml:space="preserve"> side-by-side.</w:t>
      </w:r>
      <w:r>
        <w:rPr>
          <w:color w:val="1A1A2E"/>
          <w:sz w:val="19"/>
          <w:szCs w:val="19"/>
        </w:rPr>
        <w:br/>
        <w:t>Line Chart — show transaction volume trend over weeks or months.</w:t>
      </w:r>
      <w:r>
        <w:rPr>
          <w:color w:val="1A1A2E"/>
          <w:sz w:val="19"/>
          <w:szCs w:val="19"/>
        </w:rPr>
        <w:br/>
      </w:r>
      <w:r>
        <w:rPr>
          <w:color w:val="1A1A2E"/>
          <w:sz w:val="19"/>
          <w:szCs w:val="19"/>
        </w:rPr>
        <w:lastRenderedPageBreak/>
        <w:t>Pie/Donut — show channel split (Branch / ATM / Mobile / Internet Banking).</w:t>
      </w:r>
      <w:r>
        <w:rPr>
          <w:color w:val="1A1A2E"/>
          <w:sz w:val="19"/>
          <w:szCs w:val="19"/>
        </w:rPr>
        <w:br/>
        <w:t>Stacked Bar — show normal vs flagged transactions per branch.</w:t>
      </w:r>
    </w:p>
    <w:p w14:paraId="6C9ACC4F" w14:textId="77777777" w:rsidR="007B48AB" w:rsidRDefault="00000000">
      <w:r>
        <w:br w:type="page"/>
      </w:r>
    </w:p>
    <w:p w14:paraId="099CE44B" w14:textId="77777777" w:rsidR="007B48AB" w:rsidRDefault="00000000">
      <w:pPr>
        <w:pBdr>
          <w:top w:val="single" w:sz="8" w:space="4" w:color="2E7D32"/>
          <w:bottom w:val="single" w:sz="8" w:space="4" w:color="2E7D32"/>
        </w:pBdr>
        <w:shd w:val="clear" w:color="auto" w:fill="F5F5F5"/>
        <w:spacing w:before="120" w:after="200"/>
        <w:ind w:left="144" w:right="144"/>
      </w:pPr>
      <w:r>
        <w:rPr>
          <w:b/>
          <w:bCs/>
          <w:caps/>
          <w:color w:val="2E7D32"/>
          <w:sz w:val="30"/>
          <w:szCs w:val="30"/>
        </w:rPr>
        <w:lastRenderedPageBreak/>
        <w:t>TOPIC 5 — Transaction Summary Use Cases</w:t>
      </w:r>
    </w:p>
    <w:p w14:paraId="62EED2CE" w14:textId="77777777" w:rsidR="007B48AB" w:rsidRDefault="00000000">
      <w:pPr>
        <w:pBdr>
          <w:bottom w:val="single" w:sz="4" w:space="4" w:color="2E7D32"/>
        </w:pBdr>
        <w:spacing w:before="240" w:after="80"/>
      </w:pPr>
      <w:r>
        <w:rPr>
          <w:b/>
          <w:bCs/>
          <w:color w:val="555570"/>
          <w:sz w:val="24"/>
          <w:szCs w:val="24"/>
        </w:rPr>
        <w:t xml:space="preserve">Topic 5:  </w:t>
      </w:r>
      <w:r>
        <w:rPr>
          <w:b/>
          <w:bCs/>
          <w:color w:val="2E7D32"/>
          <w:sz w:val="24"/>
          <w:szCs w:val="24"/>
        </w:rPr>
        <w:t>Four Questions Operations Management Asks Every Day</w:t>
      </w:r>
    </w:p>
    <w:p w14:paraId="7F1A2690" w14:textId="77777777" w:rsidR="007B48AB" w:rsidRDefault="00000000">
      <w:pPr>
        <w:pBdr>
          <w:left w:val="single" w:sz="16" w:space="8" w:color="2E7D32"/>
        </w:pBdr>
        <w:shd w:val="clear" w:color="auto" w:fill="F5F5F5"/>
        <w:spacing w:before="80" w:after="80"/>
        <w:ind w:left="144" w:right="144"/>
      </w:pPr>
      <w:r>
        <w:rPr>
          <w:b/>
          <w:bCs/>
          <w:color w:val="2E7D32"/>
        </w:rPr>
        <w:t xml:space="preserve">🎯 Objective:  </w:t>
      </w:r>
      <w:r>
        <w:rPr>
          <w:color w:val="1A1A2E"/>
        </w:rPr>
        <w:t>Build four separate PivotTables — one per business question — demonstrating how the same dataset answers completely different management queries.</w:t>
      </w:r>
    </w:p>
    <w:p w14:paraId="29465A93" w14:textId="77777777" w:rsidR="007B48AB" w:rsidRDefault="00000000">
      <w:pPr>
        <w:spacing w:before="40" w:after="60"/>
      </w:pPr>
      <w:r>
        <w:rPr>
          <w:color w:val="1A1A2E"/>
          <w:sz w:val="21"/>
          <w:szCs w:val="21"/>
        </w:rPr>
        <w:t>The power of PivotTables is that one dataset serves every team. The same 50,000 rows answer branch performance questions, transaction type questions, channel mix questions, and risk threshold questions — without duplicating data.</w:t>
      </w:r>
    </w:p>
    <w:p w14:paraId="0B0D8169" w14:textId="77777777" w:rsidR="007B48AB" w:rsidRDefault="007B48AB">
      <w:pPr>
        <w:spacing w:after="60"/>
      </w:pPr>
    </w:p>
    <w:p w14:paraId="202A61FA" w14:textId="77777777" w:rsidR="007B48AB" w:rsidRDefault="00000000">
      <w:pPr>
        <w:spacing w:before="120" w:after="40"/>
      </w:pPr>
      <w:r>
        <w:rPr>
          <w:b/>
          <w:bCs/>
          <w:color w:val="1565C0"/>
          <w:sz w:val="21"/>
          <w:szCs w:val="21"/>
        </w:rPr>
        <w:t>Use Case 1 — Branch Performance</w:t>
      </w:r>
    </w:p>
    <w:p w14:paraId="14FD7C94" w14:textId="77777777" w:rsidR="007B48AB" w:rsidRDefault="00000000">
      <w:pPr>
        <w:spacing w:before="40" w:after="60"/>
      </w:pPr>
      <w:r>
        <w:rPr>
          <w:color w:val="1565C0"/>
          <w:sz w:val="21"/>
          <w:szCs w:val="21"/>
        </w:rPr>
        <w:t>"Which branches processed the highest number of transactions?"</w:t>
      </w:r>
    </w:p>
    <w:p w14:paraId="5BA0FB8D" w14:textId="77777777" w:rsidR="007B48AB" w:rsidRDefault="00000000">
      <w:pPr>
        <w:pBdr>
          <w:left w:val="single" w:sz="12" w:space="8" w:color="1565C0"/>
        </w:pBdr>
        <w:shd w:val="clear" w:color="auto" w:fill="E3F2FD"/>
        <w:spacing w:before="80" w:after="80"/>
        <w:ind w:left="28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PivotTable Setup: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Rows   → Branch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Values → Count of Transaction ID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Sort: Right-click Count column → Sort → Largest to Smallest.</w:t>
      </w:r>
    </w:p>
    <w:p w14:paraId="49DF3C7E" w14:textId="77777777" w:rsidR="007B48AB" w:rsidRDefault="007B48AB">
      <w:pPr>
        <w:spacing w:after="60"/>
      </w:pPr>
    </w:p>
    <w:p w14:paraId="142099AC" w14:textId="77777777" w:rsidR="007B48AB" w:rsidRDefault="00000000">
      <w:pPr>
        <w:spacing w:before="120" w:after="40"/>
      </w:pPr>
      <w:r>
        <w:rPr>
          <w:b/>
          <w:bCs/>
          <w:color w:val="00695C"/>
          <w:sz w:val="21"/>
          <w:szCs w:val="21"/>
        </w:rPr>
        <w:t>Use Case 2 — Transaction Type Analysis</w:t>
      </w:r>
    </w:p>
    <w:p w14:paraId="41B4248A" w14:textId="77777777" w:rsidR="007B48AB" w:rsidRDefault="00000000">
      <w:pPr>
        <w:spacing w:before="40" w:after="60"/>
      </w:pPr>
      <w:r>
        <w:rPr>
          <w:color w:val="00695C"/>
          <w:sz w:val="21"/>
          <w:szCs w:val="21"/>
        </w:rPr>
        <w:t>"What type of transactions are customers performing, and what is the total value per type?"</w:t>
      </w:r>
    </w:p>
    <w:p w14:paraId="36EA9FCB" w14:textId="77777777" w:rsidR="007B48AB" w:rsidRDefault="00000000">
      <w:pPr>
        <w:pBdr>
          <w:left w:val="single" w:sz="12" w:space="8" w:color="00695C"/>
        </w:pBdr>
        <w:shd w:val="clear" w:color="auto" w:fill="E0F2F1"/>
        <w:spacing w:before="80" w:after="80"/>
        <w:ind w:left="28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PivotTable Setup: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Rows   → Transaction Type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Values → Count of Transaction ID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Values → Sum of Amount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6"/>
        <w:gridCol w:w="2160"/>
        <w:gridCol w:w="4464"/>
      </w:tblGrid>
      <w:tr w:rsidR="007B48AB" w14:paraId="0049BBCE" w14:textId="77777777">
        <w:tblPrEx>
          <w:tblCellMar>
            <w:top w:w="0" w:type="dxa"/>
            <w:bottom w:w="0" w:type="dxa"/>
          </w:tblCellMar>
        </w:tblPrEx>
        <w:tc>
          <w:tcPr>
            <w:tcW w:w="2735" w:type="dxa"/>
            <w:shd w:val="clear" w:color="auto" w:fill="00695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010A88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Transaction Type</w:t>
            </w:r>
          </w:p>
        </w:tc>
        <w:tc>
          <w:tcPr>
            <w:tcW w:w="2160" w:type="dxa"/>
            <w:shd w:val="clear" w:color="auto" w:fill="1565C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FDF0CD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Count</w:t>
            </w:r>
          </w:p>
        </w:tc>
        <w:tc>
          <w:tcPr>
            <w:tcW w:w="4464" w:type="dxa"/>
            <w:shd w:val="clear" w:color="auto" w:fill="2E7D3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0BC9CF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Total Amount</w:t>
            </w:r>
          </w:p>
        </w:tc>
      </w:tr>
      <w:tr w:rsidR="007B48AB" w14:paraId="286BA2E2" w14:textId="77777777">
        <w:tblPrEx>
          <w:tblCellMar>
            <w:top w:w="0" w:type="dxa"/>
            <w:bottom w:w="0" w:type="dxa"/>
          </w:tblCellMar>
        </w:tblPrEx>
        <w:tc>
          <w:tcPr>
            <w:tcW w:w="273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68AC1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Deposit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5DB71" w14:textId="77777777" w:rsidR="007B48AB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12,500</w:t>
            </w:r>
          </w:p>
        </w:tc>
        <w:tc>
          <w:tcPr>
            <w:tcW w:w="446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0514D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2E7D32"/>
                <w:sz w:val="19"/>
                <w:szCs w:val="19"/>
              </w:rPr>
              <w:t>₹28 Cr</w:t>
            </w:r>
          </w:p>
        </w:tc>
      </w:tr>
      <w:tr w:rsidR="007B48AB" w14:paraId="2439C365" w14:textId="77777777">
        <w:tblPrEx>
          <w:tblCellMar>
            <w:top w:w="0" w:type="dxa"/>
            <w:bottom w:w="0" w:type="dxa"/>
          </w:tblCellMar>
        </w:tblPrEx>
        <w:tc>
          <w:tcPr>
            <w:tcW w:w="273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47C83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Withdrawal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98135" w14:textId="77777777" w:rsidR="007B48AB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10,800</w:t>
            </w:r>
          </w:p>
        </w:tc>
        <w:tc>
          <w:tcPr>
            <w:tcW w:w="446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EC35E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2E7D32"/>
                <w:sz w:val="19"/>
                <w:szCs w:val="19"/>
              </w:rPr>
              <w:t>₹19 Cr</w:t>
            </w:r>
          </w:p>
        </w:tc>
      </w:tr>
      <w:tr w:rsidR="007B48AB" w14:paraId="4A872C89" w14:textId="77777777">
        <w:tblPrEx>
          <w:tblCellMar>
            <w:top w:w="0" w:type="dxa"/>
            <w:bottom w:w="0" w:type="dxa"/>
          </w:tblCellMar>
        </w:tblPrEx>
        <w:tc>
          <w:tcPr>
            <w:tcW w:w="273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9AFCA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Transfer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9B7C5" w14:textId="77777777" w:rsidR="007B48AB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18,200</w:t>
            </w:r>
          </w:p>
        </w:tc>
        <w:tc>
          <w:tcPr>
            <w:tcW w:w="446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BBCCE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2E7D32"/>
                <w:sz w:val="19"/>
                <w:szCs w:val="19"/>
              </w:rPr>
              <w:t>₹52 Cr</w:t>
            </w:r>
          </w:p>
        </w:tc>
      </w:tr>
      <w:tr w:rsidR="007B48AB" w14:paraId="391C9B72" w14:textId="77777777">
        <w:tblPrEx>
          <w:tblCellMar>
            <w:top w:w="0" w:type="dxa"/>
            <w:bottom w:w="0" w:type="dxa"/>
          </w:tblCellMar>
        </w:tblPrEx>
        <w:tc>
          <w:tcPr>
            <w:tcW w:w="273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46DCB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Payment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4DF6A" w14:textId="77777777" w:rsidR="007B48AB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8,500</w:t>
            </w:r>
          </w:p>
        </w:tc>
        <w:tc>
          <w:tcPr>
            <w:tcW w:w="446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EB90BF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2E7D32"/>
                <w:sz w:val="19"/>
                <w:szCs w:val="19"/>
              </w:rPr>
              <w:t>₹16.5 Cr</w:t>
            </w:r>
          </w:p>
        </w:tc>
      </w:tr>
    </w:tbl>
    <w:p w14:paraId="198436C3" w14:textId="77777777" w:rsidR="007B48AB" w:rsidRDefault="00000000">
      <w:pPr>
        <w:spacing w:before="40" w:after="60"/>
      </w:pPr>
      <w:r>
        <w:rPr>
          <w:color w:val="555570"/>
          <w:sz w:val="21"/>
          <w:szCs w:val="21"/>
        </w:rPr>
        <w:t>Insight: Transfers represent the largest transaction value (₹52 Cr) — the highest risk category for AML monitoring.</w:t>
      </w:r>
    </w:p>
    <w:p w14:paraId="0035A239" w14:textId="77777777" w:rsidR="007B48AB" w:rsidRDefault="007B48AB">
      <w:pPr>
        <w:spacing w:after="80"/>
      </w:pPr>
    </w:p>
    <w:p w14:paraId="249D0DD8" w14:textId="77777777" w:rsidR="007B48AB" w:rsidRDefault="00000000">
      <w:pPr>
        <w:spacing w:before="120" w:after="40"/>
      </w:pPr>
      <w:r>
        <w:rPr>
          <w:b/>
          <w:bCs/>
          <w:color w:val="E65100"/>
          <w:sz w:val="21"/>
          <w:szCs w:val="21"/>
        </w:rPr>
        <w:t>Use Case 3 — Channel Analysis</w:t>
      </w:r>
    </w:p>
    <w:p w14:paraId="3828E698" w14:textId="77777777" w:rsidR="007B48AB" w:rsidRDefault="00000000">
      <w:pPr>
        <w:spacing w:before="40" w:after="60"/>
      </w:pPr>
      <w:r>
        <w:rPr>
          <w:color w:val="E65100"/>
          <w:sz w:val="21"/>
          <w:szCs w:val="21"/>
        </w:rPr>
        <w:t>"Are customers using branches, ATMs or digital channels — and how should Operations plan capacity?"</w:t>
      </w:r>
    </w:p>
    <w:p w14:paraId="14233641" w14:textId="77777777" w:rsidR="007B48AB" w:rsidRDefault="00000000">
      <w:pPr>
        <w:pBdr>
          <w:left w:val="single" w:sz="12" w:space="8" w:color="E65100"/>
        </w:pBdr>
        <w:shd w:val="clear" w:color="auto" w:fill="FFF3E0"/>
        <w:spacing w:before="80" w:after="80"/>
        <w:ind w:left="28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PivotTable Setup: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Rows   → Channel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Values → Count of Transaction ID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Values → Sum of Amount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2880"/>
        <w:gridCol w:w="3600"/>
      </w:tblGrid>
      <w:tr w:rsidR="007B48AB" w14:paraId="06AD865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E6510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E517B5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Channel</w:t>
            </w:r>
          </w:p>
        </w:tc>
        <w:tc>
          <w:tcPr>
            <w:tcW w:w="2880" w:type="dxa"/>
            <w:shd w:val="clear" w:color="auto" w:fill="1565C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CB4827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Transaction Count</w:t>
            </w:r>
          </w:p>
        </w:tc>
        <w:tc>
          <w:tcPr>
            <w:tcW w:w="3600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9BF25B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Planning Implication</w:t>
            </w:r>
          </w:p>
        </w:tc>
      </w:tr>
      <w:tr w:rsidR="007B48AB" w14:paraId="1B3981A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8A0FC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E65100"/>
                <w:sz w:val="19"/>
                <w:szCs w:val="19"/>
              </w:rPr>
              <w:t>Branch</w:t>
            </w:r>
          </w:p>
        </w:tc>
        <w:tc>
          <w:tcPr>
            <w:tcW w:w="28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14BF69" w14:textId="77777777" w:rsidR="007B48AB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12,500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FFED25" w14:textId="77777777" w:rsidR="007B48AB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Staff counter + vault capacity</w:t>
            </w:r>
          </w:p>
        </w:tc>
      </w:tr>
      <w:tr w:rsidR="007B48AB" w14:paraId="53593B1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2FBC03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E65100"/>
                <w:sz w:val="19"/>
                <w:szCs w:val="19"/>
              </w:rPr>
              <w:t>ATM</w:t>
            </w:r>
          </w:p>
        </w:tc>
        <w:tc>
          <w:tcPr>
            <w:tcW w:w="28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4C787D" w14:textId="77777777" w:rsidR="007B48AB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15,200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B70C21" w14:textId="77777777" w:rsidR="007B48AB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ATM cash replenishment schedule</w:t>
            </w:r>
          </w:p>
        </w:tc>
      </w:tr>
      <w:tr w:rsidR="007B48AB" w14:paraId="771C549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C8074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E65100"/>
                <w:sz w:val="19"/>
                <w:szCs w:val="19"/>
              </w:rPr>
              <w:t>Mobile</w:t>
            </w:r>
          </w:p>
        </w:tc>
        <w:tc>
          <w:tcPr>
            <w:tcW w:w="28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18A43B" w14:textId="77777777" w:rsidR="007B48AB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14,800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126DA" w14:textId="77777777" w:rsidR="007B48AB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Server and app infrastructure</w:t>
            </w:r>
          </w:p>
        </w:tc>
      </w:tr>
      <w:tr w:rsidR="007B48AB" w14:paraId="7AF4CCA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6AF3A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E65100"/>
                <w:sz w:val="19"/>
                <w:szCs w:val="19"/>
              </w:rPr>
              <w:t>Internet Banking</w:t>
            </w:r>
          </w:p>
        </w:tc>
        <w:tc>
          <w:tcPr>
            <w:tcW w:w="28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D13B7" w14:textId="77777777" w:rsidR="007B48AB" w:rsidRDefault="00000000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7,500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4A56E7" w14:textId="77777777" w:rsidR="007B48AB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Cybersecurity monitoring load</w:t>
            </w:r>
          </w:p>
        </w:tc>
      </w:tr>
    </w:tbl>
    <w:p w14:paraId="1C5D3DA7" w14:textId="77777777" w:rsidR="007B48AB" w:rsidRDefault="007B48AB">
      <w:pPr>
        <w:spacing w:after="80"/>
      </w:pPr>
    </w:p>
    <w:p w14:paraId="4012EEAF" w14:textId="77777777" w:rsidR="007B48AB" w:rsidRDefault="00000000">
      <w:pPr>
        <w:spacing w:before="120" w:after="40"/>
      </w:pPr>
      <w:r>
        <w:rPr>
          <w:b/>
          <w:bCs/>
          <w:color w:val="C62828"/>
          <w:sz w:val="21"/>
          <w:szCs w:val="21"/>
        </w:rPr>
        <w:t>Use Case 4 — High-Value Transaction Filter</w:t>
      </w:r>
    </w:p>
    <w:p w14:paraId="315B8033" w14:textId="77777777" w:rsidR="007B48AB" w:rsidRDefault="00000000">
      <w:pPr>
        <w:spacing w:before="40" w:after="60"/>
      </w:pPr>
      <w:r>
        <w:rPr>
          <w:color w:val="C62828"/>
          <w:sz w:val="21"/>
          <w:szCs w:val="21"/>
        </w:rPr>
        <w:t>"How many transactions exceed ₹10 lakh, and which branches generate them?"</w:t>
      </w:r>
    </w:p>
    <w:p w14:paraId="1E51E917" w14:textId="77777777" w:rsidR="007B48AB" w:rsidRDefault="00000000">
      <w:pPr>
        <w:pBdr>
          <w:left w:val="single" w:sz="12" w:space="8" w:color="C62828"/>
        </w:pBdr>
        <w:shd w:val="clear" w:color="auto" w:fill="FFEBEE"/>
        <w:spacing w:before="80" w:after="80"/>
        <w:ind w:left="28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Step 1 — Add a helper column to the source data: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In column I (header: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High_Value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):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=IF(G2&gt;=1000000,"Yes","No")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br/>
        <w:t>Step 2 — Refresh the PivotTable (right-click → Refresh).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Step 3 — PivotTable setup: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Rows   → Branch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Filter →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High_Value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"Yes"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Values → Count of Transaction ID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Values → Sum of Amount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Result: branches with unusually high-value activity stand out immediately.</w:t>
      </w:r>
    </w:p>
    <w:p w14:paraId="4767D28C" w14:textId="77777777" w:rsidR="007B48AB" w:rsidRDefault="00000000">
      <w:pPr>
        <w:pBdr>
          <w:top w:val="single" w:sz="4" w:space="2" w:color="B45309"/>
          <w:left w:val="single" w:sz="16" w:space="8" w:color="B45309"/>
          <w:bottom w:val="single" w:sz="4" w:space="2" w:color="B45309"/>
          <w:right w:val="single" w:sz="4" w:space="2" w:color="B45309"/>
        </w:pBdr>
        <w:shd w:val="clear" w:color="auto" w:fill="FFF8E1"/>
        <w:spacing w:before="120" w:after="120"/>
        <w:ind w:left="215" w:right="215"/>
      </w:pPr>
      <w:r>
        <w:rPr>
          <w:b/>
          <w:bCs/>
          <w:color w:val="B45309"/>
          <w:sz w:val="19"/>
          <w:szCs w:val="19"/>
        </w:rPr>
        <w:t xml:space="preserve">📌 Operational Use  </w:t>
      </w:r>
      <w:r>
        <w:rPr>
          <w:color w:val="1A1A2E"/>
          <w:sz w:val="19"/>
          <w:szCs w:val="19"/>
        </w:rPr>
        <w:br/>
        <w:t>High-value transaction thresholds are set by the bank's AML policy (often ₹10 lakh or ₹50 lakh).</w:t>
      </w:r>
      <w:r>
        <w:rPr>
          <w:color w:val="1A1A2E"/>
          <w:sz w:val="19"/>
          <w:szCs w:val="19"/>
        </w:rPr>
        <w:br/>
        <w:t>This view feeds the daily STR (Suspicious Transaction Report) workflow directly.</w:t>
      </w:r>
    </w:p>
    <w:p w14:paraId="750531BA" w14:textId="77777777" w:rsidR="007B48AB" w:rsidRDefault="00000000">
      <w:r>
        <w:br w:type="page"/>
      </w:r>
    </w:p>
    <w:p w14:paraId="6351A9D9" w14:textId="77777777" w:rsidR="007B48AB" w:rsidRDefault="00000000">
      <w:pPr>
        <w:pBdr>
          <w:top w:val="single" w:sz="8" w:space="4" w:color="B45309"/>
          <w:bottom w:val="single" w:sz="8" w:space="4" w:color="B45309"/>
        </w:pBdr>
        <w:shd w:val="clear" w:color="auto" w:fill="F5F5F5"/>
        <w:spacing w:before="120" w:after="200"/>
        <w:ind w:left="144" w:right="144"/>
      </w:pPr>
      <w:r>
        <w:rPr>
          <w:b/>
          <w:bCs/>
          <w:caps/>
          <w:color w:val="B45309"/>
          <w:sz w:val="30"/>
          <w:szCs w:val="30"/>
        </w:rPr>
        <w:lastRenderedPageBreak/>
        <w:t>TOPIC 6 — Reporting — Finance Team View</w:t>
      </w:r>
    </w:p>
    <w:p w14:paraId="4EEDDEA5" w14:textId="77777777" w:rsidR="007B48AB" w:rsidRDefault="00000000">
      <w:pPr>
        <w:pBdr>
          <w:bottom w:val="single" w:sz="4" w:space="4" w:color="B45309"/>
        </w:pBdr>
        <w:spacing w:before="240" w:after="80"/>
      </w:pPr>
      <w:r>
        <w:rPr>
          <w:b/>
          <w:bCs/>
          <w:color w:val="555570"/>
          <w:sz w:val="24"/>
          <w:szCs w:val="24"/>
        </w:rPr>
        <w:t xml:space="preserve">Topic 6:  </w:t>
      </w:r>
      <w:r>
        <w:rPr>
          <w:b/>
          <w:bCs/>
          <w:color w:val="B45309"/>
          <w:sz w:val="24"/>
          <w:szCs w:val="24"/>
        </w:rPr>
        <w:t>How Much Money Did We Process This Month?</w:t>
      </w:r>
    </w:p>
    <w:p w14:paraId="1683409A" w14:textId="77777777" w:rsidR="007B48AB" w:rsidRDefault="00000000">
      <w:pPr>
        <w:pBdr>
          <w:left w:val="single" w:sz="16" w:space="8" w:color="B45309"/>
        </w:pBdr>
        <w:shd w:val="clear" w:color="auto" w:fill="F5F5F5"/>
        <w:spacing w:before="80" w:after="80"/>
        <w:ind w:left="144" w:right="144"/>
      </w:pPr>
      <w:r>
        <w:rPr>
          <w:b/>
          <w:bCs/>
          <w:color w:val="B45309"/>
        </w:rPr>
        <w:t xml:space="preserve">🎯 Objective:  </w:t>
      </w:r>
      <w:r>
        <w:rPr>
          <w:color w:val="1A1A2E"/>
        </w:rPr>
        <w:t>Build a Finance-focused PivotTable report: total amount by branch, deposit vs withdrawal split, and monthly trend — the three questions every Finance Manager asks.</w:t>
      </w:r>
    </w:p>
    <w:p w14:paraId="4452138F" w14:textId="77777777" w:rsidR="007B48AB" w:rsidRDefault="00000000">
      <w:pPr>
        <w:spacing w:before="40" w:after="60"/>
      </w:pPr>
      <w:r>
        <w:rPr>
          <w:color w:val="1A1A2E"/>
          <w:sz w:val="21"/>
          <w:szCs w:val="21"/>
        </w:rPr>
        <w:t>The Finance team receives the same transaction dataset as Operations — but asks completely different questions. Their focus is on monetary flows, not activity volumes. Three PivotTables give them a complete monthly financial management report.</w:t>
      </w:r>
    </w:p>
    <w:p w14:paraId="1BC536F5" w14:textId="77777777" w:rsidR="007B48AB" w:rsidRDefault="007B48AB">
      <w:pPr>
        <w:spacing w:after="60"/>
      </w:pPr>
    </w:p>
    <w:p w14:paraId="77DA1EF4" w14:textId="77777777" w:rsidR="007B48AB" w:rsidRDefault="00000000">
      <w:pPr>
        <w:spacing w:before="120" w:after="40"/>
      </w:pPr>
      <w:r>
        <w:rPr>
          <w:b/>
          <w:bCs/>
          <w:color w:val="1565C0"/>
          <w:sz w:val="21"/>
          <w:szCs w:val="21"/>
        </w:rPr>
        <w:t>Finance Question 1 — Branch-wise Processing</w:t>
      </w:r>
    </w:p>
    <w:p w14:paraId="05E28190" w14:textId="77777777" w:rsidR="007B48AB" w:rsidRDefault="00000000">
      <w:pPr>
        <w:spacing w:before="40" w:after="60"/>
      </w:pPr>
      <w:r>
        <w:rPr>
          <w:color w:val="1565C0"/>
          <w:sz w:val="21"/>
          <w:szCs w:val="21"/>
        </w:rPr>
        <w:t>"How much money was processed by each branch?"</w:t>
      </w:r>
    </w:p>
    <w:p w14:paraId="5D911BA5" w14:textId="77777777" w:rsidR="007B48AB" w:rsidRDefault="00000000">
      <w:pPr>
        <w:pBdr>
          <w:left w:val="single" w:sz="12" w:space="8" w:color="1565C0"/>
        </w:pBdr>
        <w:shd w:val="clear" w:color="auto" w:fill="E3F2FD"/>
        <w:spacing w:before="80" w:after="80"/>
        <w:ind w:left="28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PivotTable 1: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Rows   → Branch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Values → Sum of Amount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Format → Currency (₹)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Sort   → Largest to Smallest by Sum of Amount</w:t>
      </w:r>
    </w:p>
    <w:p w14:paraId="22DE7AD6" w14:textId="77777777" w:rsidR="007B48AB" w:rsidRDefault="007B48AB">
      <w:pPr>
        <w:spacing w:after="60"/>
      </w:pPr>
    </w:p>
    <w:p w14:paraId="4C1B1AD0" w14:textId="77777777" w:rsidR="007B48AB" w:rsidRDefault="00000000">
      <w:pPr>
        <w:spacing w:before="120" w:after="40"/>
      </w:pPr>
      <w:r>
        <w:rPr>
          <w:b/>
          <w:bCs/>
          <w:color w:val="00695C"/>
          <w:sz w:val="21"/>
          <w:szCs w:val="21"/>
        </w:rPr>
        <w:t>Finance Question 2 — Deposit vs Withdrawal Split</w:t>
      </w:r>
    </w:p>
    <w:p w14:paraId="46E08ACF" w14:textId="77777777" w:rsidR="007B48AB" w:rsidRDefault="00000000">
      <w:pPr>
        <w:spacing w:before="40" w:after="60"/>
      </w:pPr>
      <w:r>
        <w:rPr>
          <w:color w:val="00695C"/>
          <w:sz w:val="21"/>
          <w:szCs w:val="21"/>
        </w:rPr>
        <w:t>"How much was deposited versus withdrawn — and what was the net flow?"</w:t>
      </w:r>
    </w:p>
    <w:p w14:paraId="2F39FA99" w14:textId="77777777" w:rsidR="007B48AB" w:rsidRDefault="00000000">
      <w:pPr>
        <w:pBdr>
          <w:left w:val="single" w:sz="12" w:space="8" w:color="00695C"/>
        </w:pBdr>
        <w:shd w:val="clear" w:color="auto" w:fill="E0F2F1"/>
        <w:spacing w:before="80" w:after="80"/>
        <w:ind w:left="28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PivotTable 2: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Rows   → Transaction Type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Values → Sum of Amount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Read Deposits and Withdrawals from the result.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Net Flow = Total Deposits − Total Withdrawals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→ This becomes the "Net Transaction Flow" KPI in the monthly report.</w:t>
      </w:r>
    </w:p>
    <w:p w14:paraId="5E4F796D" w14:textId="77777777" w:rsidR="007B48AB" w:rsidRDefault="007B48AB">
      <w:pPr>
        <w:spacing w:after="60"/>
      </w:pPr>
    </w:p>
    <w:p w14:paraId="29F22D21" w14:textId="77777777" w:rsidR="007B48AB" w:rsidRDefault="00000000">
      <w:pPr>
        <w:spacing w:before="120" w:after="40"/>
      </w:pPr>
      <w:r>
        <w:rPr>
          <w:b/>
          <w:bCs/>
          <w:color w:val="E65100"/>
          <w:sz w:val="21"/>
          <w:szCs w:val="21"/>
        </w:rPr>
        <w:t>Finance Question 3 — Monthly Value Trend</w:t>
      </w:r>
    </w:p>
    <w:p w14:paraId="4ABA1F5B" w14:textId="77777777" w:rsidR="007B48AB" w:rsidRDefault="00000000">
      <w:pPr>
        <w:spacing w:before="40" w:after="60"/>
      </w:pPr>
      <w:r>
        <w:rPr>
          <w:color w:val="E65100"/>
          <w:sz w:val="21"/>
          <w:szCs w:val="21"/>
        </w:rPr>
        <w:t>"What is the monthly transaction value — and are we growing?"</w:t>
      </w:r>
    </w:p>
    <w:p w14:paraId="6151D420" w14:textId="77777777" w:rsidR="007B48AB" w:rsidRDefault="00000000">
      <w:pPr>
        <w:pBdr>
          <w:left w:val="single" w:sz="12" w:space="8" w:color="E65100"/>
        </w:pBdr>
        <w:shd w:val="clear" w:color="auto" w:fill="FFF3E0"/>
        <w:spacing w:before="80" w:after="80"/>
        <w:ind w:left="28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PivotTable 3: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Rows   → Date (grouped by Month)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Values → Sum of Amount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Values → Count of Transaction ID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Convert to PivotChart → Line Chart to show the monthly trend.</w:t>
      </w:r>
    </w:p>
    <w:p w14:paraId="1B43C950" w14:textId="77777777" w:rsidR="007B48AB" w:rsidRDefault="007B48AB">
      <w:pPr>
        <w:spacing w:after="60"/>
      </w:pPr>
    </w:p>
    <w:p w14:paraId="128EB4F1" w14:textId="77777777" w:rsidR="007B48AB" w:rsidRDefault="00000000">
      <w:pPr>
        <w:spacing w:before="120" w:after="40"/>
      </w:pPr>
      <w:r>
        <w:rPr>
          <w:b/>
          <w:bCs/>
          <w:color w:val="1B2A4A"/>
          <w:sz w:val="21"/>
          <w:szCs w:val="21"/>
        </w:rPr>
        <w:t>Finance Management Report — One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7B48AB" w14:paraId="2F2615A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C041D8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Report Section</w:t>
            </w:r>
          </w:p>
        </w:tc>
        <w:tc>
          <w:tcPr>
            <w:tcW w:w="5760" w:type="dxa"/>
            <w:shd w:val="clear" w:color="auto" w:fill="B4530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AAA919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PivotTable Source</w:t>
            </w:r>
          </w:p>
        </w:tc>
      </w:tr>
      <w:tr w:rsidR="007B48AB" w14:paraId="5F4EE17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1A4F68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Total transaction value</w:t>
            </w:r>
          </w:p>
        </w:tc>
        <w:tc>
          <w:tcPr>
            <w:tcW w:w="57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654684" w14:textId="77777777" w:rsidR="007B48AB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Sum of Amount (all branches)</w:t>
            </w:r>
          </w:p>
        </w:tc>
      </w:tr>
      <w:tr w:rsidR="007B48AB" w14:paraId="0926855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2D4057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Total transaction count</w:t>
            </w:r>
          </w:p>
        </w:tc>
        <w:tc>
          <w:tcPr>
            <w:tcW w:w="57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0A31D5" w14:textId="77777777" w:rsidR="007B48AB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Count of Transaction ID</w:t>
            </w:r>
          </w:p>
        </w:tc>
      </w:tr>
      <w:tr w:rsidR="007B48AB" w14:paraId="130BF3D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5D643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Branch-wise value</w:t>
            </w:r>
          </w:p>
        </w:tc>
        <w:tc>
          <w:tcPr>
            <w:tcW w:w="57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898DA7" w14:textId="77777777" w:rsidR="007B48AB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Branch → Sum of Amount</w:t>
            </w:r>
          </w:p>
        </w:tc>
      </w:tr>
      <w:tr w:rsidR="007B48AB" w14:paraId="4C8BB52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9582F3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Transaction type split</w:t>
            </w:r>
          </w:p>
        </w:tc>
        <w:tc>
          <w:tcPr>
            <w:tcW w:w="57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CD7EF1" w14:textId="77777777" w:rsidR="007B48AB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Transaction Type → Sum of Amount</w:t>
            </w:r>
          </w:p>
        </w:tc>
      </w:tr>
      <w:tr w:rsidR="007B48AB" w14:paraId="5F7F983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B1453A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Monthly trend</w:t>
            </w:r>
          </w:p>
        </w:tc>
        <w:tc>
          <w:tcPr>
            <w:tcW w:w="57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B9946A" w14:textId="77777777" w:rsidR="007B48AB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Date (grouped Month) → Sum of Amount → Line Chart</w:t>
            </w:r>
          </w:p>
        </w:tc>
      </w:tr>
      <w:tr w:rsidR="007B48AB" w14:paraId="6163360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09EC0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Top 5 branches</w:t>
            </w:r>
          </w:p>
        </w:tc>
        <w:tc>
          <w:tcPr>
            <w:tcW w:w="57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D6FADF" w14:textId="77777777" w:rsidR="007B48AB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Branch → Sum of Amount (Top 5 filter)</w:t>
            </w:r>
          </w:p>
        </w:tc>
      </w:tr>
    </w:tbl>
    <w:p w14:paraId="361C4512" w14:textId="77777777" w:rsidR="007B48AB" w:rsidRDefault="007B48AB">
      <w:pPr>
        <w:spacing w:after="80"/>
      </w:pPr>
    </w:p>
    <w:p w14:paraId="7592828D" w14:textId="77777777" w:rsidR="007B48AB" w:rsidRDefault="00000000">
      <w:pPr>
        <w:pBdr>
          <w:top w:val="single" w:sz="4" w:space="2" w:color="B45309"/>
          <w:left w:val="single" w:sz="16" w:space="8" w:color="B45309"/>
          <w:bottom w:val="single" w:sz="4" w:space="2" w:color="B45309"/>
          <w:right w:val="single" w:sz="4" w:space="2" w:color="B45309"/>
        </w:pBdr>
        <w:shd w:val="clear" w:color="auto" w:fill="FFF8E1"/>
        <w:spacing w:before="120" w:after="120"/>
        <w:ind w:left="215" w:right="215"/>
      </w:pPr>
      <w:r>
        <w:rPr>
          <w:b/>
          <w:bCs/>
          <w:color w:val="B45309"/>
          <w:sz w:val="19"/>
          <w:szCs w:val="19"/>
        </w:rPr>
        <w:t xml:space="preserve">📌 Finance Insight  </w:t>
      </w:r>
      <w:r>
        <w:rPr>
          <w:color w:val="1A1A2E"/>
          <w:sz w:val="19"/>
          <w:szCs w:val="19"/>
        </w:rPr>
        <w:br/>
        <w:t>The same raw data file produces the full financial management report — no manual copy/paste.</w:t>
      </w:r>
      <w:r>
        <w:rPr>
          <w:color w:val="1A1A2E"/>
          <w:sz w:val="19"/>
          <w:szCs w:val="19"/>
        </w:rPr>
        <w:br/>
        <w:t xml:space="preserve">Refresh all PivotTables at month-end: Data tab → Refresh All. Every number </w:t>
      </w:r>
      <w:proofErr w:type="gramStart"/>
      <w:r>
        <w:rPr>
          <w:color w:val="1A1A2E"/>
          <w:sz w:val="19"/>
          <w:szCs w:val="19"/>
        </w:rPr>
        <w:t>updates</w:t>
      </w:r>
      <w:proofErr w:type="gramEnd"/>
      <w:r>
        <w:rPr>
          <w:color w:val="1A1A2E"/>
          <w:sz w:val="19"/>
          <w:szCs w:val="19"/>
        </w:rPr>
        <w:t xml:space="preserve"> in under 10 seconds.</w:t>
      </w:r>
    </w:p>
    <w:p w14:paraId="10A75236" w14:textId="77777777" w:rsidR="007B48AB" w:rsidRDefault="00000000">
      <w:r>
        <w:br w:type="page"/>
      </w:r>
    </w:p>
    <w:p w14:paraId="7E09A62C" w14:textId="77777777" w:rsidR="007B48AB" w:rsidRDefault="00000000">
      <w:pPr>
        <w:pBdr>
          <w:top w:val="single" w:sz="8" w:space="4" w:color="C62828"/>
          <w:bottom w:val="single" w:sz="8" w:space="4" w:color="C62828"/>
        </w:pBdr>
        <w:shd w:val="clear" w:color="auto" w:fill="F5F5F5"/>
        <w:spacing w:before="120" w:after="200"/>
        <w:ind w:left="144" w:right="144"/>
      </w:pPr>
      <w:r>
        <w:rPr>
          <w:b/>
          <w:bCs/>
          <w:caps/>
          <w:color w:val="C62828"/>
          <w:sz w:val="30"/>
          <w:szCs w:val="30"/>
        </w:rPr>
        <w:lastRenderedPageBreak/>
        <w:t>TOPIC 7 — Reporting — AML / Compliance Team View</w:t>
      </w:r>
    </w:p>
    <w:p w14:paraId="5338EDE7" w14:textId="77777777" w:rsidR="007B48AB" w:rsidRDefault="00000000">
      <w:pPr>
        <w:pBdr>
          <w:bottom w:val="single" w:sz="4" w:space="4" w:color="C62828"/>
        </w:pBdr>
        <w:spacing w:before="240" w:after="80"/>
      </w:pPr>
      <w:r>
        <w:rPr>
          <w:b/>
          <w:bCs/>
          <w:color w:val="555570"/>
          <w:sz w:val="24"/>
          <w:szCs w:val="24"/>
        </w:rPr>
        <w:t xml:space="preserve">Topic 7:  </w:t>
      </w:r>
      <w:r>
        <w:rPr>
          <w:b/>
          <w:bCs/>
          <w:color w:val="C62828"/>
          <w:sz w:val="24"/>
          <w:szCs w:val="24"/>
        </w:rPr>
        <w:t>Where Is Unusual Transaction Activity Concentrated?</w:t>
      </w:r>
    </w:p>
    <w:p w14:paraId="4A0BA3CA" w14:textId="77777777" w:rsidR="007B48AB" w:rsidRDefault="00000000">
      <w:pPr>
        <w:pBdr>
          <w:left w:val="single" w:sz="16" w:space="8" w:color="C62828"/>
        </w:pBdr>
        <w:shd w:val="clear" w:color="auto" w:fill="F5F5F5"/>
        <w:spacing w:before="80" w:after="80"/>
        <w:ind w:left="144" w:right="144"/>
      </w:pPr>
      <w:r>
        <w:rPr>
          <w:b/>
          <w:bCs/>
          <w:color w:val="C62828"/>
        </w:rPr>
        <w:t xml:space="preserve">🎯 Objective:  </w:t>
      </w:r>
      <w:r>
        <w:rPr>
          <w:color w:val="1A1A2E"/>
        </w:rPr>
        <w:t>Build an AML-focused PivotTable that cross-tabulates Branch vs Risk Flag — identifying which branches have the highest concentration of flagged transactions.</w:t>
      </w:r>
    </w:p>
    <w:p w14:paraId="3B97534D" w14:textId="77777777" w:rsidR="007B48AB" w:rsidRDefault="00000000">
      <w:pPr>
        <w:spacing w:before="40" w:after="60"/>
      </w:pPr>
      <w:r>
        <w:rPr>
          <w:color w:val="1A1A2E"/>
          <w:sz w:val="21"/>
          <w:szCs w:val="21"/>
        </w:rPr>
        <w:t>The AML team asks a different set of questions from Finance. Their focus is not "how much money did we process?" but "where is potentially unusual activity occurring?" The same PivotTable framework produces a compliance-grade investigation dashboard.</w:t>
      </w:r>
    </w:p>
    <w:p w14:paraId="37637F6C" w14:textId="77777777" w:rsidR="007B48AB" w:rsidRDefault="007B48AB">
      <w:pPr>
        <w:spacing w:after="60"/>
      </w:pPr>
    </w:p>
    <w:p w14:paraId="7F1C32E3" w14:textId="77777777" w:rsidR="007B48AB" w:rsidRDefault="00000000">
      <w:pPr>
        <w:spacing w:before="120" w:after="40"/>
      </w:pPr>
      <w:r>
        <w:rPr>
          <w:b/>
          <w:bCs/>
          <w:color w:val="C62828"/>
          <w:sz w:val="21"/>
          <w:szCs w:val="21"/>
        </w:rPr>
        <w:t>AML Question — Risk by Branch</w:t>
      </w:r>
    </w:p>
    <w:p w14:paraId="77D93ACD" w14:textId="77777777" w:rsidR="007B48AB" w:rsidRDefault="00000000">
      <w:pPr>
        <w:spacing w:before="40" w:after="60"/>
      </w:pPr>
      <w:r>
        <w:rPr>
          <w:color w:val="C62828"/>
          <w:sz w:val="21"/>
          <w:szCs w:val="21"/>
        </w:rPr>
        <w:t>"Which branches have the highest number of flagged transactions — and what is the ratio of suspicious to normal activity?"</w:t>
      </w:r>
    </w:p>
    <w:p w14:paraId="63B1D2EA" w14:textId="77777777" w:rsidR="007B48AB" w:rsidRDefault="007B48AB">
      <w:pPr>
        <w:spacing w:after="60"/>
      </w:pPr>
    </w:p>
    <w:p w14:paraId="37F5525F" w14:textId="77777777" w:rsidR="007B48AB" w:rsidRDefault="00000000">
      <w:pPr>
        <w:spacing w:before="120" w:after="40"/>
      </w:pPr>
      <w:r>
        <w:rPr>
          <w:b/>
          <w:bCs/>
          <w:color w:val="C62828"/>
          <w:sz w:val="21"/>
          <w:szCs w:val="21"/>
        </w:rPr>
        <w:t>Step-by-Step: AML PivotTable</w:t>
      </w:r>
    </w:p>
    <w:p w14:paraId="5965C78C" w14:textId="77777777" w:rsidR="007B48AB" w:rsidRDefault="00000000">
      <w:pPr>
        <w:pBdr>
          <w:left w:val="single" w:sz="12" w:space="8" w:color="C62828"/>
        </w:pBdr>
        <w:shd w:val="clear" w:color="auto" w:fill="FFEBEE"/>
        <w:spacing w:before="80" w:after="80"/>
        <w:ind w:left="28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PivotTable Setup: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Rows    → Branch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Columns → Risk Flag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Values  → Count of Transaction ID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This creates a matrix: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Branch  |  Normal  |  Suspicious  |  Total</w:t>
      </w:r>
    </w:p>
    <w:p w14:paraId="30A5392D" w14:textId="77777777" w:rsidR="007B48AB" w:rsidRDefault="007B48AB">
      <w:pPr>
        <w:spacing w:after="60"/>
      </w:pPr>
    </w:p>
    <w:p w14:paraId="4D8F3BBA" w14:textId="77777777" w:rsidR="007B48AB" w:rsidRDefault="00000000">
      <w:pPr>
        <w:spacing w:before="120" w:after="40"/>
      </w:pPr>
      <w:r>
        <w:rPr>
          <w:b/>
          <w:bCs/>
          <w:color w:val="C62828"/>
          <w:sz w:val="21"/>
          <w:szCs w:val="21"/>
        </w:rPr>
        <w:t>Result: Branch vs Risk Flag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2160"/>
        <w:gridCol w:w="2376"/>
        <w:gridCol w:w="2448"/>
      </w:tblGrid>
      <w:tr w:rsidR="007B48AB" w14:paraId="2942C53E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33A3F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Branch</w:t>
            </w:r>
          </w:p>
        </w:tc>
        <w:tc>
          <w:tcPr>
            <w:tcW w:w="2160" w:type="dxa"/>
            <w:shd w:val="clear" w:color="auto" w:fill="2E7D3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0E370A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Normal</w:t>
            </w:r>
          </w:p>
        </w:tc>
        <w:tc>
          <w:tcPr>
            <w:tcW w:w="2376" w:type="dxa"/>
            <w:shd w:val="clear" w:color="auto" w:fill="C6282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623E4B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Suspicious</w:t>
            </w:r>
          </w:p>
        </w:tc>
        <w:tc>
          <w:tcPr>
            <w:tcW w:w="2448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FC9DE9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Total</w:t>
            </w:r>
          </w:p>
        </w:tc>
      </w:tr>
      <w:tr w:rsidR="007B48AB" w14:paraId="2B2A4D4F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95ADF3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Pune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EEF42" w14:textId="77777777" w:rsidR="007B48AB" w:rsidRDefault="00000000">
            <w:pPr>
              <w:spacing w:before="30" w:after="30"/>
              <w:jc w:val="center"/>
            </w:pPr>
            <w:r>
              <w:rPr>
                <w:color w:val="2E7D32"/>
                <w:sz w:val="19"/>
                <w:szCs w:val="19"/>
              </w:rPr>
              <w:t>8,100</w:t>
            </w:r>
          </w:p>
        </w:tc>
        <w:tc>
          <w:tcPr>
            <w:tcW w:w="237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DA8B9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150</w:t>
            </w:r>
          </w:p>
        </w:tc>
        <w:tc>
          <w:tcPr>
            <w:tcW w:w="244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EE75CE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8,250 (1.8%)</w:t>
            </w:r>
          </w:p>
        </w:tc>
      </w:tr>
      <w:tr w:rsidR="007B48AB" w14:paraId="0F0CDFA8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491A4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Mumbai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B3EE10" w14:textId="77777777" w:rsidR="007B48AB" w:rsidRDefault="00000000">
            <w:pPr>
              <w:spacing w:before="30" w:after="30"/>
              <w:jc w:val="center"/>
            </w:pPr>
            <w:r>
              <w:rPr>
                <w:color w:val="2E7D32"/>
                <w:sz w:val="19"/>
                <w:szCs w:val="19"/>
              </w:rPr>
              <w:t>10,900</w:t>
            </w:r>
          </w:p>
        </w:tc>
        <w:tc>
          <w:tcPr>
            <w:tcW w:w="237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C0991B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500</w:t>
            </w:r>
          </w:p>
        </w:tc>
        <w:tc>
          <w:tcPr>
            <w:tcW w:w="244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BE6A9C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11,400 (4.4%)</w:t>
            </w:r>
          </w:p>
        </w:tc>
      </w:tr>
      <w:tr w:rsidR="007B48AB" w14:paraId="2DF94167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ECE29B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Delhi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E4573" w14:textId="77777777" w:rsidR="007B48AB" w:rsidRDefault="00000000">
            <w:pPr>
              <w:spacing w:before="30" w:after="30"/>
              <w:jc w:val="center"/>
            </w:pPr>
            <w:r>
              <w:rPr>
                <w:color w:val="2E7D32"/>
                <w:sz w:val="19"/>
                <w:szCs w:val="19"/>
              </w:rPr>
              <w:t>7,700</w:t>
            </w:r>
          </w:p>
        </w:tc>
        <w:tc>
          <w:tcPr>
            <w:tcW w:w="237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B3142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150</w:t>
            </w:r>
          </w:p>
        </w:tc>
        <w:tc>
          <w:tcPr>
            <w:tcW w:w="244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1D7AB5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7,850 (1.9%)</w:t>
            </w:r>
          </w:p>
        </w:tc>
      </w:tr>
      <w:tr w:rsidR="007B48AB" w14:paraId="03A70574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4EE97A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Bangalore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FDE16" w14:textId="77777777" w:rsidR="007B48AB" w:rsidRDefault="00000000">
            <w:pPr>
              <w:spacing w:before="30" w:after="30"/>
              <w:jc w:val="center"/>
            </w:pPr>
            <w:r>
              <w:rPr>
                <w:color w:val="2E7D32"/>
                <w:sz w:val="19"/>
                <w:szCs w:val="19"/>
              </w:rPr>
              <w:t>9,300</w:t>
            </w:r>
          </w:p>
        </w:tc>
        <w:tc>
          <w:tcPr>
            <w:tcW w:w="237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7D9FF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300</w:t>
            </w:r>
          </w:p>
        </w:tc>
        <w:tc>
          <w:tcPr>
            <w:tcW w:w="244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D2C39B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9,600 (3.1%)</w:t>
            </w:r>
          </w:p>
        </w:tc>
      </w:tr>
      <w:tr w:rsidR="007B48AB" w14:paraId="119D4B59" w14:textId="77777777">
        <w:tblPrEx>
          <w:tblCellMar>
            <w:top w:w="0" w:type="dxa"/>
            <w:bottom w:w="0" w:type="dxa"/>
          </w:tblCellMar>
        </w:tblPrEx>
        <w:tc>
          <w:tcPr>
            <w:tcW w:w="237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88D515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Hyderabad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636B55" w14:textId="77777777" w:rsidR="007B48AB" w:rsidRDefault="00000000">
            <w:pPr>
              <w:spacing w:before="30" w:after="30"/>
              <w:jc w:val="center"/>
            </w:pPr>
            <w:r>
              <w:rPr>
                <w:color w:val="2E7D32"/>
                <w:sz w:val="19"/>
                <w:szCs w:val="19"/>
              </w:rPr>
              <w:t>12,000</w:t>
            </w:r>
          </w:p>
        </w:tc>
        <w:tc>
          <w:tcPr>
            <w:tcW w:w="237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197A83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900</w:t>
            </w:r>
          </w:p>
        </w:tc>
        <w:tc>
          <w:tcPr>
            <w:tcW w:w="244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DDD3D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12,900 (7.0%)</w:t>
            </w:r>
          </w:p>
        </w:tc>
      </w:tr>
    </w:tbl>
    <w:p w14:paraId="5A60552B" w14:textId="77777777" w:rsidR="007B48AB" w:rsidRDefault="007B48AB">
      <w:pPr>
        <w:spacing w:after="80"/>
      </w:pPr>
    </w:p>
    <w:p w14:paraId="3CB04988" w14:textId="77777777" w:rsidR="007B48AB" w:rsidRDefault="00000000">
      <w:pPr>
        <w:spacing w:before="40" w:after="60"/>
      </w:pPr>
      <w:r>
        <w:rPr>
          <w:color w:val="1A1A2E"/>
          <w:sz w:val="21"/>
          <w:szCs w:val="21"/>
        </w:rPr>
        <w:t>The AML Manager immediately sees: Hyderabad has the highest number of flagged transactions (900) and the highest suspicious rate (7.0%).</w:t>
      </w:r>
    </w:p>
    <w:p w14:paraId="5201CA5C" w14:textId="77777777" w:rsidR="007B48AB" w:rsidRDefault="007B48AB">
      <w:pPr>
        <w:spacing w:after="60"/>
      </w:pPr>
    </w:p>
    <w:p w14:paraId="29BD111A" w14:textId="77777777" w:rsidR="007B48AB" w:rsidRDefault="00000000">
      <w:pPr>
        <w:spacing w:before="120" w:after="40"/>
      </w:pPr>
      <w:r>
        <w:rPr>
          <w:b/>
          <w:bCs/>
          <w:color w:val="1B2A4A"/>
          <w:sz w:val="21"/>
          <w:szCs w:val="21"/>
        </w:rPr>
        <w:t>Drill-Down Investigation Path</w:t>
      </w:r>
    </w:p>
    <w:p w14:paraId="5545D894" w14:textId="77777777" w:rsidR="007B48AB" w:rsidRDefault="00000000">
      <w:pPr>
        <w:pBdr>
          <w:left w:val="single" w:sz="12" w:space="8" w:color="C62828"/>
        </w:pBdr>
        <w:shd w:val="clear" w:color="auto" w:fill="FFEBEE"/>
        <w:spacing w:before="80" w:after="80"/>
        <w:ind w:left="28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The analyst clicks to narrow the investigation: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Hyderabad → Risk Flag = Yes → Channel = Online → Transaction Type = Transfer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This narrows from 12,900 total to the specific high-value online transfers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that triggered AML flags — the transactions to review for STR filing.</w:t>
      </w:r>
    </w:p>
    <w:p w14:paraId="73928034" w14:textId="77777777" w:rsidR="007B48AB" w:rsidRDefault="007B48AB">
      <w:pPr>
        <w:spacing w:after="60"/>
      </w:pPr>
    </w:p>
    <w:p w14:paraId="564D2DF2" w14:textId="77777777" w:rsidR="007B48AB" w:rsidRDefault="00000000">
      <w:pPr>
        <w:spacing w:before="120" w:after="40"/>
      </w:pPr>
      <w:r>
        <w:rPr>
          <w:b/>
          <w:bCs/>
          <w:color w:val="1B2A4A"/>
          <w:sz w:val="21"/>
          <w:szCs w:val="21"/>
        </w:rPr>
        <w:t>AML Interpretation Rule</w:t>
      </w:r>
    </w:p>
    <w:p w14:paraId="69E87BB2" w14:textId="77777777" w:rsidR="007B48AB" w:rsidRDefault="00000000">
      <w:pPr>
        <w:spacing w:before="40" w:after="60"/>
      </w:pPr>
      <w:r>
        <w:rPr>
          <w:color w:val="1A1A2E"/>
          <w:sz w:val="21"/>
          <w:szCs w:val="21"/>
        </w:rPr>
        <w:t>A high suspicious count does NOT automatically mean money-laundering activity. It means: "This branch deserves further investigation." The PivotTable identifies WHERE to look — the analyst determines WHAT happened.</w:t>
      </w:r>
    </w:p>
    <w:p w14:paraId="16DE5341" w14:textId="77777777" w:rsidR="007B48AB" w:rsidRDefault="00000000">
      <w:pPr>
        <w:pBdr>
          <w:top w:val="single" w:sz="4" w:space="2" w:color="B45309"/>
          <w:left w:val="single" w:sz="16" w:space="8" w:color="B45309"/>
          <w:bottom w:val="single" w:sz="4" w:space="2" w:color="B45309"/>
          <w:right w:val="single" w:sz="4" w:space="2" w:color="B45309"/>
        </w:pBdr>
        <w:shd w:val="clear" w:color="auto" w:fill="FFF8E1"/>
        <w:spacing w:before="120" w:after="120"/>
        <w:ind w:left="215" w:right="215"/>
      </w:pPr>
      <w:r>
        <w:rPr>
          <w:b/>
          <w:bCs/>
          <w:color w:val="B45309"/>
          <w:sz w:val="19"/>
          <w:szCs w:val="19"/>
        </w:rPr>
        <w:t xml:space="preserve">📌 Important  </w:t>
      </w:r>
      <w:r>
        <w:rPr>
          <w:color w:val="1A1A2E"/>
          <w:sz w:val="19"/>
          <w:szCs w:val="19"/>
        </w:rPr>
        <w:br/>
        <w:t>High flagged counts may reflect branch size (Hyderabad handles the most transactions overall).</w:t>
      </w:r>
      <w:r>
        <w:rPr>
          <w:color w:val="1A1A2E"/>
          <w:sz w:val="19"/>
          <w:szCs w:val="19"/>
        </w:rPr>
        <w:br/>
        <w:t>Always calculate the suspicious rate (flagged ÷ total) — not just the raw count.</w:t>
      </w:r>
      <w:r>
        <w:rPr>
          <w:color w:val="1A1A2E"/>
          <w:sz w:val="19"/>
          <w:szCs w:val="19"/>
        </w:rPr>
        <w:br/>
      </w:r>
      <w:r>
        <w:rPr>
          <w:color w:val="1A1A2E"/>
          <w:sz w:val="19"/>
          <w:szCs w:val="19"/>
        </w:rPr>
        <w:lastRenderedPageBreak/>
        <w:t>Cross-reference with Amount: a branch with 50 flagged transfers worth ₹5 Cr needs more attention than 200 flagged deposits worth ₹80 lakh.</w:t>
      </w:r>
    </w:p>
    <w:p w14:paraId="6A2C9431" w14:textId="77777777" w:rsidR="007B48AB" w:rsidRDefault="007B48AB">
      <w:pPr>
        <w:spacing w:after="80"/>
      </w:pPr>
    </w:p>
    <w:p w14:paraId="4B3E02C0" w14:textId="77777777" w:rsidR="007B48AB" w:rsidRDefault="00000000">
      <w:pPr>
        <w:spacing w:before="120" w:after="40"/>
      </w:pPr>
      <w:r>
        <w:rPr>
          <w:b/>
          <w:bCs/>
          <w:color w:val="C62828"/>
          <w:sz w:val="21"/>
          <w:szCs w:val="21"/>
        </w:rPr>
        <w:t>Full AML Investigation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7B48AB" w14:paraId="1DA1FB4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C6282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C6F9F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AML Question</w:t>
            </w:r>
          </w:p>
        </w:tc>
        <w:tc>
          <w:tcPr>
            <w:tcW w:w="6480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52E182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PivotTable Configuration</w:t>
            </w:r>
          </w:p>
        </w:tc>
      </w:tr>
      <w:tr w:rsidR="007B48AB" w14:paraId="514B189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20F2A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C62828"/>
                <w:sz w:val="19"/>
                <w:szCs w:val="19"/>
              </w:rPr>
              <w:t>Which branches have the most flags?</w:t>
            </w:r>
          </w:p>
        </w:tc>
        <w:tc>
          <w:tcPr>
            <w:tcW w:w="64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7CA177" w14:textId="77777777" w:rsidR="007B48AB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Rows: Branch | Columns: Risk Flag | Values: Count</w:t>
            </w:r>
          </w:p>
        </w:tc>
      </w:tr>
      <w:tr w:rsidR="007B48AB" w14:paraId="7867B33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B21D6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C62828"/>
                <w:sz w:val="19"/>
                <w:szCs w:val="19"/>
              </w:rPr>
              <w:t>What channels are flagged transactions using?</w:t>
            </w:r>
          </w:p>
        </w:tc>
        <w:tc>
          <w:tcPr>
            <w:tcW w:w="64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DE56F" w14:textId="77777777" w:rsidR="007B48AB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Rows: Channel | Filter: Risk Flag = Yes | Values: Count + Sum</w:t>
            </w:r>
          </w:p>
        </w:tc>
      </w:tr>
      <w:tr w:rsidR="007B48AB" w14:paraId="6C42ADB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53CB74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C62828"/>
                <w:sz w:val="19"/>
                <w:szCs w:val="19"/>
              </w:rPr>
              <w:t>What transaction types are flagged?</w:t>
            </w:r>
          </w:p>
        </w:tc>
        <w:tc>
          <w:tcPr>
            <w:tcW w:w="64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B10611" w14:textId="77777777" w:rsidR="007B48AB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Rows: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Txn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Type | Filter: Risk Flag = Yes | Values: Sum of Amount</w:t>
            </w:r>
          </w:p>
        </w:tc>
      </w:tr>
      <w:tr w:rsidR="007B48AB" w14:paraId="11AB951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F22C4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C62828"/>
                <w:sz w:val="19"/>
                <w:szCs w:val="19"/>
              </w:rPr>
              <w:t>Are flags increasing over time?</w:t>
            </w:r>
          </w:p>
        </w:tc>
        <w:tc>
          <w:tcPr>
            <w:tcW w:w="64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B59896" w14:textId="77777777" w:rsidR="007B48AB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Rows: Date (grouped Month) | Filter: Risk Flag = Yes | Values: Count → Line Chart</w:t>
            </w:r>
          </w:p>
        </w:tc>
      </w:tr>
      <w:tr w:rsidR="007B48AB" w14:paraId="5C1908F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83BB6B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C62828"/>
                <w:sz w:val="19"/>
                <w:szCs w:val="19"/>
              </w:rPr>
              <w:t>Which customers appear most?</w:t>
            </w:r>
          </w:p>
        </w:tc>
        <w:tc>
          <w:tcPr>
            <w:tcW w:w="648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B9E1D2" w14:textId="77777777" w:rsidR="007B48AB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Rows: Customer ID | Filter: Risk Flag = Yes | Values: Count | Sort: Top 20</w:t>
            </w:r>
          </w:p>
        </w:tc>
      </w:tr>
    </w:tbl>
    <w:p w14:paraId="477A8144" w14:textId="77777777" w:rsidR="007B48AB" w:rsidRDefault="00000000">
      <w:r>
        <w:br w:type="page"/>
      </w:r>
    </w:p>
    <w:p w14:paraId="41BDDFC0" w14:textId="77777777" w:rsidR="007B48AB" w:rsidRDefault="00000000">
      <w:pPr>
        <w:pBdr>
          <w:bottom w:val="single" w:sz="6" w:space="4" w:color="1B2A4A"/>
        </w:pBdr>
        <w:spacing w:before="80" w:after="160"/>
      </w:pPr>
      <w:r>
        <w:rPr>
          <w:b/>
          <w:bCs/>
          <w:color w:val="1B2A4A"/>
          <w:sz w:val="32"/>
          <w:szCs w:val="32"/>
        </w:rPr>
        <w:lastRenderedPageBreak/>
        <w:t>Putting It All Together</w:t>
      </w:r>
    </w:p>
    <w:p w14:paraId="2C3D9E9F" w14:textId="77777777" w:rsidR="007B48AB" w:rsidRDefault="00000000">
      <w:pPr>
        <w:spacing w:before="40" w:after="60"/>
      </w:pPr>
      <w:r>
        <w:rPr>
          <w:color w:val="1A1A2E"/>
          <w:sz w:val="21"/>
          <w:szCs w:val="21"/>
        </w:rPr>
        <w:t xml:space="preserve">Every topic in today's lab is part of one continuous business story. The same 50,000 transaction rows move through a pipeline — from raw data to management insight to compliance investigation — using only PivotTables, Slicers, and </w:t>
      </w:r>
      <w:proofErr w:type="spellStart"/>
      <w:r>
        <w:rPr>
          <w:color w:val="1A1A2E"/>
          <w:sz w:val="21"/>
          <w:szCs w:val="21"/>
        </w:rPr>
        <w:t>PivotCharts</w:t>
      </w:r>
      <w:proofErr w:type="spellEnd"/>
      <w:r>
        <w:rPr>
          <w:color w:val="1A1A2E"/>
          <w:sz w:val="21"/>
          <w:szCs w:val="21"/>
        </w:rPr>
        <w:t>.</w:t>
      </w:r>
    </w:p>
    <w:p w14:paraId="52FAF361" w14:textId="77777777" w:rsidR="007B48AB" w:rsidRDefault="007B48A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2592"/>
        <w:gridCol w:w="2592"/>
        <w:gridCol w:w="2016"/>
      </w:tblGrid>
      <w:tr w:rsidR="007B48AB" w14:paraId="6541B80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7C43B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Excel Skill</w:t>
            </w:r>
          </w:p>
        </w:tc>
        <w:tc>
          <w:tcPr>
            <w:tcW w:w="2592" w:type="dxa"/>
            <w:shd w:val="clear" w:color="auto" w:fill="1565C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0FC5CE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Business Question</w:t>
            </w:r>
          </w:p>
        </w:tc>
        <w:tc>
          <w:tcPr>
            <w:tcW w:w="2592" w:type="dxa"/>
            <w:shd w:val="clear" w:color="auto" w:fill="2E7D3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4366B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PivotTable Solution</w:t>
            </w:r>
          </w:p>
        </w:tc>
        <w:tc>
          <w:tcPr>
            <w:tcW w:w="2016" w:type="dxa"/>
            <w:shd w:val="clear" w:color="auto" w:fill="B4530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89324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Team</w:t>
            </w:r>
          </w:p>
        </w:tc>
      </w:tr>
      <w:tr w:rsidR="007B48AB" w14:paraId="39041A3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3E9AD3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1B2A4A"/>
                <w:sz w:val="19"/>
                <w:szCs w:val="19"/>
              </w:rPr>
              <w:t>Creating PivotTables</w:t>
            </w:r>
          </w:p>
        </w:tc>
        <w:tc>
          <w:tcPr>
            <w:tcW w:w="25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C64ACB" w14:textId="77777777" w:rsidR="007B48AB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How much is each branch processing?</w:t>
            </w:r>
          </w:p>
        </w:tc>
        <w:tc>
          <w:tcPr>
            <w:tcW w:w="25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304C26" w14:textId="77777777" w:rsidR="007B48AB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Branch → Sum of Amount + Count</w:t>
            </w:r>
          </w:p>
        </w:tc>
        <w:tc>
          <w:tcPr>
            <w:tcW w:w="201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E63821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B45309"/>
                <w:sz w:val="19"/>
                <w:szCs w:val="19"/>
              </w:rPr>
              <w:t>Operations</w:t>
            </w:r>
          </w:p>
        </w:tc>
      </w:tr>
      <w:tr w:rsidR="007B48AB" w14:paraId="19BDC62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F5E3D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1B2A4A"/>
                <w:sz w:val="19"/>
                <w:szCs w:val="19"/>
              </w:rPr>
              <w:t>Grouping &amp; Summarising</w:t>
            </w:r>
          </w:p>
        </w:tc>
        <w:tc>
          <w:tcPr>
            <w:tcW w:w="25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7F4052" w14:textId="77777777" w:rsidR="007B48AB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How does activity change by month?</w:t>
            </w:r>
          </w:p>
        </w:tc>
        <w:tc>
          <w:tcPr>
            <w:tcW w:w="25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D374DE" w14:textId="77777777" w:rsidR="007B48AB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Date → Group by Month</w:t>
            </w:r>
          </w:p>
        </w:tc>
        <w:tc>
          <w:tcPr>
            <w:tcW w:w="201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370B6A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B45309"/>
                <w:sz w:val="19"/>
                <w:szCs w:val="19"/>
              </w:rPr>
              <w:t>Operations</w:t>
            </w:r>
          </w:p>
        </w:tc>
      </w:tr>
      <w:tr w:rsidR="007B48AB" w14:paraId="26BC1C6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70FD9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1B2A4A"/>
                <w:sz w:val="19"/>
                <w:szCs w:val="19"/>
              </w:rPr>
              <w:t>Filtering &amp; Slicing</w:t>
            </w:r>
          </w:p>
        </w:tc>
        <w:tc>
          <w:tcPr>
            <w:tcW w:w="25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7B739" w14:textId="77777777" w:rsidR="007B48AB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Show only online high-value transactions</w:t>
            </w:r>
          </w:p>
        </w:tc>
        <w:tc>
          <w:tcPr>
            <w:tcW w:w="25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9CD2CE" w14:textId="77777777" w:rsidR="007B48AB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Filters + Slicers</w:t>
            </w:r>
          </w:p>
        </w:tc>
        <w:tc>
          <w:tcPr>
            <w:tcW w:w="201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502585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B45309"/>
                <w:sz w:val="19"/>
                <w:szCs w:val="19"/>
              </w:rPr>
              <w:t>AML</w:t>
            </w:r>
          </w:p>
        </w:tc>
      </w:tr>
      <w:tr w:rsidR="007B48AB" w14:paraId="5B61E2F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9B6DE" w14:textId="77777777" w:rsidR="007B48AB" w:rsidRDefault="00000000">
            <w:pPr>
              <w:spacing w:before="30" w:after="30"/>
            </w:pPr>
            <w:proofErr w:type="spellStart"/>
            <w:r>
              <w:rPr>
                <w:b/>
                <w:bCs/>
                <w:color w:val="1B2A4A"/>
                <w:sz w:val="19"/>
                <w:szCs w:val="19"/>
              </w:rPr>
              <w:t>PivotCharts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91F44" w14:textId="77777777" w:rsidR="007B48AB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Which branches have the highest volume?</w:t>
            </w:r>
          </w:p>
        </w:tc>
        <w:tc>
          <w:tcPr>
            <w:tcW w:w="25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014B85" w14:textId="77777777" w:rsidR="007B48AB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Branch transaction bar chart</w:t>
            </w:r>
          </w:p>
        </w:tc>
        <w:tc>
          <w:tcPr>
            <w:tcW w:w="201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B02AA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B45309"/>
                <w:sz w:val="19"/>
                <w:szCs w:val="19"/>
              </w:rPr>
              <w:t>Finance</w:t>
            </w:r>
          </w:p>
        </w:tc>
      </w:tr>
      <w:tr w:rsidR="007B48AB" w14:paraId="19566B9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4CE1D7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1B2A4A"/>
                <w:sz w:val="19"/>
                <w:szCs w:val="19"/>
              </w:rPr>
              <w:t>Transaction Summary</w:t>
            </w:r>
          </w:p>
        </w:tc>
        <w:tc>
          <w:tcPr>
            <w:tcW w:w="25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0EA39" w14:textId="77777777" w:rsidR="007B48AB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What are our major transaction patterns?</w:t>
            </w:r>
          </w:p>
        </w:tc>
        <w:tc>
          <w:tcPr>
            <w:tcW w:w="25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A63C83" w14:textId="77777777" w:rsidR="007B48AB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Branch / Type / Channel analysis</w:t>
            </w:r>
          </w:p>
        </w:tc>
        <w:tc>
          <w:tcPr>
            <w:tcW w:w="201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C4316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B45309"/>
                <w:sz w:val="19"/>
                <w:szCs w:val="19"/>
              </w:rPr>
              <w:t>Operations</w:t>
            </w:r>
          </w:p>
        </w:tc>
      </w:tr>
      <w:tr w:rsidR="007B48AB" w14:paraId="37FFD5B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6AA6CC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1B2A4A"/>
                <w:sz w:val="19"/>
                <w:szCs w:val="19"/>
              </w:rPr>
              <w:t>Finance Reporting</w:t>
            </w:r>
          </w:p>
        </w:tc>
        <w:tc>
          <w:tcPr>
            <w:tcW w:w="25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8DAE42" w14:textId="77777777" w:rsidR="007B48AB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How much money is being processed?</w:t>
            </w:r>
          </w:p>
        </w:tc>
        <w:tc>
          <w:tcPr>
            <w:tcW w:w="25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30520" w14:textId="77777777" w:rsidR="007B48AB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Amount-based summaries + trend</w:t>
            </w:r>
          </w:p>
        </w:tc>
        <w:tc>
          <w:tcPr>
            <w:tcW w:w="201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86CBA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B45309"/>
                <w:sz w:val="19"/>
                <w:szCs w:val="19"/>
              </w:rPr>
              <w:t>Finance</w:t>
            </w:r>
          </w:p>
        </w:tc>
      </w:tr>
      <w:tr w:rsidR="007B48AB" w14:paraId="02F0B5C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6A585" w14:textId="77777777" w:rsidR="007B48AB" w:rsidRDefault="00000000">
            <w:pPr>
              <w:spacing w:before="30" w:after="30"/>
            </w:pPr>
            <w:r>
              <w:rPr>
                <w:b/>
                <w:bCs/>
                <w:color w:val="1B2A4A"/>
                <w:sz w:val="19"/>
                <w:szCs w:val="19"/>
              </w:rPr>
              <w:t>AML Reporting</w:t>
            </w:r>
          </w:p>
        </w:tc>
        <w:tc>
          <w:tcPr>
            <w:tcW w:w="25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F8C991" w14:textId="77777777" w:rsidR="007B48AB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Where are unusual transactions concentrated?</w:t>
            </w:r>
          </w:p>
        </w:tc>
        <w:tc>
          <w:tcPr>
            <w:tcW w:w="25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5988E2" w14:textId="77777777" w:rsidR="007B48AB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Risk / Amount / Branch / Channel</w:t>
            </w:r>
          </w:p>
        </w:tc>
        <w:tc>
          <w:tcPr>
            <w:tcW w:w="201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E50B57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B45309"/>
                <w:sz w:val="19"/>
                <w:szCs w:val="19"/>
              </w:rPr>
              <w:t>AML</w:t>
            </w:r>
          </w:p>
        </w:tc>
      </w:tr>
    </w:tbl>
    <w:p w14:paraId="677ACE29" w14:textId="77777777" w:rsidR="007B48AB" w:rsidRDefault="007B48AB">
      <w:pPr>
        <w:spacing w:after="120"/>
      </w:pPr>
    </w:p>
    <w:p w14:paraId="6D43FB8C" w14:textId="77777777" w:rsidR="007B48AB" w:rsidRDefault="00000000">
      <w:pPr>
        <w:pBdr>
          <w:left w:val="single" w:sz="20" w:space="8" w:color="B45309"/>
        </w:pBdr>
        <w:shd w:val="clear" w:color="auto" w:fill="FFF8E1"/>
        <w:spacing w:before="80" w:after="40"/>
        <w:ind w:left="215"/>
      </w:pPr>
      <w:r>
        <w:rPr>
          <w:b/>
          <w:bCs/>
          <w:color w:val="1B2A4A"/>
          <w:sz w:val="22"/>
          <w:szCs w:val="22"/>
        </w:rPr>
        <w:t>The Key Teaching Message</w:t>
      </w:r>
    </w:p>
    <w:p w14:paraId="641615FB" w14:textId="77777777" w:rsidR="007B48AB" w:rsidRDefault="00000000">
      <w:pPr>
        <w:pBdr>
          <w:left w:val="single" w:sz="20" w:space="8" w:color="B45309"/>
        </w:pBdr>
        <w:shd w:val="clear" w:color="auto" w:fill="FFF8E1"/>
        <w:spacing w:before="40" w:after="120"/>
        <w:ind w:left="215" w:right="288"/>
      </w:pPr>
      <w:r>
        <w:rPr>
          <w:color w:val="1A1A2E"/>
          <w:sz w:val="21"/>
          <w:szCs w:val="21"/>
        </w:rPr>
        <w:t>A PivotTable is not just an Excel feature. It is how an Operations Analyst converts 50,000 banking transactions into answers to management questions — in minutes, not days.</w:t>
      </w:r>
    </w:p>
    <w:p w14:paraId="3E561C38" w14:textId="77777777" w:rsidR="007B48AB" w:rsidRDefault="007B48AB">
      <w:pPr>
        <w:spacing w:after="120"/>
      </w:pPr>
    </w:p>
    <w:p w14:paraId="0885689D" w14:textId="77777777" w:rsidR="007B48AB" w:rsidRDefault="00000000">
      <w:pPr>
        <w:spacing w:before="120" w:after="40"/>
      </w:pPr>
      <w:r>
        <w:rPr>
          <w:b/>
          <w:bCs/>
          <w:color w:val="1B2A4A"/>
          <w:sz w:val="21"/>
          <w:szCs w:val="21"/>
        </w:rPr>
        <w:t>Progression Reminder</w:t>
      </w:r>
    </w:p>
    <w:p w14:paraId="010B0177" w14:textId="77777777" w:rsidR="007B48AB" w:rsidRDefault="00000000">
      <w:pPr>
        <w:pBdr>
          <w:left w:val="single" w:sz="12" w:space="8" w:color="1565C0"/>
        </w:pBdr>
        <w:shd w:val="clear" w:color="auto" w:fill="E3F2FD"/>
        <w:spacing w:before="80" w:after="80"/>
        <w:ind w:left="288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Raw Transactions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 ↓  Insert PivotTable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Grouped Summary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 ↓  Group by Date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Time-Series View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 ↓  Add Slicer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Interactive Filter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 ↓  Insert PivotChart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Management Visual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 xml:space="preserve">     ↓  Apply to Finance / AML questions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br/>
        <w:t>Business Insight + Management Report</w:t>
      </w:r>
    </w:p>
    <w:p w14:paraId="1E43EF13" w14:textId="77777777" w:rsidR="007B48AB" w:rsidRDefault="00000000">
      <w:r>
        <w:br w:type="page"/>
      </w:r>
    </w:p>
    <w:p w14:paraId="2F377243" w14:textId="77777777" w:rsidR="007B48AB" w:rsidRDefault="00000000">
      <w:pPr>
        <w:pBdr>
          <w:bottom w:val="single" w:sz="6" w:space="4" w:color="1B2A4A"/>
        </w:pBdr>
        <w:spacing w:before="80" w:after="160"/>
      </w:pPr>
      <w:r>
        <w:rPr>
          <w:b/>
          <w:bCs/>
          <w:color w:val="1B2A4A"/>
          <w:sz w:val="32"/>
          <w:szCs w:val="32"/>
        </w:rPr>
        <w:lastRenderedPageBreak/>
        <w:t>Knowledge Check</w:t>
      </w:r>
    </w:p>
    <w:p w14:paraId="7D2748D1" w14:textId="77777777" w:rsidR="007B48AB" w:rsidRDefault="00000000">
      <w:pPr>
        <w:spacing w:before="40" w:after="60"/>
      </w:pPr>
      <w:r>
        <w:rPr>
          <w:color w:val="1A1A2E"/>
          <w:sz w:val="21"/>
          <w:szCs w:val="21"/>
        </w:rPr>
        <w:t>Answer the following questions based on today's lab. Discuss your answers with your cohort before reviewing the answer key.</w:t>
      </w:r>
    </w:p>
    <w:p w14:paraId="672185A1" w14:textId="77777777" w:rsidR="007B48AB" w:rsidRDefault="007B48A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8"/>
        <w:gridCol w:w="5184"/>
        <w:gridCol w:w="3528"/>
      </w:tblGrid>
      <w:tr w:rsidR="007B48AB" w14:paraId="6F3745AD" w14:textId="77777777">
        <w:tblPrEx>
          <w:tblCellMar>
            <w:top w:w="0" w:type="dxa"/>
            <w:bottom w:w="0" w:type="dxa"/>
          </w:tblCellMar>
        </w:tblPrEx>
        <w:tc>
          <w:tcPr>
            <w:tcW w:w="648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1051C6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</w:t>
            </w:r>
          </w:p>
        </w:tc>
        <w:tc>
          <w:tcPr>
            <w:tcW w:w="5184" w:type="dxa"/>
            <w:shd w:val="clear" w:color="auto" w:fill="1B2A4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1DDC10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3528" w:type="dxa"/>
            <w:shd w:val="clear" w:color="auto" w:fill="B4530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0486D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Answer</w:t>
            </w:r>
          </w:p>
        </w:tc>
      </w:tr>
      <w:tr w:rsidR="007B48AB" w14:paraId="220FC893" w14:textId="77777777">
        <w:tblPrEx>
          <w:tblCellMar>
            <w:top w:w="0" w:type="dxa"/>
            <w:bottom w:w="0" w:type="dxa"/>
          </w:tblCellMar>
        </w:tblPrEx>
        <w:tc>
          <w:tcPr>
            <w:tcW w:w="64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78F403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>1</w:t>
            </w:r>
          </w:p>
        </w:tc>
        <w:tc>
          <w:tcPr>
            <w:tcW w:w="518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35DBCC" w14:textId="77777777" w:rsidR="007B48AB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An Operations Manager asks: "Which branch processed the most transactions in September?" What PivotTable setup would you use?</w:t>
            </w:r>
          </w:p>
        </w:tc>
        <w:tc>
          <w:tcPr>
            <w:tcW w:w="352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3E109B" w14:textId="77777777" w:rsidR="007B48AB" w:rsidRDefault="00000000">
            <w:pPr>
              <w:spacing w:before="30" w:after="30"/>
            </w:pPr>
            <w:r>
              <w:rPr>
                <w:color w:val="B45309"/>
                <w:sz w:val="18"/>
                <w:szCs w:val="18"/>
              </w:rPr>
              <w:t>Rows: Branch | Values: Count of Transaction ID | Sort: Largest first</w:t>
            </w:r>
          </w:p>
        </w:tc>
      </w:tr>
      <w:tr w:rsidR="007B48AB" w14:paraId="3314405E" w14:textId="77777777">
        <w:tblPrEx>
          <w:tblCellMar>
            <w:top w:w="0" w:type="dxa"/>
            <w:bottom w:w="0" w:type="dxa"/>
          </w:tblCellMar>
        </w:tblPrEx>
        <w:tc>
          <w:tcPr>
            <w:tcW w:w="64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8E8712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>2</w:t>
            </w:r>
          </w:p>
        </w:tc>
        <w:tc>
          <w:tcPr>
            <w:tcW w:w="518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09BF3" w14:textId="77777777" w:rsidR="007B48AB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The AML team wants to see only online transactions with Risk Flag = Yes. What is the fastest way to filter the PivotTable?</w:t>
            </w:r>
          </w:p>
        </w:tc>
        <w:tc>
          <w:tcPr>
            <w:tcW w:w="352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CB8E06" w14:textId="77777777" w:rsidR="007B48AB" w:rsidRDefault="00000000">
            <w:pPr>
              <w:spacing w:before="30" w:after="30"/>
            </w:pPr>
            <w:r>
              <w:rPr>
                <w:color w:val="B45309"/>
                <w:sz w:val="18"/>
                <w:szCs w:val="18"/>
              </w:rPr>
              <w:t>Add a Slicer for Channel and Risk Flag. Click Online + Yes.</w:t>
            </w:r>
          </w:p>
        </w:tc>
      </w:tr>
      <w:tr w:rsidR="007B48AB" w14:paraId="42176A24" w14:textId="77777777">
        <w:tblPrEx>
          <w:tblCellMar>
            <w:top w:w="0" w:type="dxa"/>
            <w:bottom w:w="0" w:type="dxa"/>
          </w:tblCellMar>
        </w:tblPrEx>
        <w:tc>
          <w:tcPr>
            <w:tcW w:w="64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F614DD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>3</w:t>
            </w:r>
          </w:p>
        </w:tc>
        <w:tc>
          <w:tcPr>
            <w:tcW w:w="518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B3D66" w14:textId="77777777" w:rsidR="007B48AB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Finance asks: "Did our transaction value grow from January to March?" Which field do you group, and what chart type do you use?</w:t>
            </w:r>
          </w:p>
        </w:tc>
        <w:tc>
          <w:tcPr>
            <w:tcW w:w="352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BF471A" w14:textId="77777777" w:rsidR="007B48AB" w:rsidRDefault="00000000">
            <w:pPr>
              <w:spacing w:before="30" w:after="30"/>
            </w:pPr>
            <w:r>
              <w:rPr>
                <w:color w:val="B45309"/>
                <w:sz w:val="18"/>
                <w:szCs w:val="18"/>
              </w:rPr>
              <w:t>Group Date by Month → Line PivotChart showing Sum of Amount.</w:t>
            </w:r>
          </w:p>
        </w:tc>
      </w:tr>
      <w:tr w:rsidR="007B48AB" w14:paraId="3846A9FF" w14:textId="77777777">
        <w:tblPrEx>
          <w:tblCellMar>
            <w:top w:w="0" w:type="dxa"/>
            <w:bottom w:w="0" w:type="dxa"/>
          </w:tblCellMar>
        </w:tblPrEx>
        <w:tc>
          <w:tcPr>
            <w:tcW w:w="64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4FBBAD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>4</w:t>
            </w:r>
          </w:p>
        </w:tc>
        <w:tc>
          <w:tcPr>
            <w:tcW w:w="518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F9218" w14:textId="77777777" w:rsidR="007B48AB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Hyderabad shows 900 suspicious transactions. Does this mean Hyderabad is the highest-risk branch? What should you check first?</w:t>
            </w:r>
          </w:p>
        </w:tc>
        <w:tc>
          <w:tcPr>
            <w:tcW w:w="352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4900A" w14:textId="77777777" w:rsidR="007B48AB" w:rsidRDefault="00000000">
            <w:pPr>
              <w:spacing w:before="30" w:after="30"/>
            </w:pPr>
            <w:r>
              <w:rPr>
                <w:color w:val="B45309"/>
                <w:sz w:val="18"/>
                <w:szCs w:val="18"/>
              </w:rPr>
              <w:t>No. Check the suspicious rate (900 ÷ 12,900 = 7%). Also verify amount and transaction type.</w:t>
            </w:r>
          </w:p>
        </w:tc>
      </w:tr>
      <w:tr w:rsidR="007B48AB" w14:paraId="723A3D11" w14:textId="77777777">
        <w:tblPrEx>
          <w:tblCellMar>
            <w:top w:w="0" w:type="dxa"/>
            <w:bottom w:w="0" w:type="dxa"/>
          </w:tblCellMar>
        </w:tblPrEx>
        <w:tc>
          <w:tcPr>
            <w:tcW w:w="64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F477BA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>5</w:t>
            </w:r>
          </w:p>
        </w:tc>
        <w:tc>
          <w:tcPr>
            <w:tcW w:w="518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A1D71E" w14:textId="77777777" w:rsidR="007B48AB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Management updates the source data with April transactions. How do you update all PivotTables?</w:t>
            </w:r>
          </w:p>
        </w:tc>
        <w:tc>
          <w:tcPr>
            <w:tcW w:w="352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C64463" w14:textId="77777777" w:rsidR="007B48AB" w:rsidRDefault="00000000">
            <w:pPr>
              <w:spacing w:before="30" w:after="30"/>
            </w:pPr>
            <w:r>
              <w:rPr>
                <w:color w:val="B45309"/>
                <w:sz w:val="18"/>
                <w:szCs w:val="18"/>
              </w:rPr>
              <w:t xml:space="preserve">Data tab → Refresh All. All PivotTables and </w:t>
            </w:r>
            <w:proofErr w:type="spellStart"/>
            <w:r>
              <w:rPr>
                <w:color w:val="B45309"/>
                <w:sz w:val="18"/>
                <w:szCs w:val="18"/>
              </w:rPr>
              <w:t>PivotCharts</w:t>
            </w:r>
            <w:proofErr w:type="spellEnd"/>
            <w:r>
              <w:rPr>
                <w:color w:val="B45309"/>
                <w:sz w:val="18"/>
                <w:szCs w:val="18"/>
              </w:rPr>
              <w:t xml:space="preserve"> update at once.</w:t>
            </w:r>
          </w:p>
        </w:tc>
      </w:tr>
      <w:tr w:rsidR="007B48AB" w14:paraId="2298E85C" w14:textId="77777777">
        <w:tblPrEx>
          <w:tblCellMar>
            <w:top w:w="0" w:type="dxa"/>
            <w:bottom w:w="0" w:type="dxa"/>
          </w:tblCellMar>
        </w:tblPrEx>
        <w:tc>
          <w:tcPr>
            <w:tcW w:w="64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45A15F" w14:textId="77777777" w:rsidR="007B48A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1B2A4A"/>
                <w:sz w:val="19"/>
                <w:szCs w:val="19"/>
              </w:rPr>
              <w:t>6</w:t>
            </w:r>
          </w:p>
        </w:tc>
        <w:tc>
          <w:tcPr>
            <w:tcW w:w="518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4C9E70" w14:textId="77777777" w:rsidR="007B48AB" w:rsidRDefault="00000000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You want a Slicer to control two PivotTables on the same sheet. How do you connect it?</w:t>
            </w:r>
          </w:p>
        </w:tc>
        <w:tc>
          <w:tcPr>
            <w:tcW w:w="352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7223A" w14:textId="77777777" w:rsidR="007B48AB" w:rsidRDefault="00000000">
            <w:pPr>
              <w:spacing w:before="30" w:after="30"/>
            </w:pPr>
            <w:r>
              <w:rPr>
                <w:color w:val="B45309"/>
                <w:sz w:val="18"/>
                <w:szCs w:val="18"/>
              </w:rPr>
              <w:t>Right-click Slicer → Report Connections → tick the second PivotTable.</w:t>
            </w:r>
          </w:p>
        </w:tc>
      </w:tr>
    </w:tbl>
    <w:p w14:paraId="5F16CA5E" w14:textId="77777777" w:rsidR="007B48AB" w:rsidRDefault="007B48AB">
      <w:pPr>
        <w:spacing w:after="120"/>
      </w:pPr>
    </w:p>
    <w:p w14:paraId="085E53CA" w14:textId="77777777" w:rsidR="007B48AB" w:rsidRDefault="00000000">
      <w:pPr>
        <w:shd w:val="clear" w:color="auto" w:fill="1B2A4A"/>
        <w:spacing w:before="120" w:after="120"/>
        <w:ind w:left="288" w:right="288"/>
        <w:jc w:val="center"/>
      </w:pPr>
      <w:r>
        <w:rPr>
          <w:b/>
          <w:bCs/>
          <w:color w:val="FFFFFF"/>
          <w:sz w:val="22"/>
          <w:szCs w:val="22"/>
        </w:rPr>
        <w:t>Lab Complete  —  Week 1 · Day 4  —  PivotTable Analysis</w:t>
      </w:r>
    </w:p>
    <w:sectPr w:rsidR="007B48AB">
      <w:pgSz w:w="11906" w:h="16838"/>
      <w:pgMar w:top="1440" w:right="1440" w:bottom="1152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14ED5"/>
    <w:multiLevelType w:val="hybridMultilevel"/>
    <w:tmpl w:val="ECFABB58"/>
    <w:lvl w:ilvl="0" w:tplc="C9963B30">
      <w:start w:val="1"/>
      <w:numFmt w:val="bullet"/>
      <w:lvlText w:val="●"/>
      <w:lvlJc w:val="left"/>
      <w:pPr>
        <w:ind w:left="720" w:hanging="360"/>
      </w:pPr>
    </w:lvl>
    <w:lvl w:ilvl="1" w:tplc="059A2744">
      <w:start w:val="1"/>
      <w:numFmt w:val="bullet"/>
      <w:lvlText w:val="○"/>
      <w:lvlJc w:val="left"/>
      <w:pPr>
        <w:ind w:left="1440" w:hanging="360"/>
      </w:pPr>
    </w:lvl>
    <w:lvl w:ilvl="2" w:tplc="A08C86A0">
      <w:start w:val="1"/>
      <w:numFmt w:val="bullet"/>
      <w:lvlText w:val="■"/>
      <w:lvlJc w:val="left"/>
      <w:pPr>
        <w:ind w:left="2160" w:hanging="360"/>
      </w:pPr>
    </w:lvl>
    <w:lvl w:ilvl="3" w:tplc="07D6D7D2">
      <w:start w:val="1"/>
      <w:numFmt w:val="bullet"/>
      <w:lvlText w:val="●"/>
      <w:lvlJc w:val="left"/>
      <w:pPr>
        <w:ind w:left="2880" w:hanging="360"/>
      </w:pPr>
    </w:lvl>
    <w:lvl w:ilvl="4" w:tplc="4DB482D0">
      <w:start w:val="1"/>
      <w:numFmt w:val="bullet"/>
      <w:lvlText w:val="○"/>
      <w:lvlJc w:val="left"/>
      <w:pPr>
        <w:ind w:left="3600" w:hanging="360"/>
      </w:pPr>
    </w:lvl>
    <w:lvl w:ilvl="5" w:tplc="D526892E">
      <w:start w:val="1"/>
      <w:numFmt w:val="bullet"/>
      <w:lvlText w:val="■"/>
      <w:lvlJc w:val="left"/>
      <w:pPr>
        <w:ind w:left="4320" w:hanging="360"/>
      </w:pPr>
    </w:lvl>
    <w:lvl w:ilvl="6" w:tplc="1318C4D6">
      <w:start w:val="1"/>
      <w:numFmt w:val="bullet"/>
      <w:lvlText w:val="●"/>
      <w:lvlJc w:val="left"/>
      <w:pPr>
        <w:ind w:left="5040" w:hanging="360"/>
      </w:pPr>
    </w:lvl>
    <w:lvl w:ilvl="7" w:tplc="C602B09C">
      <w:start w:val="1"/>
      <w:numFmt w:val="bullet"/>
      <w:lvlText w:val="●"/>
      <w:lvlJc w:val="left"/>
      <w:pPr>
        <w:ind w:left="5760" w:hanging="360"/>
      </w:pPr>
    </w:lvl>
    <w:lvl w:ilvl="8" w:tplc="E1400164">
      <w:start w:val="1"/>
      <w:numFmt w:val="bullet"/>
      <w:lvlText w:val="●"/>
      <w:lvlJc w:val="left"/>
      <w:pPr>
        <w:ind w:left="6480" w:hanging="360"/>
      </w:pPr>
    </w:lvl>
  </w:abstractNum>
  <w:num w:numId="1" w16cid:durableId="21017505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8AB"/>
    <w:rsid w:val="000F23D3"/>
    <w:rsid w:val="007B48AB"/>
    <w:rsid w:val="00A96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863A1A"/>
  <w15:docId w15:val="{D9988DE6-4227-0345-810B-13C20CE6D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2908</Words>
  <Characters>16580</Characters>
  <Application>Microsoft Office Word</Application>
  <DocSecurity>0</DocSecurity>
  <Lines>138</Lines>
  <Paragraphs>38</Paragraphs>
  <ScaleCrop>false</ScaleCrop>
  <Company/>
  <LinksUpToDate>false</LinksUpToDate>
  <CharactersWithSpaces>19450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t23977</cp:lastModifiedBy>
  <cp:revision>2</cp:revision>
  <dcterms:created xsi:type="dcterms:W3CDTF">2026-09-06T18:55:00Z</dcterms:created>
  <dcterms:modified xsi:type="dcterms:W3CDTF">2026-09-06T18:55:00Z</dcterms:modified>
</cp:coreProperties>
</file>