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de date pare valid. Dar valid nu înseamnă corect.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Valorile valide pot fi greșite față de realitate. C02 le confruntă cu nomenclatoare, reguli și calendare, semnalează fiecare neconcordanță cu motivul ei și nu modifică nicio valoare sursă.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luăm valorile de bune. Le confruntăm cu realitatea.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Excel acceptă orice. De acum, tu nu.</w:t>
      </w:r>
    </w:p>
    <w:p>
      <w:pPr>
        <w:spacing w:before="200" w:after="80"/>
      </w:pPr>
      <w:r>
        <w:rPr>
          <w:b/>
          <w:sz w:val="26"/>
        </w:rPr>
        <w:t>MOTTO (SEMNĂTURĂ)</w:t>
      </w:r>
    </w:p>
    <w:p>
      <w:pPr>
        <w:spacing w:after="80"/>
      </w:pPr>
      <w:r>
        <w:rPr>
          <w:rFonts w:ascii="Calibri" w:hAnsi="Calibri"/>
          <w:sz w:val="20"/>
        </w:rPr>
        <w:t>Încrederea începe după confruntarea cu realitatea.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>BOMBA (idee dominantă): Pare valid. E greșit.</w:t>
      </w:r>
    </w:p>
    <w:p>
      <w:pPr>
        <w:spacing w:after="80"/>
      </w:pPr>
      <w:r>
        <w:rPr>
          <w:rFonts w:ascii="Calibri" w:hAnsi="Calibri"/>
          <w:sz w:val="20"/>
        </w:rPr>
        <w:t>SUNĂ CUNOSCUT (recunoaștere): Lucrezi cu un set care a trecut toate validările. Și totuși: un oraș scris în trei feluri diferite; o cotă de TVA care nu respectă categoria; o scadență căzută înaintea facturii.</w:t>
      </w:r>
    </w:p>
    <w:p>
      <w:pPr>
        <w:spacing w:after="80"/>
      </w:pPr>
      <w:r>
        <w:rPr>
          <w:rFonts w:ascii="Calibri" w:hAnsi="Calibri"/>
          <w:sz w:val="20"/>
        </w:rPr>
        <w:t>GREȘEALA CLASICĂ: Oamenii cred valoarea fiindcă Excel o acceptă. Profesioniștii o confruntă cu realitatea.</w:t>
      </w:r>
    </w:p>
    <w:p>
      <w:pPr>
        <w:spacing w:after="80"/>
      </w:pPr>
      <w:r>
        <w:rPr>
          <w:rFonts w:ascii="Calibri" w:hAnsi="Calibri"/>
          <w:sz w:val="20"/>
        </w:rPr>
        <w:t>AHA (vârf): Valid nu înseamnă corect.</w:t>
      </w:r>
    </w:p>
    <w:p>
      <w:pPr>
        <w:spacing w:after="80"/>
      </w:pPr>
      <w:r>
        <w:rPr>
          <w:rFonts w:ascii="Calibri" w:hAnsi="Calibri"/>
          <w:sz w:val="20"/>
        </w:rPr>
        <w:t>CINE DEVII (promisiune): Nu mai accepți valoarea pe cuvânt. O confrunți cu realitatea.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valid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validității.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caută erori. AI-ul caută dovezi.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Construirea semnalizării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valori. Le-am confruntat cu realitatea.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Verificarea corespondenței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semnalare scrisă nu e o semnalare confirmată. COUNTIF decide.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Ancorare la sursă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confruntat azi nu se confruntă singur luna viitoare. Decât dacă formulele rămân ancorate.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Valorile păreau valide. De data asta, le-am confruntat pe fiecare cu realitatea.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 preia setul predat de constructia precedenta. C01 l-a predat ca structura corecta. Valorile insa pot fi valide tehnic si totusi gresite fata de realitate: orase care nu exista in judetul lor, cote de TVA nelegale pentru categorie, scadente inaintea facturii, facturi in zile nelucratoare, CNP-uri care se contrazic intern.</w:t>
      </w:r>
    </w:p>
    <w:p>
      <w:pPr>
        <w:spacing w:after="80"/>
      </w:pPr>
      <w:r>
        <w:rPr>
          <w:rFonts w:ascii="Calibri" w:hAnsi="Calibri"/>
          <w:sz w:val="20"/>
        </w:rPr>
        <w:t>Setul are acum coloane de semnalizare: flag, status_validare si motiv_anomalie. Fiecare neconcordanta fata de realitate e semnalata, motivata, verificabila.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before="160" w:after="40"/>
      </w:pPr>
      <w:r>
        <w:rPr>
          <w:b/>
          <w:color w:val="333333"/>
          <w:sz w:val="22"/>
        </w:rPr>
        <w:t>Interogare + semnalizare. Raporteaza ce vede, construieste formulele de confruntare cerute explicit de noi.</w:t>
      </w:r>
    </w:p>
    <w:p>
      <w:pPr>
        <w:spacing w:after="80"/>
      </w:pPr>
      <w:r>
        <w:rPr>
          <w:rFonts w:ascii="Calibri" w:hAnsi="Calibri"/>
          <w:sz w:val="20"/>
        </w:rPr>
        <w:t>EXCEL / FORMULE</w:t>
      </w:r>
    </w:p>
    <w:p>
      <w:pPr>
        <w:spacing w:before="160" w:after="40"/>
      </w:pPr>
      <w:r>
        <w:rPr>
          <w:b/>
          <w:color w:val="333333"/>
          <w:sz w:val="22"/>
        </w:rPr>
        <w:t>Furnizeaza functii native de confruntare: COUNTIF, XLOOKUP, NETWORKDAYS. Valorile sursa raman neatinse.</w:t>
      </w:r>
    </w:p>
    <w:p>
      <w:pPr>
        <w:spacing w:after="80"/>
      </w:pPr>
      <w:r>
        <w:rPr>
          <w:rFonts w:ascii="Calibri" w:hAnsi="Calibri"/>
          <w:sz w:val="20"/>
        </w:rPr>
        <w:t>Cerem demonstratia, confruntam fiecare valoare cu realitatea, decidem. Nu reparam, doar semnalam cu dovezi.</w:t>
      </w:r>
    </w:p>
    <w:p>
      <w:pPr>
        <w:spacing w:before="240" w:after="160"/>
      </w:pPr>
      <w:r>
        <w:rPr>
          <w:b/>
          <w:sz w:val="32"/>
        </w:rPr>
        <w:t>SCENA REALA · CELE 5 FENOMENE</w:t>
      </w:r>
    </w:p>
    <w:p>
      <w:pPr>
        <w:spacing w:before="160" w:after="40"/>
      </w:pPr>
      <w:r>
        <w:rPr>
          <w:b/>
          <w:color w:val="333333"/>
          <w:sz w:val="22"/>
        </w:rPr>
        <w:t>01 · ORASE NEALINIATE</w:t>
      </w:r>
    </w:p>
    <w:p>
      <w:pPr>
        <w:spacing w:after="80"/>
      </w:pPr>
      <w:r>
        <w:rPr>
          <w:rFonts w:ascii="Calibri" w:hAnsi="Calibri"/>
          <w:sz w:val="20"/>
        </w:rPr>
        <w:t>oras inexistent in judet sau scris diferit, ~50 cazuri</w:t>
      </w:r>
    </w:p>
    <w:p>
      <w:pPr>
        <w:spacing w:before="160" w:after="40"/>
      </w:pPr>
      <w:r>
        <w:rPr>
          <w:b/>
          <w:color w:val="333333"/>
          <w:sz w:val="22"/>
        </w:rPr>
        <w:t>02 · TVA GRESIT</w:t>
      </w:r>
    </w:p>
    <w:p>
      <w:pPr>
        <w:spacing w:after="80"/>
      </w:pPr>
      <w:r>
        <w:rPr>
          <w:rFonts w:ascii="Calibri" w:hAnsi="Calibri"/>
          <w:sz w:val="20"/>
        </w:rPr>
        <w:t>cota valida ca numar, nelegala pentru categorie, ~35 cazuri</w:t>
      </w:r>
    </w:p>
    <w:p>
      <w:pPr>
        <w:spacing w:before="160" w:after="40"/>
      </w:pPr>
      <w:r>
        <w:rPr>
          <w:b/>
          <w:color w:val="333333"/>
          <w:sz w:val="22"/>
        </w:rPr>
        <w:t>03 · SCADENTA INAINTEA FACTURII</w:t>
      </w:r>
    </w:p>
    <w:p>
      <w:pPr>
        <w:spacing w:after="80"/>
      </w:pPr>
      <w:r>
        <w:rPr>
          <w:rFonts w:ascii="Calibri" w:hAnsi="Calibri"/>
          <w:sz w:val="20"/>
        </w:rPr>
        <w:t>data_scadentei &lt; data_factura, ~25 cazuri</w:t>
      </w:r>
    </w:p>
    <w:p>
      <w:pPr>
        <w:spacing w:before="160" w:after="40"/>
      </w:pPr>
      <w:r>
        <w:rPr>
          <w:b/>
          <w:color w:val="333333"/>
          <w:sz w:val="22"/>
        </w:rPr>
        <w:t>04 · ZI NELUCRATOARE</w:t>
      </w:r>
    </w:p>
    <w:p>
      <w:pPr>
        <w:spacing w:after="80"/>
      </w:pPr>
      <w:r>
        <w:rPr>
          <w:rFonts w:ascii="Calibri" w:hAnsi="Calibri"/>
          <w:sz w:val="20"/>
        </w:rPr>
        <w:t>factura in sarbatoare legala sau duminica, ~20 cazuri</w:t>
      </w:r>
    </w:p>
    <w:p>
      <w:pPr>
        <w:spacing w:before="160" w:after="40"/>
      </w:pPr>
      <w:r>
        <w:rPr>
          <w:b/>
          <w:color w:val="333333"/>
          <w:sz w:val="22"/>
        </w:rPr>
        <w:t>05 · CNP CONTRADICTORIU</w:t>
      </w:r>
    </w:p>
    <w:p>
      <w:pPr>
        <w:spacing w:after="80"/>
      </w:pPr>
      <w:r>
        <w:rPr>
          <w:rFonts w:ascii="Calibri" w:hAnsi="Calibri"/>
          <w:sz w:val="20"/>
        </w:rPr>
        <w:t>CNP care se contrazice cu sex, judet, data nasterii sau cifra de control, ~25 contacte</w:t>
      </w:r>
    </w:p>
    <w:p>
      <w:pPr>
        <w:spacing w:after="80"/>
      </w:pPr>
      <w:r>
        <w:rPr>
          <w:rFonts w:ascii="Calibri" w:hAnsi="Calibri"/>
          <w:sz w:val="20"/>
        </w:rPr>
        <w:t>Total: ~130 randuri semnalate in 5 categorii. Valorile sursa raman neatinse (R-V02.14).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setul predat de C01, recunoastem ca validul poate fi gresit, deschidem nomenclatoarele de referinta.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Suspiciune metodica. Setul pare valid. Nomenclatoarele nu au votat inca.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„Preiau setul de la C01. Structural e curat. Acum il confrunt cu realitatea: nomenclatoare, calendare, reguli de categorie. Deschid cele 5 nomenclatoare de referinta."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deschidem Date_MASTER-C02.xlsx. Parcurgem cele 5 nomenclatoare — LOCALITATI, COTE_TVA, SCADENTE, ZILE_LUCRATOARE, CNP_REGULI. Cream 5 coloane noi goale: ORAS_OK, TVA_OK, SCADENTA_OK, ZI_LUCRATOARE_OK, CNP_OK. Martorul fixat: suma 7.986.019,38 lei, 2.000 randuri.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scaneaza cele 5 coloane de validat si identifica prima categorie de anomalie — orasele care nu se potrivesc cu nomenclatorul judetean. Nicio valoare nu a fost atinsa.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„Suma de control fixata. Nomenclatoarele deschise. Nicio valoare nu a fost atinsa. Aparatura de confruntare — pregatita."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cu 5 coloane noi goale asteptand semnalele. Aparatura pregatita.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interogheaza setul: ce valori par valide dar gresite fata de realitate, pe cinci categorii. Nicio modificare.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Atentie la discrepante. Fiecare coloana vorbeste cu nomenclatorul ei.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„Nu caut erori. Cer dovezi. Promptul 1 interogheaza setul pe cinci categorii: ce valori par valide dar nu se potrivesc cu realitatea?"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lipim promptul de audit in Copilot. AI citeste setul si nomenclatoarele. Raportul apare: 50 orase nealiniate, 35 cote TVA ilegale, 25 scadente incorecte, 20 zile nelucratoare, 25 CNP contradictorii. Total: ~155 semnale potentiale.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nu repara nimic. Listeaza fiecare anomalie cu coloana, valoarea si regula incalcata. Noi citim raportul si confirmam cele cinci categorii inainte de a construi formulele.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„155 potentiale anomalii pe cinci categorii. Zero valori modificate. Acum scriu dovada in formule."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raportul AI cu cele cinci categorii cuantificate. Prima data vedem ce se ascunde in spatele validitatii aparente.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construieste aparatul de semnalizare cu formule: COUNTIF pe localitati, XLOOKUP pe TVA, comparatie de date, NETWORKDAYS pe calendar. Valorile nu se modifica.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Precizie de formula. COUNTIF, XLOOKUP, NETWORKDAYS nu presupun. Calculeaza si returneaza.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„Promptul 2 construieste aparatul de semnalizare: COUNTIF pentru orase, XLOOKUP pentru TVA, comparatie de date pentru scadente, NETWORKDAYS.INTL pentru zile lucratoare, logica CNP pentru coduri."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formulele apar una cate una in coloanele de semnalizare. XLOOKUP returneaza cota_TVA_corecta din nomenclator si o compara cu cota_TVA din set — daca difera: DE VERIFICAT. Valorile sursa raman intacte pe tot parcursul.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 formula pentru fiecare categorie, explica logica, noi confirmam parametrii — nomenclatorul corect, coloana corecta, valoarea de control corecta.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„Aparatul de semnalizare construit pe cinci categorii. Suma sursa neatinsa. Semnalele sunt scrise in coloane noi."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coloanele cu semnale DE VERIFICAT / EXCLUS populate. Valorile sursa intacte. Anomaliile — semnalizate cu dovada formulei.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COUNTIF pe fiecare flag confrunta semnalarile cu setul si le cuantifica.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Rigoare matematica. COUNTIF pe semnale nu greseste.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„COUNTIF pe fiecare coloana de semnalizare confirma cate anomalii am primit in fiecare categorie. Reconciliem cu raportul AI."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=COUNTIF(ORAS_OK,"DE VERIFICAT") → 50. =COUNTIF(TVA_OK,"DE VERIFICAT") → 35. =COUNTIF(SCADENTA_OK,"EXCLUS") → 25. =COUNTIF(ZI_LUC,"EXCLUS") → 20. =COUNTIF(CNP_OK,"DE VERIFICAT") → 25. Total semnale: 155. Egal cu raportul AI.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citeste COUNTIF-urile si confirma ca semnalele corespund anomaliilor identificate. Fiecare categorie — reconciliata.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„155 semnale confirmate pe cinci categorii. Reconciliere AI ↔ COUNTIF: identice. Suma sursa conservata 7.986.019,38 lei."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tabelul de reconciliere — randul AI vs. randul COUNTIF pe fiecare categorie, toate identice. Aparatura de control, functionala.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ancoreaza formulele. Orice rand nou primeste aceeasi confruntare cu realitatea.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Constructie durabila. Formula aplicata azi se aplica singura pe orice export nou.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„Tabelul structurat ancoreaza formulele. Orice rand nou primeste aceeasi confruntare cu realitatea, fara sa repar manual."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adaugam un rand test cu un oras neexistent in nomenclator. XLOOKUP returneaza imediat semnalul DE VERIFICAT fara nicio interventie. Formulele sunt vii.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confirma ca formulele se auto-aplica pe randuri noi. Nicio interventie manuala pentru confruntare — orice export nou intra direct in sistemul de validare.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„Randul nou a primit semnalele corecte fara interventie. Formulele se auto-aplica. Suma de control — conservata."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formulele propagate pe randul test. Sistemul de confruntare activ fara interventie manuala.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Setul cu anomaliile semnalate predat catre constructia urmatoare cap-coada. Valorile sursa neatinse.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Predare cu dovada. Setul nu mai e doar valid — e confruntat.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„Predau setul cu aparatura de semnalizare completa. 155 anomalii documentate, semnalizate, verificate. Zero valori sursa modificate."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setul final cu coloanele de semnalizare populate: ORAS_OK, TVA_OK, SCADENTA_OK, ZI_LUCRATOARE_OK, CNP_OK, flag, status_validare, motiv_anomalie. Suma 7.986.019,38 lei — conservata.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rezuma: 155 semnale pe 5 categorii, zero valori sursa modificate, nomenclatoarele raman separate si actualizabile pentru exporturile viitoare.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„Suma conservata. 155 semnale documentate. Aparatura activa. Predam catre C03."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Setul controlat predat. Nu a fost reconstruit — a fost confruntat cu realitatea.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