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76577927"/>
        <w:docPartObj>
          <w:docPartGallery w:val="Table of Contents"/>
          <w:docPartUnique/>
        </w:docPartObj>
      </w:sdtPr>
      <w:sdtEndPr>
        <w:rPr>
          <w:rFonts w:asciiTheme="minorHAnsi" w:eastAsiaTheme="minorEastAsia" w:hAnsiTheme="minorHAnsi" w:cstheme="minorBidi"/>
          <w:b/>
          <w:bCs/>
          <w:noProof/>
          <w:color w:val="auto"/>
          <w:kern w:val="2"/>
          <w:sz w:val="21"/>
          <w:szCs w:val="22"/>
          <w:lang w:eastAsia="zh-CN"/>
        </w:rPr>
      </w:sdtEndPr>
      <w:sdtContent>
        <w:p w14:paraId="35E35506" w14:textId="1E29148E" w:rsidR="00F4713E" w:rsidRDefault="00F4713E">
          <w:pPr>
            <w:pStyle w:val="TOCHeading"/>
          </w:pPr>
          <w:r>
            <w:t>Contents</w:t>
          </w:r>
        </w:p>
        <w:p w14:paraId="59DED898" w14:textId="5D694639" w:rsidR="00F4713E" w:rsidRDefault="00F4713E">
          <w:pPr>
            <w:pStyle w:val="TOC2"/>
            <w:tabs>
              <w:tab w:val="right" w:leader="dot" w:pos="8296"/>
            </w:tabs>
            <w:rPr>
              <w:noProof/>
            </w:rPr>
          </w:pPr>
          <w:r>
            <w:fldChar w:fldCharType="begin"/>
          </w:r>
          <w:r>
            <w:instrText xml:space="preserve"> TOC \o "1-3" \h \z \u </w:instrText>
          </w:r>
          <w:r>
            <w:fldChar w:fldCharType="separate"/>
          </w:r>
          <w:hyperlink w:anchor="_Toc55674924" w:history="1">
            <w:r w:rsidRPr="00767660">
              <w:rPr>
                <w:rStyle w:val="Hyperlink"/>
                <w:noProof/>
              </w:rPr>
              <w:t>Presetation 1</w:t>
            </w:r>
            <w:r>
              <w:rPr>
                <w:noProof/>
                <w:webHidden/>
              </w:rPr>
              <w:tab/>
            </w:r>
            <w:r>
              <w:rPr>
                <w:noProof/>
                <w:webHidden/>
              </w:rPr>
              <w:fldChar w:fldCharType="begin"/>
            </w:r>
            <w:r>
              <w:rPr>
                <w:noProof/>
                <w:webHidden/>
              </w:rPr>
              <w:instrText xml:space="preserve"> PAGEREF _Toc55674924 \h </w:instrText>
            </w:r>
            <w:r>
              <w:rPr>
                <w:noProof/>
                <w:webHidden/>
              </w:rPr>
            </w:r>
            <w:r>
              <w:rPr>
                <w:noProof/>
                <w:webHidden/>
              </w:rPr>
              <w:fldChar w:fldCharType="separate"/>
            </w:r>
            <w:r w:rsidR="00D07196">
              <w:rPr>
                <w:noProof/>
                <w:webHidden/>
              </w:rPr>
              <w:t>1</w:t>
            </w:r>
            <w:r>
              <w:rPr>
                <w:noProof/>
                <w:webHidden/>
              </w:rPr>
              <w:fldChar w:fldCharType="end"/>
            </w:r>
          </w:hyperlink>
        </w:p>
        <w:p w14:paraId="55282964" w14:textId="7D5427F3" w:rsidR="00F4713E" w:rsidRDefault="00F4713E">
          <w:pPr>
            <w:pStyle w:val="TOC2"/>
            <w:tabs>
              <w:tab w:val="right" w:leader="dot" w:pos="8296"/>
            </w:tabs>
            <w:rPr>
              <w:noProof/>
            </w:rPr>
          </w:pPr>
          <w:hyperlink w:anchor="_Toc55674925" w:history="1">
            <w:r w:rsidRPr="00767660">
              <w:rPr>
                <w:rStyle w:val="Hyperlink"/>
                <w:noProof/>
              </w:rPr>
              <w:t>Paper 1</w:t>
            </w:r>
            <w:r>
              <w:rPr>
                <w:noProof/>
                <w:webHidden/>
              </w:rPr>
              <w:tab/>
            </w:r>
            <w:r>
              <w:rPr>
                <w:noProof/>
                <w:webHidden/>
              </w:rPr>
              <w:fldChar w:fldCharType="begin"/>
            </w:r>
            <w:r>
              <w:rPr>
                <w:noProof/>
                <w:webHidden/>
              </w:rPr>
              <w:instrText xml:space="preserve"> PAGEREF _Toc55674925 \h </w:instrText>
            </w:r>
            <w:r>
              <w:rPr>
                <w:noProof/>
                <w:webHidden/>
              </w:rPr>
            </w:r>
            <w:r>
              <w:rPr>
                <w:noProof/>
                <w:webHidden/>
              </w:rPr>
              <w:fldChar w:fldCharType="separate"/>
            </w:r>
            <w:r w:rsidR="00D07196">
              <w:rPr>
                <w:noProof/>
                <w:webHidden/>
              </w:rPr>
              <w:t>1</w:t>
            </w:r>
            <w:r>
              <w:rPr>
                <w:noProof/>
                <w:webHidden/>
              </w:rPr>
              <w:fldChar w:fldCharType="end"/>
            </w:r>
          </w:hyperlink>
        </w:p>
        <w:p w14:paraId="00C8C9EF" w14:textId="7275C3CF" w:rsidR="00F4713E" w:rsidRDefault="00F4713E">
          <w:pPr>
            <w:pStyle w:val="TOC2"/>
            <w:tabs>
              <w:tab w:val="right" w:leader="dot" w:pos="8296"/>
            </w:tabs>
            <w:rPr>
              <w:noProof/>
            </w:rPr>
          </w:pPr>
          <w:hyperlink w:anchor="_Toc55674926" w:history="1">
            <w:r w:rsidRPr="00767660">
              <w:rPr>
                <w:rStyle w:val="Hyperlink"/>
                <w:noProof/>
              </w:rPr>
              <w:t>Presetation 2</w:t>
            </w:r>
            <w:r>
              <w:rPr>
                <w:noProof/>
                <w:webHidden/>
              </w:rPr>
              <w:tab/>
            </w:r>
            <w:r>
              <w:rPr>
                <w:noProof/>
                <w:webHidden/>
              </w:rPr>
              <w:fldChar w:fldCharType="begin"/>
            </w:r>
            <w:r>
              <w:rPr>
                <w:noProof/>
                <w:webHidden/>
              </w:rPr>
              <w:instrText xml:space="preserve"> PAGEREF _Toc55674926 \h </w:instrText>
            </w:r>
            <w:r>
              <w:rPr>
                <w:noProof/>
                <w:webHidden/>
              </w:rPr>
            </w:r>
            <w:r>
              <w:rPr>
                <w:noProof/>
                <w:webHidden/>
              </w:rPr>
              <w:fldChar w:fldCharType="separate"/>
            </w:r>
            <w:r w:rsidR="00D07196">
              <w:rPr>
                <w:noProof/>
                <w:webHidden/>
              </w:rPr>
              <w:t>4</w:t>
            </w:r>
            <w:r>
              <w:rPr>
                <w:noProof/>
                <w:webHidden/>
              </w:rPr>
              <w:fldChar w:fldCharType="end"/>
            </w:r>
          </w:hyperlink>
        </w:p>
        <w:p w14:paraId="31F778D1" w14:textId="4F704B4D" w:rsidR="00F4713E" w:rsidRDefault="00F4713E">
          <w:pPr>
            <w:pStyle w:val="TOC2"/>
            <w:tabs>
              <w:tab w:val="right" w:leader="dot" w:pos="8296"/>
            </w:tabs>
            <w:rPr>
              <w:noProof/>
            </w:rPr>
          </w:pPr>
          <w:hyperlink w:anchor="_Toc55674927" w:history="1">
            <w:r w:rsidRPr="00767660">
              <w:rPr>
                <w:rStyle w:val="Hyperlink"/>
                <w:noProof/>
              </w:rPr>
              <w:t>Paper 2</w:t>
            </w:r>
            <w:r>
              <w:rPr>
                <w:noProof/>
                <w:webHidden/>
              </w:rPr>
              <w:tab/>
            </w:r>
            <w:r>
              <w:rPr>
                <w:noProof/>
                <w:webHidden/>
              </w:rPr>
              <w:fldChar w:fldCharType="begin"/>
            </w:r>
            <w:r>
              <w:rPr>
                <w:noProof/>
                <w:webHidden/>
              </w:rPr>
              <w:instrText xml:space="preserve"> PAGEREF _Toc55674927 \h </w:instrText>
            </w:r>
            <w:r>
              <w:rPr>
                <w:noProof/>
                <w:webHidden/>
              </w:rPr>
            </w:r>
            <w:r>
              <w:rPr>
                <w:noProof/>
                <w:webHidden/>
              </w:rPr>
              <w:fldChar w:fldCharType="separate"/>
            </w:r>
            <w:r w:rsidR="00D07196">
              <w:rPr>
                <w:noProof/>
                <w:webHidden/>
              </w:rPr>
              <w:t>4</w:t>
            </w:r>
            <w:r>
              <w:rPr>
                <w:noProof/>
                <w:webHidden/>
              </w:rPr>
              <w:fldChar w:fldCharType="end"/>
            </w:r>
          </w:hyperlink>
        </w:p>
        <w:p w14:paraId="7DE2BD18" w14:textId="4BC5886F" w:rsidR="00F4713E" w:rsidRDefault="00F4713E">
          <w:pPr>
            <w:pStyle w:val="TOC2"/>
            <w:tabs>
              <w:tab w:val="right" w:leader="dot" w:pos="8296"/>
            </w:tabs>
            <w:rPr>
              <w:noProof/>
            </w:rPr>
          </w:pPr>
          <w:hyperlink w:anchor="_Toc55674928" w:history="1">
            <w:r w:rsidRPr="00767660">
              <w:rPr>
                <w:rStyle w:val="Hyperlink"/>
                <w:noProof/>
              </w:rPr>
              <w:t>Presetation 3</w:t>
            </w:r>
            <w:r>
              <w:rPr>
                <w:noProof/>
                <w:webHidden/>
              </w:rPr>
              <w:tab/>
            </w:r>
            <w:r>
              <w:rPr>
                <w:noProof/>
                <w:webHidden/>
              </w:rPr>
              <w:fldChar w:fldCharType="begin"/>
            </w:r>
            <w:r>
              <w:rPr>
                <w:noProof/>
                <w:webHidden/>
              </w:rPr>
              <w:instrText xml:space="preserve"> PAGEREF _Toc55674928 \h </w:instrText>
            </w:r>
            <w:r>
              <w:rPr>
                <w:noProof/>
                <w:webHidden/>
              </w:rPr>
            </w:r>
            <w:r>
              <w:rPr>
                <w:noProof/>
                <w:webHidden/>
              </w:rPr>
              <w:fldChar w:fldCharType="separate"/>
            </w:r>
            <w:r w:rsidR="00D07196">
              <w:rPr>
                <w:noProof/>
                <w:webHidden/>
              </w:rPr>
              <w:t>6</w:t>
            </w:r>
            <w:r>
              <w:rPr>
                <w:noProof/>
                <w:webHidden/>
              </w:rPr>
              <w:fldChar w:fldCharType="end"/>
            </w:r>
          </w:hyperlink>
        </w:p>
        <w:p w14:paraId="7E7D3EE2" w14:textId="22463EB2" w:rsidR="00F4713E" w:rsidRDefault="00F4713E">
          <w:pPr>
            <w:pStyle w:val="TOC2"/>
            <w:tabs>
              <w:tab w:val="right" w:leader="dot" w:pos="8296"/>
            </w:tabs>
            <w:rPr>
              <w:noProof/>
            </w:rPr>
          </w:pPr>
          <w:hyperlink w:anchor="_Toc55674929" w:history="1">
            <w:r w:rsidRPr="00767660">
              <w:rPr>
                <w:rStyle w:val="Hyperlink"/>
                <w:noProof/>
              </w:rPr>
              <w:t>Paper 3</w:t>
            </w:r>
            <w:r>
              <w:rPr>
                <w:noProof/>
                <w:webHidden/>
              </w:rPr>
              <w:tab/>
            </w:r>
            <w:r>
              <w:rPr>
                <w:noProof/>
                <w:webHidden/>
              </w:rPr>
              <w:fldChar w:fldCharType="begin"/>
            </w:r>
            <w:r>
              <w:rPr>
                <w:noProof/>
                <w:webHidden/>
              </w:rPr>
              <w:instrText xml:space="preserve"> PAGEREF _Toc55674929 \h </w:instrText>
            </w:r>
            <w:r>
              <w:rPr>
                <w:noProof/>
                <w:webHidden/>
              </w:rPr>
            </w:r>
            <w:r>
              <w:rPr>
                <w:noProof/>
                <w:webHidden/>
              </w:rPr>
              <w:fldChar w:fldCharType="separate"/>
            </w:r>
            <w:r w:rsidR="00D07196">
              <w:rPr>
                <w:noProof/>
                <w:webHidden/>
              </w:rPr>
              <w:t>6</w:t>
            </w:r>
            <w:r>
              <w:rPr>
                <w:noProof/>
                <w:webHidden/>
              </w:rPr>
              <w:fldChar w:fldCharType="end"/>
            </w:r>
          </w:hyperlink>
        </w:p>
        <w:p w14:paraId="25E261C2" w14:textId="5C668CE1" w:rsidR="00F4713E" w:rsidRDefault="00F4713E">
          <w:pPr>
            <w:pStyle w:val="TOC2"/>
            <w:tabs>
              <w:tab w:val="right" w:leader="dot" w:pos="8296"/>
            </w:tabs>
            <w:rPr>
              <w:noProof/>
            </w:rPr>
          </w:pPr>
          <w:hyperlink w:anchor="_Toc55674930" w:history="1">
            <w:r w:rsidRPr="00767660">
              <w:rPr>
                <w:rStyle w:val="Hyperlink"/>
                <w:noProof/>
              </w:rPr>
              <w:t>Overall impression</w:t>
            </w:r>
            <w:r>
              <w:rPr>
                <w:noProof/>
                <w:webHidden/>
              </w:rPr>
              <w:tab/>
            </w:r>
            <w:r>
              <w:rPr>
                <w:noProof/>
                <w:webHidden/>
              </w:rPr>
              <w:fldChar w:fldCharType="begin"/>
            </w:r>
            <w:r>
              <w:rPr>
                <w:noProof/>
                <w:webHidden/>
              </w:rPr>
              <w:instrText xml:space="preserve"> PAGEREF _Toc55674930 \h </w:instrText>
            </w:r>
            <w:r>
              <w:rPr>
                <w:noProof/>
                <w:webHidden/>
              </w:rPr>
            </w:r>
            <w:r>
              <w:rPr>
                <w:noProof/>
                <w:webHidden/>
              </w:rPr>
              <w:fldChar w:fldCharType="separate"/>
            </w:r>
            <w:r w:rsidR="00D07196">
              <w:rPr>
                <w:noProof/>
                <w:webHidden/>
              </w:rPr>
              <w:t>7</w:t>
            </w:r>
            <w:r>
              <w:rPr>
                <w:noProof/>
                <w:webHidden/>
              </w:rPr>
              <w:fldChar w:fldCharType="end"/>
            </w:r>
          </w:hyperlink>
        </w:p>
        <w:p w14:paraId="754D69DE" w14:textId="27D440E9" w:rsidR="00F4713E" w:rsidRDefault="00F4713E" w:rsidP="00F4713E">
          <w:pPr>
            <w:rPr>
              <w:rFonts w:hint="eastAsia"/>
            </w:rPr>
          </w:pPr>
          <w:r>
            <w:rPr>
              <w:b/>
              <w:bCs/>
              <w:noProof/>
            </w:rPr>
            <w:fldChar w:fldCharType="end"/>
          </w:r>
        </w:p>
      </w:sdtContent>
    </w:sdt>
    <w:p w14:paraId="5412BE7C" w14:textId="714EC0F5" w:rsidR="0005079D" w:rsidRDefault="0005079D" w:rsidP="000D2432">
      <w:pPr>
        <w:pStyle w:val="Heading2"/>
      </w:pPr>
      <w:bookmarkStart w:id="0" w:name="_Toc55674924"/>
      <w:r>
        <w:rPr>
          <w:rFonts w:hint="eastAsia"/>
        </w:rPr>
        <w:t>P</w:t>
      </w:r>
      <w:r>
        <w:t>resetation</w:t>
      </w:r>
      <w:r w:rsidR="00475D9F">
        <w:t xml:space="preserve"> 1</w:t>
      </w:r>
      <w:bookmarkEnd w:id="0"/>
    </w:p>
    <w:p w14:paraId="36E2BEC1" w14:textId="60283230" w:rsidR="00AB6CF5" w:rsidRDefault="00BD2BD5" w:rsidP="00104FF5">
      <w:pPr>
        <w:pStyle w:val="ListParagraph"/>
        <w:numPr>
          <w:ilvl w:val="0"/>
          <w:numId w:val="11"/>
        </w:numPr>
        <w:ind w:firstLineChars="0"/>
      </w:pPr>
      <w:r>
        <w:t>T</w:t>
      </w:r>
      <w:r>
        <w:rPr>
          <w:rFonts w:hint="eastAsia"/>
        </w:rPr>
        <w:t>itle</w:t>
      </w:r>
      <w:r>
        <w:t xml:space="preserve">: </w:t>
      </w:r>
      <w:r w:rsidRPr="00BD2BD5">
        <w:t>Geometry-Driven Detection, Tracking and Visual Analysis of Viscous and Gravitational Fingers</w:t>
      </w:r>
    </w:p>
    <w:p w14:paraId="12A0C0B1" w14:textId="279E311B" w:rsidR="00BD2BD5" w:rsidRDefault="00BD2BD5" w:rsidP="000D2432">
      <w:pPr>
        <w:ind w:firstLine="360"/>
      </w:pPr>
      <w:r>
        <w:t xml:space="preserve">Presentation link: </w:t>
      </w:r>
      <w:hyperlink r:id="rId6" w:history="1">
        <w:r w:rsidRPr="00C360DD">
          <w:rPr>
            <w:rStyle w:val="Hyperlink"/>
          </w:rPr>
          <w:t>https://virtual.ieeevis.org/session_f-papers-topo-scalar-field.html</w:t>
        </w:r>
      </w:hyperlink>
    </w:p>
    <w:p w14:paraId="59FAAD95" w14:textId="77777777" w:rsidR="00BF255E" w:rsidRDefault="00BF255E" w:rsidP="00104FF5">
      <w:pPr>
        <w:pStyle w:val="ListParagraph"/>
        <w:numPr>
          <w:ilvl w:val="0"/>
          <w:numId w:val="11"/>
        </w:numPr>
        <w:ind w:firstLineChars="0"/>
      </w:pPr>
      <w:r>
        <w:t xml:space="preserve">What do I learn: </w:t>
      </w:r>
    </w:p>
    <w:p w14:paraId="0A01F5E2" w14:textId="77777777" w:rsidR="00DE5484" w:rsidRDefault="00DE5484" w:rsidP="000D2432">
      <w:pPr>
        <w:pStyle w:val="ListParagraph"/>
        <w:ind w:left="360" w:firstLineChars="0" w:firstLine="0"/>
      </w:pPr>
      <w:r>
        <w:t>The paper focuses on how to detect, track, and visual analyze viscous and gravitational fingers. The most exciting part of this paper is that instead of the previous density thresholding method, which provides limited geometric information of the fingers, it talks about a technique that considers the data's geometric structure.</w:t>
      </w:r>
    </w:p>
    <w:p w14:paraId="08429F2B" w14:textId="77777777" w:rsidR="00DE5484" w:rsidRDefault="00DE5484" w:rsidP="000D2432">
      <w:pPr>
        <w:pStyle w:val="ListParagraph"/>
        <w:ind w:left="360" w:firstLineChars="0" w:firstLine="0"/>
      </w:pPr>
      <w:r>
        <w:t xml:space="preserve"> </w:t>
      </w:r>
    </w:p>
    <w:p w14:paraId="347CE53A" w14:textId="77777777" w:rsidR="00DE5484" w:rsidRDefault="00DE5484" w:rsidP="000D2432">
      <w:pPr>
        <w:pStyle w:val="ListParagraph"/>
        <w:ind w:left="360" w:firstLineChars="0" w:firstLine="0"/>
      </w:pPr>
      <w:r>
        <w:t>For in-situ simulation, sometimes we need to store only the features instead of storing raw simulation results. Currently, my idea is adaptive sampling by a cut on the octree. However, one of my idea's limitation is that it does not consider data's geometric property. This paper's idea may help me develop an adaptive sampling method based on geometry, and my InSituNet work would benefit from it.</w:t>
      </w:r>
    </w:p>
    <w:p w14:paraId="66E88D5B" w14:textId="6C384229" w:rsidR="006E5F7A" w:rsidRDefault="006E5F7A" w:rsidP="00104FF5">
      <w:pPr>
        <w:pStyle w:val="ListParagraph"/>
        <w:numPr>
          <w:ilvl w:val="0"/>
          <w:numId w:val="11"/>
        </w:numPr>
        <w:ind w:firstLineChars="0"/>
      </w:pPr>
      <w:r>
        <w:t xml:space="preserve">Comment on the presentation: </w:t>
      </w:r>
    </w:p>
    <w:p w14:paraId="65EEB42E" w14:textId="77777777" w:rsidR="00DE5484" w:rsidRDefault="00DE5484" w:rsidP="000D2432">
      <w:pPr>
        <w:pStyle w:val="ListParagraph"/>
        <w:ind w:left="360" w:firstLineChars="0" w:firstLine="0"/>
      </w:pPr>
      <w:r w:rsidRPr="00DE5484">
        <w:t xml:space="preserve">I think overall, Jiayi did an excellent job. His presentation is clear, covering the application background, his algorithm for detecting the finger, the visualization system design, and case studies. One suggestion is that maybe he can use some time to illustrate the overall pipeline, as Fig 1 in the paper. But it is understandable since the time constrain. </w:t>
      </w:r>
    </w:p>
    <w:p w14:paraId="50E14C16" w14:textId="341F8BEE" w:rsidR="00BA5F04" w:rsidRDefault="00041244" w:rsidP="00104FF5">
      <w:pPr>
        <w:pStyle w:val="ListParagraph"/>
        <w:numPr>
          <w:ilvl w:val="0"/>
          <w:numId w:val="11"/>
        </w:numPr>
        <w:ind w:firstLineChars="0"/>
      </w:pPr>
      <w:r>
        <w:t>One question I would like to ask</w:t>
      </w:r>
      <w:r w:rsidR="00BA5F04">
        <w:t>:</w:t>
      </w:r>
    </w:p>
    <w:p w14:paraId="246FDF42" w14:textId="77777777" w:rsidR="00922033" w:rsidRDefault="00DE5484" w:rsidP="000D2432">
      <w:pPr>
        <w:pStyle w:val="ListParagraph"/>
        <w:ind w:left="360" w:firstLineChars="0" w:firstLine="0"/>
      </w:pPr>
      <w:r w:rsidRPr="00DE5484">
        <w:t xml:space="preserve">This paper’s finger detection is a feature extraction method. As as I mentioned before, would this approach help the “InSituNet” idea for in-situ simulation? </w:t>
      </w:r>
    </w:p>
    <w:p w14:paraId="6521642D" w14:textId="77777777" w:rsidR="00922033" w:rsidRDefault="00922033" w:rsidP="000D2432">
      <w:pPr>
        <w:pStyle w:val="ListParagraph"/>
        <w:ind w:left="360" w:firstLineChars="0" w:firstLine="0"/>
      </w:pPr>
    </w:p>
    <w:p w14:paraId="77905EBF" w14:textId="29B970C0" w:rsidR="007B2E40" w:rsidRDefault="007D3A13" w:rsidP="000D2432">
      <w:pPr>
        <w:pStyle w:val="Heading2"/>
      </w:pPr>
      <w:r>
        <w:t xml:space="preserve"> </w:t>
      </w:r>
      <w:bookmarkStart w:id="1" w:name="_Toc55674925"/>
      <w:r w:rsidR="007B2E40">
        <w:t>Paper</w:t>
      </w:r>
      <w:r w:rsidR="00475D9F">
        <w:t xml:space="preserve"> 1</w:t>
      </w:r>
      <w:bookmarkEnd w:id="1"/>
    </w:p>
    <w:p w14:paraId="51BB3998" w14:textId="0438E7C0" w:rsidR="005208D4" w:rsidRDefault="005208D4" w:rsidP="000D2432">
      <w:pPr>
        <w:pStyle w:val="ListParagraph"/>
        <w:numPr>
          <w:ilvl w:val="0"/>
          <w:numId w:val="5"/>
        </w:numPr>
        <w:ind w:firstLineChars="0"/>
      </w:pPr>
      <w:r>
        <w:t>T</w:t>
      </w:r>
      <w:r>
        <w:rPr>
          <w:rFonts w:hint="eastAsia"/>
        </w:rPr>
        <w:t>itle</w:t>
      </w:r>
      <w:r>
        <w:t xml:space="preserve">: </w:t>
      </w:r>
      <w:r w:rsidRPr="00BD2BD5">
        <w:t>Geometry-Driven Detection, Tracking and Visual Analysis of Viscous and Gravitational Fingers</w:t>
      </w:r>
    </w:p>
    <w:p w14:paraId="7AFFD994" w14:textId="0396AB5C" w:rsidR="00A514C2" w:rsidRDefault="00B943C3" w:rsidP="000D2432">
      <w:pPr>
        <w:autoSpaceDE w:val="0"/>
        <w:autoSpaceDN w:val="0"/>
        <w:adjustRightInd w:val="0"/>
        <w:ind w:firstLine="360"/>
      </w:pPr>
      <w:r>
        <w:t>Authors</w:t>
      </w:r>
      <w:r w:rsidR="00141B18">
        <w:t xml:space="preserve">: </w:t>
      </w:r>
      <w:r w:rsidR="00A514C2" w:rsidRPr="009E4B4D">
        <w:t>Xu, Jiayi; Dutta, Soumya</w:t>
      </w:r>
      <w:r w:rsidR="00A514C2" w:rsidRPr="009E4B4D">
        <w:rPr>
          <w:rFonts w:hint="eastAsia"/>
        </w:rPr>
        <w:t>;</w:t>
      </w:r>
      <w:r w:rsidR="00A514C2" w:rsidRPr="009E4B4D">
        <w:t xml:space="preserve"> He, Wenbin; Moortgat, Joachim</w:t>
      </w:r>
      <w:r w:rsidR="00A514C2" w:rsidRPr="009E4B4D">
        <w:rPr>
          <w:rFonts w:hint="eastAsia"/>
        </w:rPr>
        <w:t>;</w:t>
      </w:r>
      <w:r w:rsidR="00A514C2" w:rsidRPr="009E4B4D">
        <w:t xml:space="preserve"> Shen, Han-Wei</w:t>
      </w:r>
    </w:p>
    <w:p w14:paraId="46388A5D" w14:textId="0912EAB6" w:rsidR="009E4B4D" w:rsidRDefault="009E4B4D" w:rsidP="000D2432">
      <w:pPr>
        <w:autoSpaceDE w:val="0"/>
        <w:autoSpaceDN w:val="0"/>
        <w:adjustRightInd w:val="0"/>
        <w:ind w:firstLine="360"/>
      </w:pPr>
      <w:r>
        <w:lastRenderedPageBreak/>
        <w:t xml:space="preserve">Affiliations: The Ohio State University </w:t>
      </w:r>
      <w:r w:rsidR="00367521">
        <w:tab/>
      </w:r>
    </w:p>
    <w:p w14:paraId="2E664F74" w14:textId="74FAD269" w:rsidR="00367521" w:rsidRDefault="00367521" w:rsidP="00367521">
      <w:pPr>
        <w:autoSpaceDE w:val="0"/>
        <w:autoSpaceDN w:val="0"/>
        <w:adjustRightInd w:val="0"/>
        <w:ind w:firstLine="360"/>
      </w:pPr>
      <w:r>
        <w:t xml:space="preserve">URL: </w:t>
      </w:r>
    </w:p>
    <w:p w14:paraId="7E45F886" w14:textId="4BD127DC" w:rsidR="009E4B4D" w:rsidRDefault="00EA6BF3" w:rsidP="000D2432">
      <w:pPr>
        <w:pStyle w:val="ListParagraph"/>
        <w:numPr>
          <w:ilvl w:val="0"/>
          <w:numId w:val="5"/>
        </w:numPr>
        <w:autoSpaceDE w:val="0"/>
        <w:autoSpaceDN w:val="0"/>
        <w:adjustRightInd w:val="0"/>
        <w:ind w:firstLineChars="0"/>
      </w:pPr>
      <w:r>
        <w:t xml:space="preserve">Summarize the paper </w:t>
      </w:r>
    </w:p>
    <w:p w14:paraId="61F6A637" w14:textId="77777777" w:rsidR="00EA6BF3" w:rsidRDefault="00EA6BF3" w:rsidP="000D2432">
      <w:pPr>
        <w:pStyle w:val="ListParagraph"/>
        <w:numPr>
          <w:ilvl w:val="1"/>
          <w:numId w:val="5"/>
        </w:numPr>
        <w:autoSpaceDE w:val="0"/>
        <w:autoSpaceDN w:val="0"/>
        <w:adjustRightInd w:val="0"/>
        <w:ind w:firstLineChars="0"/>
      </w:pPr>
      <w:r>
        <w:t>The reason why I choose this paper:</w:t>
      </w:r>
    </w:p>
    <w:p w14:paraId="3949E065" w14:textId="104BDBD7" w:rsidR="006F4702" w:rsidRDefault="00A149B0" w:rsidP="000D2432">
      <w:pPr>
        <w:pStyle w:val="ListParagraph"/>
        <w:autoSpaceDE w:val="0"/>
        <w:autoSpaceDN w:val="0"/>
        <w:adjustRightInd w:val="0"/>
        <w:ind w:left="840" w:firstLineChars="0" w:firstLine="0"/>
      </w:pPr>
      <w:r w:rsidRPr="00A149B0">
        <w:t>First, I am interested in visualization applications in geographic data. Second, this paper’s feature extraction method may enlighten me on a new adaptive sampling method on ensemble data for in-situ visualization.</w:t>
      </w:r>
    </w:p>
    <w:p w14:paraId="072B9E58" w14:textId="694EBB9F" w:rsidR="00621B29" w:rsidRDefault="00621B29" w:rsidP="000D2432">
      <w:pPr>
        <w:pStyle w:val="ListParagraph"/>
        <w:numPr>
          <w:ilvl w:val="1"/>
          <w:numId w:val="5"/>
        </w:numPr>
        <w:autoSpaceDE w:val="0"/>
        <w:autoSpaceDN w:val="0"/>
        <w:adjustRightInd w:val="0"/>
        <w:ind w:firstLineChars="0"/>
      </w:pPr>
      <w:r>
        <w:t xml:space="preserve">The problem this paper tackcles: </w:t>
      </w:r>
    </w:p>
    <w:p w14:paraId="48996FD4" w14:textId="6C7CAAAC" w:rsidR="00F02501" w:rsidRDefault="00042FF8" w:rsidP="000D2432">
      <w:pPr>
        <w:autoSpaceDE w:val="0"/>
        <w:autoSpaceDN w:val="0"/>
        <w:adjustRightInd w:val="0"/>
        <w:ind w:left="840"/>
      </w:pPr>
      <w:r w:rsidRPr="00042FF8">
        <w:t>How to efficiently detect and visualization fingers</w:t>
      </w:r>
      <w:r w:rsidR="00F02501">
        <w:t xml:space="preserve">? </w:t>
      </w:r>
    </w:p>
    <w:p w14:paraId="3D260D10" w14:textId="664CE7FD" w:rsidR="00BF03C5" w:rsidRDefault="00BF03C5" w:rsidP="000D2432">
      <w:pPr>
        <w:pStyle w:val="ListParagraph"/>
        <w:numPr>
          <w:ilvl w:val="1"/>
          <w:numId w:val="5"/>
        </w:numPr>
        <w:autoSpaceDE w:val="0"/>
        <w:autoSpaceDN w:val="0"/>
        <w:adjustRightInd w:val="0"/>
        <w:ind w:firstLineChars="0"/>
      </w:pPr>
      <w:r>
        <w:t>The techniques the paper proposes to solve the problem:</w:t>
      </w:r>
    </w:p>
    <w:p w14:paraId="2F6CB232" w14:textId="12906282" w:rsidR="00BF03C5" w:rsidRDefault="00C87B46" w:rsidP="000D2432">
      <w:pPr>
        <w:pStyle w:val="ListParagraph"/>
        <w:numPr>
          <w:ilvl w:val="2"/>
          <w:numId w:val="5"/>
        </w:numPr>
        <w:autoSpaceDE w:val="0"/>
        <w:autoSpaceDN w:val="0"/>
        <w:adjustRightInd w:val="0"/>
        <w:ind w:firstLineChars="0"/>
      </w:pPr>
      <w:r>
        <w:t xml:space="preserve">Voxel-based ridge detection to guide the extraction of finger cores on 3D scalar fields &amp; a spanning tree based heuristic algorithm for the construction of finger branches from finger skeletons. </w:t>
      </w:r>
    </w:p>
    <w:p w14:paraId="481FD883" w14:textId="0BE8FA01" w:rsidR="003B1DB3" w:rsidRDefault="003B1DB3" w:rsidP="000D2432">
      <w:pPr>
        <w:pStyle w:val="ListParagraph"/>
        <w:numPr>
          <w:ilvl w:val="2"/>
          <w:numId w:val="5"/>
        </w:numPr>
        <w:autoSpaceDE w:val="0"/>
        <w:autoSpaceDN w:val="0"/>
        <w:adjustRightInd w:val="0"/>
        <w:ind w:firstLineChars="0"/>
      </w:pPr>
      <w:r>
        <w:t>an interactive visual analytics system</w:t>
      </w:r>
      <w:r w:rsidR="002F1D4E">
        <w:t xml:space="preserve"> for exploration of fingers over space and time. The system incorporates a novel geometric-glyph augmented tracking graph that reveal fingers’ temporal evolution. </w:t>
      </w:r>
    </w:p>
    <w:p w14:paraId="03CB9E35" w14:textId="2B53AFBD" w:rsidR="00001281" w:rsidRDefault="00001281" w:rsidP="000D2432">
      <w:pPr>
        <w:pStyle w:val="ListParagraph"/>
        <w:numPr>
          <w:ilvl w:val="1"/>
          <w:numId w:val="5"/>
        </w:numPr>
        <w:autoSpaceDE w:val="0"/>
        <w:autoSpaceDN w:val="0"/>
        <w:adjustRightInd w:val="0"/>
        <w:ind w:firstLineChars="0"/>
      </w:pPr>
      <w:r>
        <w:t>Visualization system:</w:t>
      </w:r>
    </w:p>
    <w:p w14:paraId="4489B6A8" w14:textId="274DFC89" w:rsidR="00001281" w:rsidRDefault="00001281" w:rsidP="0087199F">
      <w:pPr>
        <w:autoSpaceDE w:val="0"/>
        <w:autoSpaceDN w:val="0"/>
        <w:adjustRightInd w:val="0"/>
        <w:ind w:left="420" w:firstLine="420"/>
      </w:pPr>
      <w:r>
        <w:t>What:</w:t>
      </w:r>
    </w:p>
    <w:p w14:paraId="75DDEB35" w14:textId="15066242" w:rsidR="00001281" w:rsidRDefault="000E3299" w:rsidP="000D2432">
      <w:pPr>
        <w:autoSpaceDE w:val="0"/>
        <w:autoSpaceDN w:val="0"/>
        <w:adjustRightInd w:val="0"/>
        <w:ind w:left="840" w:firstLine="420"/>
      </w:pPr>
      <w:r>
        <w:t>The finger cores, the complete finger volume, the finger skeleton</w:t>
      </w:r>
      <w:r w:rsidR="005B6AE5">
        <w:t xml:space="preserve">. </w:t>
      </w:r>
    </w:p>
    <w:p w14:paraId="7AFBF549" w14:textId="0979ED66" w:rsidR="00BF03C5" w:rsidRDefault="000E48C1" w:rsidP="000D2432">
      <w:pPr>
        <w:pStyle w:val="ListParagraph"/>
        <w:autoSpaceDE w:val="0"/>
        <w:autoSpaceDN w:val="0"/>
        <w:adjustRightInd w:val="0"/>
        <w:ind w:left="840" w:firstLineChars="0" w:firstLine="0"/>
      </w:pPr>
      <w:r>
        <w:t xml:space="preserve">Why: </w:t>
      </w:r>
    </w:p>
    <w:p w14:paraId="25950EDD" w14:textId="07BC14FD" w:rsidR="000E48C1" w:rsidRDefault="000E48C1" w:rsidP="000D2432">
      <w:pPr>
        <w:pStyle w:val="ListParagraph"/>
        <w:numPr>
          <w:ilvl w:val="3"/>
          <w:numId w:val="5"/>
        </w:numPr>
        <w:autoSpaceDE w:val="0"/>
        <w:autoSpaceDN w:val="0"/>
        <w:adjustRightInd w:val="0"/>
        <w:ind w:firstLineChars="0"/>
      </w:pPr>
      <w:r w:rsidRPr="00F8418E">
        <w:rPr>
          <w:b/>
          <w:bCs/>
        </w:rPr>
        <w:t>Spatial Exploratio</w:t>
      </w:r>
      <w:r w:rsidRPr="00F8418E">
        <w:rPr>
          <w:rFonts w:ascii="NimbusSanL-ReguItal" w:hAnsi="NimbusSanL-ReguItal" w:cs="NimbusSanL-ReguItal"/>
          <w:b/>
          <w:bCs/>
          <w:kern w:val="0"/>
          <w:sz w:val="19"/>
          <w:szCs w:val="19"/>
        </w:rPr>
        <w:t>n</w:t>
      </w:r>
      <w:r w:rsidRPr="00F8418E">
        <w:rPr>
          <w:rFonts w:ascii="NimbusSanL-ReguItal" w:hAnsi="NimbusSanL-ReguItal" w:cs="NimbusSanL-ReguItal"/>
          <w:kern w:val="0"/>
          <w:sz w:val="19"/>
          <w:szCs w:val="19"/>
        </w:rPr>
        <w:t xml:space="preserve">: </w:t>
      </w:r>
      <w:r>
        <w:t xml:space="preserve">Domain experts want to address how hundreds of distributed fingers grow vertically and spread horizontally with minimal </w:t>
      </w:r>
      <w:r w:rsidR="00EE4583">
        <w:t>occlusion</w:t>
      </w:r>
      <w:r>
        <w:t>.</w:t>
      </w:r>
    </w:p>
    <w:p w14:paraId="43F037A4" w14:textId="4D47C941" w:rsidR="000E48C1" w:rsidRDefault="000E48C1" w:rsidP="000D2432">
      <w:pPr>
        <w:pStyle w:val="ListParagraph"/>
        <w:numPr>
          <w:ilvl w:val="3"/>
          <w:numId w:val="5"/>
        </w:numPr>
        <w:autoSpaceDE w:val="0"/>
        <w:autoSpaceDN w:val="0"/>
        <w:adjustRightInd w:val="0"/>
        <w:ind w:firstLineChars="0"/>
      </w:pPr>
      <w:r w:rsidRPr="00DE0E6D">
        <w:rPr>
          <w:b/>
          <w:bCs/>
        </w:rPr>
        <w:t>Temporal Exploration</w:t>
      </w:r>
      <w:r>
        <w:t xml:space="preserve">: </w:t>
      </w:r>
      <w:r w:rsidR="00DE0E6D">
        <w:t xml:space="preserve">The </w:t>
      </w:r>
      <w:r w:rsidR="00A149B0">
        <w:t xml:space="preserve">earth scientist </w:t>
      </w:r>
      <w:r w:rsidR="00EC06A3">
        <w:t>is interested to know how the fingers shield and merge at certain timesteps and predominantly split into new smaller fingers at other timesteps geometrically</w:t>
      </w:r>
      <w:r w:rsidR="00693A7A">
        <w:t xml:space="preserve">. </w:t>
      </w:r>
    </w:p>
    <w:p w14:paraId="3D212F17" w14:textId="0E38485F" w:rsidR="000E3299" w:rsidRDefault="000E3299" w:rsidP="000D2432">
      <w:pPr>
        <w:autoSpaceDE w:val="0"/>
        <w:autoSpaceDN w:val="0"/>
        <w:adjustRightInd w:val="0"/>
        <w:ind w:left="840"/>
      </w:pPr>
      <w:r>
        <w:t xml:space="preserve">How: </w:t>
      </w:r>
    </w:p>
    <w:p w14:paraId="203D16F1" w14:textId="0F6B610D" w:rsidR="009C2D32" w:rsidRPr="009C2D32" w:rsidRDefault="009C2D32" w:rsidP="000D2432">
      <w:pPr>
        <w:autoSpaceDE w:val="0"/>
        <w:autoSpaceDN w:val="0"/>
        <w:adjustRightInd w:val="0"/>
        <w:ind w:left="840"/>
        <w:rPr>
          <w:b/>
          <w:bCs/>
        </w:rPr>
      </w:pPr>
      <w:r w:rsidRPr="009C2D32">
        <w:rPr>
          <w:b/>
          <w:bCs/>
        </w:rPr>
        <w:t>Spatial Visualizations of Fingers</w:t>
      </w:r>
    </w:p>
    <w:p w14:paraId="31F30D8C" w14:textId="41FEC33D" w:rsidR="00EA6BF3" w:rsidRDefault="00AA66C3" w:rsidP="000D2432">
      <w:pPr>
        <w:pStyle w:val="ListParagraph"/>
        <w:numPr>
          <w:ilvl w:val="0"/>
          <w:numId w:val="6"/>
        </w:numPr>
        <w:autoSpaceDE w:val="0"/>
        <w:autoSpaceDN w:val="0"/>
        <w:adjustRightInd w:val="0"/>
        <w:ind w:firstLineChars="0"/>
      </w:pPr>
      <w:r w:rsidRPr="009C2D32">
        <w:rPr>
          <w:b/>
          <w:bCs/>
        </w:rPr>
        <w:t>Depth selection and density field slicing:</w:t>
      </w:r>
      <w:r>
        <w:t xml:space="preserve"> </w:t>
      </w:r>
      <w:r w:rsidR="004E0647">
        <w:t>the system allows users to drag a slider to select a depth of interest</w:t>
      </w:r>
      <w:r w:rsidR="00882638">
        <w:t xml:space="preserve"> </w:t>
      </w:r>
      <w:r w:rsidR="00813057">
        <w:t>(</w:t>
      </w:r>
      <w:r w:rsidR="006944B8">
        <w:t>Fig</w:t>
      </w:r>
      <w:r w:rsidR="003856F3">
        <w:t>.</w:t>
      </w:r>
      <w:r w:rsidR="006944B8">
        <w:t xml:space="preserve"> 1</w:t>
      </w:r>
      <w:r w:rsidR="00882638">
        <w:t>a</w:t>
      </w:r>
      <w:r w:rsidR="00813057">
        <w:t>)</w:t>
      </w:r>
      <w:r w:rsidR="004E0647">
        <w:t>; the density field slice at the selected depth is then extracted and shown as a 2D heatmap</w:t>
      </w:r>
      <w:r w:rsidR="00882638">
        <w:t xml:space="preserve"> in </w:t>
      </w:r>
      <w:r w:rsidR="00A31923">
        <w:t>Fig</w:t>
      </w:r>
      <w:r w:rsidR="003856F3">
        <w:t>.</w:t>
      </w:r>
      <w:r w:rsidR="00A31923">
        <w:t xml:space="preserve"> 1b</w:t>
      </w:r>
      <w:r w:rsidR="004E0647">
        <w:t xml:space="preserve">. </w:t>
      </w:r>
    </w:p>
    <w:p w14:paraId="019CB426" w14:textId="77777777" w:rsidR="009C2D32" w:rsidRDefault="00BF7FAA" w:rsidP="000D2432">
      <w:pPr>
        <w:pStyle w:val="ListParagraph"/>
        <w:numPr>
          <w:ilvl w:val="0"/>
          <w:numId w:val="6"/>
        </w:numPr>
        <w:ind w:firstLineChars="0"/>
      </w:pPr>
      <w:r w:rsidRPr="00A25CB1">
        <w:rPr>
          <w:b/>
          <w:bCs/>
        </w:rPr>
        <w:t>Spatial Projection of Fingers</w:t>
      </w:r>
      <w:r>
        <w:rPr>
          <w:b/>
          <w:bCs/>
        </w:rPr>
        <w:t xml:space="preserve">: </w:t>
      </w:r>
      <w:r>
        <w:t xml:space="preserve">the authors project critical points of finger skeletons onto the x-y plane and then draw </w:t>
      </w:r>
      <w:r w:rsidR="00F432A0">
        <w:t xml:space="preserve">a convex hull to enclose the projection of the critical points of each finger </w:t>
      </w:r>
      <w:r w:rsidR="00813057">
        <w:t>(</w:t>
      </w:r>
      <w:r w:rsidR="00164055">
        <w:t>Fig</w:t>
      </w:r>
      <w:r w:rsidR="003856F3">
        <w:t>.</w:t>
      </w:r>
      <w:r w:rsidR="00164055">
        <w:t xml:space="preserve"> 1c</w:t>
      </w:r>
      <w:r w:rsidR="00813057">
        <w:t xml:space="preserve">). </w:t>
      </w:r>
    </w:p>
    <w:p w14:paraId="186F886A" w14:textId="1479040A" w:rsidR="00FC1828" w:rsidRDefault="005C3BD5" w:rsidP="000D2432">
      <w:pPr>
        <w:pStyle w:val="ListParagraph"/>
        <w:ind w:left="1620" w:firstLineChars="0" w:firstLine="0"/>
      </w:pPr>
      <w:r>
        <w:rPr>
          <w:noProof/>
        </w:rPr>
        <w:t xml:space="preserve">The authors also use the Voronoi treemap to represent each finger branch by a Voronoi cell. </w:t>
      </w:r>
      <w:r w:rsidR="00357DE5">
        <w:rPr>
          <w:noProof/>
        </w:rPr>
        <w:t>(Fig</w:t>
      </w:r>
      <w:r w:rsidR="003856F3">
        <w:rPr>
          <w:noProof/>
        </w:rPr>
        <w:t>.</w:t>
      </w:r>
      <w:r w:rsidR="00357DE5">
        <w:rPr>
          <w:noProof/>
        </w:rPr>
        <w:t xml:space="preserve"> 2f)</w:t>
      </w:r>
    </w:p>
    <w:p w14:paraId="34930B2C" w14:textId="676422EA" w:rsidR="00BF7FAA" w:rsidRDefault="00CB7256" w:rsidP="000D2432">
      <w:pPr>
        <w:pStyle w:val="ListParagraph"/>
        <w:numPr>
          <w:ilvl w:val="0"/>
          <w:numId w:val="6"/>
        </w:numPr>
        <w:autoSpaceDE w:val="0"/>
        <w:autoSpaceDN w:val="0"/>
        <w:adjustRightInd w:val="0"/>
        <w:ind w:firstLineChars="0"/>
      </w:pPr>
      <w:r w:rsidRPr="009C2D32">
        <w:rPr>
          <w:b/>
          <w:bCs/>
        </w:rPr>
        <w:t xml:space="preserve">3D Spatial Visualizations of a Selected Finger: </w:t>
      </w:r>
      <w:r w:rsidR="009C622E">
        <w:t xml:space="preserve">volume rendering image of an individual finger (Fig. 1d) and visual display of finger skeletons using orthogonal projection. </w:t>
      </w:r>
    </w:p>
    <w:p w14:paraId="34770096" w14:textId="677A9BAC" w:rsidR="00D06F1B" w:rsidRDefault="004E4859" w:rsidP="000D2432">
      <w:pPr>
        <w:autoSpaceDE w:val="0"/>
        <w:autoSpaceDN w:val="0"/>
        <w:adjustRightInd w:val="0"/>
        <w:ind w:left="840"/>
        <w:rPr>
          <w:b/>
          <w:bCs/>
        </w:rPr>
      </w:pPr>
      <w:r w:rsidRPr="004E4859">
        <w:rPr>
          <w:b/>
          <w:bCs/>
        </w:rPr>
        <w:t>Geometric-Glyph Augmented Tracking Graph</w:t>
      </w:r>
      <w:r>
        <w:rPr>
          <w:b/>
          <w:bCs/>
        </w:rPr>
        <w:t xml:space="preserve">: </w:t>
      </w:r>
    </w:p>
    <w:p w14:paraId="65B2F085" w14:textId="515DAD0B" w:rsidR="00BA1656" w:rsidRPr="00BA1656" w:rsidRDefault="00BA1656" w:rsidP="000D2432">
      <w:pPr>
        <w:autoSpaceDE w:val="0"/>
        <w:autoSpaceDN w:val="0"/>
        <w:adjustRightInd w:val="0"/>
        <w:ind w:left="840"/>
      </w:pPr>
      <w:r>
        <w:rPr>
          <w:b/>
          <w:bCs/>
        </w:rPr>
        <w:tab/>
      </w:r>
      <w:r>
        <w:t>This tracking graph visualize the evolution of fingers to facilitate temporal exploration of fingers</w:t>
      </w:r>
      <w:r w:rsidR="00FD4CCE">
        <w:t xml:space="preserve"> (Fig1. f)</w:t>
      </w:r>
      <w:r>
        <w:t>.</w:t>
      </w:r>
      <w:r w:rsidR="00FD4CCE">
        <w:t xml:space="preserve"> Each row of the tracking graph displays the fingers</w:t>
      </w:r>
      <w:r w:rsidR="000D2432">
        <w:t xml:space="preserve"> </w:t>
      </w:r>
      <w:r w:rsidR="006F7000">
        <w:t xml:space="preserve">at one timestep. </w:t>
      </w:r>
      <w:r w:rsidR="00FD4CCE">
        <w:t xml:space="preserve"> </w:t>
      </w:r>
      <w:r>
        <w:t xml:space="preserve"> </w:t>
      </w:r>
    </w:p>
    <w:p w14:paraId="0F7D3F3D" w14:textId="1CDDD7DA" w:rsidR="00096BAA" w:rsidRPr="00096BAA" w:rsidRDefault="00D47F75" w:rsidP="000D2432">
      <w:pPr>
        <w:pStyle w:val="ListParagraph"/>
        <w:numPr>
          <w:ilvl w:val="0"/>
          <w:numId w:val="8"/>
        </w:numPr>
        <w:ind w:firstLineChars="0"/>
        <w:rPr>
          <w:b/>
          <w:bCs/>
        </w:rPr>
      </w:pPr>
      <w:r w:rsidRPr="00D47F75">
        <w:rPr>
          <w:b/>
          <w:bCs/>
        </w:rPr>
        <w:t>Linear Glyph for Finger Side View</w:t>
      </w:r>
      <w:r w:rsidR="008679C7">
        <w:rPr>
          <w:b/>
          <w:bCs/>
        </w:rPr>
        <w:t xml:space="preserve">: </w:t>
      </w:r>
      <w:r w:rsidR="006E665E">
        <w:t xml:space="preserve">The authors </w:t>
      </w:r>
      <w:r w:rsidR="00BA1656">
        <w:t>draw</w:t>
      </w:r>
      <w:r w:rsidR="006E665E">
        <w:t xml:space="preserve"> finger branchs and </w:t>
      </w:r>
      <w:r w:rsidR="006E665E">
        <w:lastRenderedPageBreak/>
        <w:t>their connections in a plane</w:t>
      </w:r>
      <w:r w:rsidR="002674C3">
        <w:t xml:space="preserve"> (Fig1. f)</w:t>
      </w:r>
      <w:r w:rsidR="006E665E">
        <w:t xml:space="preserve">. </w:t>
      </w:r>
    </w:p>
    <w:p w14:paraId="3CB77CB8" w14:textId="6E0A477F" w:rsidR="00BF7FAA" w:rsidRPr="00AC3BFC" w:rsidRDefault="001B7A6E" w:rsidP="003D7F36">
      <w:pPr>
        <w:pStyle w:val="ListParagraph"/>
        <w:numPr>
          <w:ilvl w:val="0"/>
          <w:numId w:val="8"/>
        </w:numPr>
        <w:ind w:firstLineChars="0"/>
        <w:rPr>
          <w:rFonts w:hint="eastAsia"/>
          <w:b/>
          <w:bCs/>
        </w:rPr>
      </w:pPr>
      <w:r w:rsidRPr="00FB006E">
        <w:rPr>
          <w:b/>
          <w:bCs/>
        </w:rPr>
        <w:t>Rectangular Glyph for Finger Top View</w:t>
      </w:r>
      <w:r w:rsidR="00FB006E">
        <w:rPr>
          <w:b/>
          <w:bCs/>
        </w:rPr>
        <w:t xml:space="preserve">: </w:t>
      </w:r>
      <w:r w:rsidR="00CD29AB">
        <w:t xml:space="preserve">The authors </w:t>
      </w:r>
      <w:r w:rsidR="002674C3">
        <w:t xml:space="preserve">draw the top view of fingers to display quantitative geometric attributes and </w:t>
      </w:r>
      <w:r w:rsidR="006C13CF">
        <w:t>relative positions of finger branchs by using treemap based rectangular glyphs</w:t>
      </w:r>
      <w:r w:rsidR="003D7F36">
        <w:t xml:space="preserve"> (Fig3)</w:t>
      </w:r>
      <w:r w:rsidR="006C13CF">
        <w:t xml:space="preserve">. </w:t>
      </w:r>
    </w:p>
    <w:p w14:paraId="7B71EACE" w14:textId="71AAB390" w:rsidR="004150EA" w:rsidRDefault="00AA66C3" w:rsidP="00352698">
      <w:pPr>
        <w:pStyle w:val="ListParagraph"/>
        <w:ind w:left="420" w:hangingChars="200" w:hanging="420"/>
        <w:jc w:val="center"/>
      </w:pPr>
      <w:r>
        <w:rPr>
          <w:noProof/>
        </w:rPr>
        <w:drawing>
          <wp:inline distT="0" distB="0" distL="0" distR="0" wp14:anchorId="33B72C76" wp14:editId="2AAFBF1A">
            <wp:extent cx="5670889" cy="322187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1414" cy="3227859"/>
                    </a:xfrm>
                    <a:prstGeom prst="rect">
                      <a:avLst/>
                    </a:prstGeom>
                  </pic:spPr>
                </pic:pic>
              </a:graphicData>
            </a:graphic>
          </wp:inline>
        </w:drawing>
      </w:r>
    </w:p>
    <w:p w14:paraId="1645D13F" w14:textId="4DB8E42A" w:rsidR="004150EA" w:rsidRDefault="00F91DCB" w:rsidP="00352698">
      <w:pPr>
        <w:pStyle w:val="ListParagraph"/>
        <w:ind w:left="360" w:firstLineChars="0" w:firstLine="0"/>
        <w:jc w:val="center"/>
      </w:pPr>
      <w:r>
        <w:rPr>
          <w:rFonts w:hint="eastAsia"/>
        </w:rPr>
        <w:t>F</w:t>
      </w:r>
      <w:r>
        <w:t xml:space="preserve">ig. </w:t>
      </w:r>
      <w:r w:rsidR="004C15B4">
        <w:t>1</w:t>
      </w:r>
    </w:p>
    <w:p w14:paraId="64D02F08" w14:textId="45803F09" w:rsidR="001918EC" w:rsidRDefault="001918EC" w:rsidP="00352698">
      <w:pPr>
        <w:pStyle w:val="ListParagraph"/>
        <w:ind w:left="360" w:firstLineChars="0" w:firstLine="0"/>
        <w:jc w:val="center"/>
      </w:pPr>
      <w:r>
        <w:rPr>
          <w:noProof/>
        </w:rPr>
        <w:drawing>
          <wp:inline distT="0" distB="0" distL="0" distR="0" wp14:anchorId="1CFCB62B" wp14:editId="7BE10B6B">
            <wp:extent cx="3249431" cy="2168458"/>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4266" cy="2171685"/>
                    </a:xfrm>
                    <a:prstGeom prst="rect">
                      <a:avLst/>
                    </a:prstGeom>
                  </pic:spPr>
                </pic:pic>
              </a:graphicData>
            </a:graphic>
          </wp:inline>
        </w:drawing>
      </w:r>
    </w:p>
    <w:p w14:paraId="7B106F31" w14:textId="2637D19F" w:rsidR="001918EC" w:rsidRDefault="001918EC" w:rsidP="00352698">
      <w:pPr>
        <w:pStyle w:val="ListParagraph"/>
        <w:ind w:left="360" w:firstLineChars="0" w:firstLine="0"/>
        <w:jc w:val="center"/>
      </w:pPr>
      <w:r>
        <w:rPr>
          <w:rFonts w:hint="eastAsia"/>
        </w:rPr>
        <w:t>F</w:t>
      </w:r>
      <w:r>
        <w:t>ig. 2</w:t>
      </w:r>
    </w:p>
    <w:p w14:paraId="63FF1DC0" w14:textId="4915F38D" w:rsidR="001918EC" w:rsidRDefault="00352698" w:rsidP="00352698">
      <w:pPr>
        <w:pStyle w:val="ListParagraph"/>
        <w:ind w:left="360" w:firstLineChars="0" w:firstLine="0"/>
        <w:jc w:val="center"/>
      </w:pPr>
      <w:r>
        <w:rPr>
          <w:noProof/>
        </w:rPr>
        <w:drawing>
          <wp:inline distT="0" distB="0" distL="0" distR="0" wp14:anchorId="0911A5D1" wp14:editId="4E3E791B">
            <wp:extent cx="5274310" cy="16224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22425"/>
                    </a:xfrm>
                    <a:prstGeom prst="rect">
                      <a:avLst/>
                    </a:prstGeom>
                  </pic:spPr>
                </pic:pic>
              </a:graphicData>
            </a:graphic>
          </wp:inline>
        </w:drawing>
      </w:r>
    </w:p>
    <w:p w14:paraId="6A2D4F52" w14:textId="1EFE47C3" w:rsidR="00352698" w:rsidRDefault="00352698" w:rsidP="00352698">
      <w:pPr>
        <w:pStyle w:val="ListParagraph"/>
        <w:ind w:left="360" w:firstLineChars="0" w:firstLine="0"/>
        <w:jc w:val="center"/>
      </w:pPr>
      <w:r>
        <w:rPr>
          <w:rFonts w:hint="eastAsia"/>
        </w:rPr>
        <w:t>F</w:t>
      </w:r>
      <w:r>
        <w:t>ig. 3</w:t>
      </w:r>
    </w:p>
    <w:p w14:paraId="35F5BA25" w14:textId="0D08BA2B" w:rsidR="009A17A6" w:rsidRDefault="009A17A6" w:rsidP="009A17A6">
      <w:pPr>
        <w:pStyle w:val="ListParagraph"/>
        <w:numPr>
          <w:ilvl w:val="1"/>
          <w:numId w:val="5"/>
        </w:numPr>
        <w:ind w:firstLineChars="0"/>
      </w:pPr>
      <w:r>
        <w:lastRenderedPageBreak/>
        <w:t>The main contribution of the paper:</w:t>
      </w:r>
    </w:p>
    <w:p w14:paraId="778F1EBC" w14:textId="77777777" w:rsidR="00286C32" w:rsidRDefault="009A17A6" w:rsidP="00286C32">
      <w:pPr>
        <w:pStyle w:val="ListParagraph"/>
        <w:numPr>
          <w:ilvl w:val="2"/>
          <w:numId w:val="5"/>
        </w:numPr>
        <w:ind w:firstLineChars="0"/>
      </w:pPr>
      <w:r>
        <w:t xml:space="preserve">The voxel-based ridge detection method can guide the extraction of finger cores on 3D scalar fields, which outperformes previous </w:t>
      </w:r>
      <w:r w:rsidR="00AF5238">
        <w:t>density thresholding-based methods.</w:t>
      </w:r>
    </w:p>
    <w:p w14:paraId="284B4420" w14:textId="7CDD7E8D" w:rsidR="00AF5238" w:rsidRDefault="00583D2A" w:rsidP="00286C32">
      <w:pPr>
        <w:pStyle w:val="ListParagraph"/>
        <w:numPr>
          <w:ilvl w:val="2"/>
          <w:numId w:val="5"/>
        </w:numPr>
        <w:ind w:firstLineChars="0"/>
      </w:pPr>
      <w:r w:rsidRPr="00583D2A">
        <w:t>The authors offer an interactive visual analytics system that allows efficient and effective exploration of fingers over space and time with minimized occlusion. Before this paper, domain scientists use software such as ParaView to do the visual analysis, but the techniques they use are not ideal because they do not support tracking and quantifying the 3D geometry of these ramified structures in both space and time</w:t>
      </w:r>
      <w:r>
        <w:t>.</w:t>
      </w:r>
    </w:p>
    <w:p w14:paraId="187F8A5C" w14:textId="66FC7C2B" w:rsidR="00A45677" w:rsidRDefault="00A45677" w:rsidP="00A45677">
      <w:pPr>
        <w:pStyle w:val="Heading2"/>
      </w:pPr>
      <w:bookmarkStart w:id="2" w:name="_Toc55674926"/>
      <w:r>
        <w:rPr>
          <w:rFonts w:hint="eastAsia"/>
        </w:rPr>
        <w:t>P</w:t>
      </w:r>
      <w:r>
        <w:t>resetation</w:t>
      </w:r>
      <w:r w:rsidR="00475D9F">
        <w:t xml:space="preserve"> 2</w:t>
      </w:r>
      <w:bookmarkEnd w:id="2"/>
    </w:p>
    <w:p w14:paraId="6FEB9BD3" w14:textId="77777777" w:rsidR="00A45677" w:rsidRDefault="00A45677" w:rsidP="00A45677">
      <w:pPr>
        <w:pStyle w:val="ListParagraph"/>
        <w:numPr>
          <w:ilvl w:val="0"/>
          <w:numId w:val="13"/>
        </w:numPr>
        <w:ind w:firstLineChars="0"/>
      </w:pPr>
      <w:r w:rsidRPr="00F6518F">
        <w:t>T</w:t>
      </w:r>
      <w:r w:rsidRPr="00F6518F">
        <w:rPr>
          <w:rFonts w:hint="eastAsia"/>
        </w:rPr>
        <w:t>itl</w:t>
      </w:r>
      <w:r>
        <w:rPr>
          <w:rFonts w:hint="eastAsia"/>
        </w:rPr>
        <w:t>e</w:t>
      </w:r>
      <w:r>
        <w:t xml:space="preserve">: </w:t>
      </w:r>
      <w:r w:rsidRPr="008E24C2">
        <w:t>Data-Driven Space-Filling Curves</w:t>
      </w:r>
    </w:p>
    <w:p w14:paraId="3CC5D488" w14:textId="77777777" w:rsidR="00A45677" w:rsidRDefault="00A45677" w:rsidP="00A45677">
      <w:pPr>
        <w:pStyle w:val="ListParagraph"/>
        <w:ind w:left="360" w:firstLineChars="0" w:firstLine="0"/>
      </w:pPr>
      <w:r>
        <w:t xml:space="preserve">Presentation link: </w:t>
      </w:r>
      <w:hyperlink r:id="rId10" w:history="1">
        <w:r w:rsidRPr="008E24C2">
          <w:rPr>
            <w:rStyle w:val="Hyperlink"/>
          </w:rPr>
          <w:t>https://virtual.ieeevis.org/session_f-papers-multidim-data.html</w:t>
        </w:r>
      </w:hyperlink>
    </w:p>
    <w:p w14:paraId="0C772805" w14:textId="77777777" w:rsidR="00A45677" w:rsidRDefault="00A45677" w:rsidP="00A45677">
      <w:pPr>
        <w:pStyle w:val="ListParagraph"/>
        <w:numPr>
          <w:ilvl w:val="0"/>
          <w:numId w:val="13"/>
        </w:numPr>
        <w:ind w:firstLineChars="0"/>
      </w:pPr>
      <w:r>
        <w:t xml:space="preserve">What do I learn: </w:t>
      </w:r>
    </w:p>
    <w:p w14:paraId="52470DA6" w14:textId="77777777" w:rsidR="00A45677" w:rsidRDefault="00A45677" w:rsidP="00A45677">
      <w:pPr>
        <w:pStyle w:val="ListParagraph"/>
        <w:ind w:left="360" w:firstLineChars="0" w:firstLine="0"/>
        <w:rPr>
          <w:rFonts w:hint="eastAsia"/>
        </w:rPr>
      </w:pPr>
      <w:r w:rsidRPr="00B365E8">
        <w:t xml:space="preserve">Before I know this paper, we have come up with a “data-driven space-filling curve” idea. </w:t>
      </w:r>
      <w:proofErr w:type="gramStart"/>
      <w:r w:rsidRPr="00B365E8">
        <w:t>So</w:t>
      </w:r>
      <w:proofErr w:type="gramEnd"/>
      <w:r w:rsidRPr="00B365E8">
        <w:t xml:space="preserve"> when I watched the presentation, I mainly focus on achieving their goal, and I am comparing their algorithm with mine. They regard the space-filling curve generation problem as a Hamiltonian path generation problem and get the path by replacing a minimum spanning tree for regular grids. This is different from my idea, and we may talk about it in the future. </w:t>
      </w:r>
      <w:r>
        <w:rPr>
          <w:rFonts w:ascii="NimbusRomNo9L-Regu" w:hAnsi="NimbusRomNo9L-Regu" w:cs="NimbusRomNo9L-Regu"/>
          <w:kern w:val="0"/>
          <w:sz w:val="18"/>
          <w:szCs w:val="18"/>
        </w:rPr>
        <w:t xml:space="preserve">  </w:t>
      </w:r>
      <w:r>
        <w:t xml:space="preserve"> </w:t>
      </w:r>
    </w:p>
    <w:p w14:paraId="0AE37E3D" w14:textId="77777777" w:rsidR="00A45677" w:rsidRDefault="00A45677" w:rsidP="00A45677">
      <w:pPr>
        <w:pStyle w:val="ListParagraph"/>
        <w:numPr>
          <w:ilvl w:val="0"/>
          <w:numId w:val="13"/>
        </w:numPr>
        <w:ind w:firstLineChars="0"/>
      </w:pPr>
      <w:r>
        <w:t>Comment on the presentation:</w:t>
      </w:r>
    </w:p>
    <w:p w14:paraId="546E90F9" w14:textId="77777777" w:rsidR="00A45677" w:rsidRDefault="00A45677" w:rsidP="00A45677">
      <w:pPr>
        <w:pStyle w:val="ListParagraph"/>
        <w:ind w:left="360" w:firstLineChars="0" w:firstLine="0"/>
      </w:pPr>
      <w:r w:rsidRPr="001D04E3">
        <w:t>Overall, the presenter did a good job. He first talked about the space-filling curves at a high level, then discussed their applications in the visualization domain. After that, he started to mention the limitation of current space-filling curves and proposed this paper’s contribution. Next, he gave the formal problem formulation and explained the algorithm. I think he gave concrete examples when explained the algorithm, and overall, I got the intuition of their techniques.</w:t>
      </w:r>
      <w:r>
        <w:t xml:space="preserve"> </w:t>
      </w:r>
    </w:p>
    <w:p w14:paraId="30BC7DBE" w14:textId="77777777" w:rsidR="00A45677" w:rsidRDefault="00A45677" w:rsidP="00A45677">
      <w:pPr>
        <w:pStyle w:val="ListParagraph"/>
        <w:ind w:left="360" w:firstLineChars="0" w:firstLine="0"/>
      </w:pPr>
    </w:p>
    <w:p w14:paraId="4A30C155" w14:textId="77777777" w:rsidR="00A45677" w:rsidRDefault="00A45677" w:rsidP="00A45677">
      <w:pPr>
        <w:pStyle w:val="ListParagraph"/>
        <w:ind w:left="360" w:firstLineChars="0" w:firstLine="0"/>
        <w:rPr>
          <w:rFonts w:hint="eastAsia"/>
        </w:rPr>
      </w:pPr>
      <w:r w:rsidRPr="004D300D">
        <w:t>One suggestion is when he explained the algorithm, it would be better to talk about the time complexity of his algorithm. From the experiment, the algorithm is not efficient enough. So, I wonder maybe the author can give a theoretical analysis of that.</w:t>
      </w:r>
      <w:r>
        <w:t xml:space="preserve"> </w:t>
      </w:r>
    </w:p>
    <w:p w14:paraId="4B75B584" w14:textId="77777777" w:rsidR="00A45677" w:rsidRDefault="00A45677" w:rsidP="00A45677">
      <w:pPr>
        <w:pStyle w:val="ListParagraph"/>
        <w:numPr>
          <w:ilvl w:val="0"/>
          <w:numId w:val="13"/>
        </w:numPr>
        <w:ind w:firstLineChars="0"/>
      </w:pPr>
      <w:r>
        <w:t>One question I would like to ask:</w:t>
      </w:r>
    </w:p>
    <w:p w14:paraId="7DC16869" w14:textId="77777777" w:rsidR="00A45677" w:rsidRDefault="00A45677" w:rsidP="00A45677">
      <w:pPr>
        <w:pStyle w:val="ListParagraph"/>
        <w:numPr>
          <w:ilvl w:val="1"/>
          <w:numId w:val="13"/>
        </w:numPr>
        <w:ind w:firstLineChars="0"/>
      </w:pPr>
      <w:r>
        <w:t>What is the time complexity of your algorithm?</w:t>
      </w:r>
    </w:p>
    <w:p w14:paraId="7FCF6DB7" w14:textId="77777777" w:rsidR="00A45677" w:rsidRPr="003E0E12" w:rsidRDefault="00A45677" w:rsidP="00A45677">
      <w:pPr>
        <w:pStyle w:val="ListParagraph"/>
        <w:numPr>
          <w:ilvl w:val="1"/>
          <w:numId w:val="13"/>
        </w:numPr>
        <w:ind w:firstLineChars="0"/>
        <w:rPr>
          <w:rFonts w:hint="eastAsia"/>
        </w:rPr>
      </w:pPr>
      <w:r w:rsidRPr="00951A45">
        <w:t xml:space="preserve">I think your algorithm will not preserve the position locality very well. In other words, is there any possibility your algorithm degrades to scanline when you don’t consider feature </w:t>
      </w:r>
      <w:r>
        <w:t>similarity?</w:t>
      </w:r>
    </w:p>
    <w:p w14:paraId="53B10322" w14:textId="7D677887" w:rsidR="00A45677" w:rsidRDefault="00A45677" w:rsidP="00A45677">
      <w:pPr>
        <w:pStyle w:val="Heading2"/>
      </w:pPr>
      <w:bookmarkStart w:id="3" w:name="_Toc55674927"/>
      <w:r>
        <w:t>Pape</w:t>
      </w:r>
      <w:r>
        <w:rPr>
          <w:rFonts w:hint="eastAsia"/>
        </w:rPr>
        <w:t>r</w:t>
      </w:r>
      <w:r w:rsidR="00475D9F">
        <w:t xml:space="preserve"> 2</w:t>
      </w:r>
      <w:bookmarkEnd w:id="3"/>
    </w:p>
    <w:p w14:paraId="48D220B8" w14:textId="77777777" w:rsidR="00A45677" w:rsidRDefault="00A45677" w:rsidP="00A45677">
      <w:pPr>
        <w:pStyle w:val="ListParagraph"/>
        <w:numPr>
          <w:ilvl w:val="0"/>
          <w:numId w:val="15"/>
        </w:numPr>
        <w:ind w:firstLineChars="0"/>
      </w:pPr>
      <w:r>
        <w:t>T</w:t>
      </w:r>
      <w:r>
        <w:rPr>
          <w:rFonts w:hint="eastAsia"/>
        </w:rPr>
        <w:t>itle</w:t>
      </w:r>
      <w:r>
        <w:t xml:space="preserve">: </w:t>
      </w:r>
      <w:r w:rsidRPr="00C066C8">
        <w:t>Data-Driven Space-Filling Curves</w:t>
      </w:r>
    </w:p>
    <w:p w14:paraId="403E05DD" w14:textId="77777777" w:rsidR="00A45677" w:rsidRDefault="00A45677" w:rsidP="00A45677">
      <w:pPr>
        <w:autoSpaceDE w:val="0"/>
        <w:autoSpaceDN w:val="0"/>
        <w:adjustRightInd w:val="0"/>
        <w:ind w:firstLine="360"/>
        <w:jc w:val="left"/>
      </w:pPr>
      <w:r>
        <w:rPr>
          <w:rFonts w:hint="eastAsia"/>
        </w:rPr>
        <w:t>Author</w:t>
      </w:r>
      <w:r>
        <w:t xml:space="preserve">s: </w:t>
      </w:r>
      <w:r w:rsidRPr="00294556">
        <w:t>L. Zhou</w:t>
      </w:r>
      <w:r w:rsidRPr="00294556">
        <w:rPr>
          <w:rFonts w:hint="eastAsia"/>
        </w:rPr>
        <w:t>;</w:t>
      </w:r>
      <w:r w:rsidRPr="00294556">
        <w:t xml:space="preserve"> C. R. Johnson; D. Weiskopf</w:t>
      </w:r>
    </w:p>
    <w:p w14:paraId="2673D304" w14:textId="77777777" w:rsidR="00A45677" w:rsidRDefault="00A45677" w:rsidP="00A45677">
      <w:pPr>
        <w:autoSpaceDE w:val="0"/>
        <w:autoSpaceDN w:val="0"/>
        <w:adjustRightInd w:val="0"/>
        <w:ind w:firstLine="360"/>
        <w:jc w:val="left"/>
      </w:pPr>
      <w:r>
        <w:lastRenderedPageBreak/>
        <w:t xml:space="preserve">Affiliations: </w:t>
      </w:r>
      <w:r w:rsidRPr="00C516E6">
        <w:t>Peking University</w:t>
      </w:r>
      <w:r>
        <w:t xml:space="preserve">; </w:t>
      </w:r>
      <w:r w:rsidRPr="00C516E6">
        <w:t>University of</w:t>
      </w:r>
      <w:r>
        <w:t xml:space="preserve"> </w:t>
      </w:r>
      <w:r w:rsidRPr="00C516E6">
        <w:t>Utah</w:t>
      </w:r>
      <w:r>
        <w:t xml:space="preserve">; </w:t>
      </w:r>
      <w:r w:rsidRPr="00C516E6">
        <w:t>University of</w:t>
      </w:r>
      <w:r>
        <w:t xml:space="preserve"> </w:t>
      </w:r>
      <w:r w:rsidRPr="00C516E6">
        <w:t>Stuttgart</w:t>
      </w:r>
    </w:p>
    <w:p w14:paraId="4473113A" w14:textId="77777777" w:rsidR="00A45677" w:rsidRDefault="00A45677" w:rsidP="00A45677">
      <w:pPr>
        <w:pStyle w:val="ListParagraph"/>
        <w:numPr>
          <w:ilvl w:val="0"/>
          <w:numId w:val="15"/>
        </w:numPr>
        <w:autoSpaceDE w:val="0"/>
        <w:autoSpaceDN w:val="0"/>
        <w:adjustRightInd w:val="0"/>
        <w:ind w:firstLineChars="0"/>
      </w:pPr>
      <w:r>
        <w:t xml:space="preserve">Summarize the paper </w:t>
      </w:r>
    </w:p>
    <w:p w14:paraId="0D68B092" w14:textId="77777777" w:rsidR="00A45677" w:rsidRDefault="00A45677" w:rsidP="00A45677">
      <w:pPr>
        <w:pStyle w:val="ListParagraph"/>
        <w:numPr>
          <w:ilvl w:val="1"/>
          <w:numId w:val="15"/>
        </w:numPr>
        <w:autoSpaceDE w:val="0"/>
        <w:autoSpaceDN w:val="0"/>
        <w:adjustRightInd w:val="0"/>
        <w:ind w:firstLineChars="0"/>
      </w:pPr>
      <w:r>
        <w:t>The reason why I choose this paper:</w:t>
      </w:r>
    </w:p>
    <w:p w14:paraId="044A83FF" w14:textId="77777777" w:rsidR="00A45677" w:rsidRDefault="00A45677" w:rsidP="00A45677">
      <w:pPr>
        <w:pStyle w:val="ListParagraph"/>
        <w:autoSpaceDE w:val="0"/>
        <w:autoSpaceDN w:val="0"/>
        <w:adjustRightInd w:val="0"/>
        <w:ind w:left="840" w:firstLineChars="0" w:firstLine="0"/>
      </w:pPr>
      <w:r w:rsidRPr="006242C9">
        <w:t>I have one idea about space-filling curves on unstructured grids by arranging these unstructured grids to a graph and coming up with a graph filling curve. During the SciVis subgroup meeting, we discussed whether our space filing curve could adapt to the data feature. Then we found this paper. The authors’ idea is pretty similar to what we want to do. It seems reasonable to read this paper and know the details.</w:t>
      </w:r>
      <w:r>
        <w:t xml:space="preserve">    </w:t>
      </w:r>
    </w:p>
    <w:p w14:paraId="39B66E88" w14:textId="77777777" w:rsidR="00A45677" w:rsidRDefault="00A45677" w:rsidP="00A45677">
      <w:pPr>
        <w:pStyle w:val="ListParagraph"/>
        <w:numPr>
          <w:ilvl w:val="1"/>
          <w:numId w:val="15"/>
        </w:numPr>
        <w:autoSpaceDE w:val="0"/>
        <w:autoSpaceDN w:val="0"/>
        <w:adjustRightInd w:val="0"/>
        <w:ind w:firstLineChars="0"/>
      </w:pPr>
      <w:r>
        <w:t xml:space="preserve">The problem this paper tackcles: </w:t>
      </w:r>
    </w:p>
    <w:p w14:paraId="26BB2748" w14:textId="77777777" w:rsidR="00A45677" w:rsidRDefault="00A45677" w:rsidP="00A45677">
      <w:pPr>
        <w:pStyle w:val="ListParagraph"/>
        <w:autoSpaceDE w:val="0"/>
        <w:autoSpaceDN w:val="0"/>
        <w:adjustRightInd w:val="0"/>
        <w:ind w:left="840" w:firstLineChars="0" w:firstLine="0"/>
      </w:pPr>
      <w:r w:rsidRPr="00B16226">
        <w:t>Previously, some space-filling curves such as Hilbert curve have good locality and, therefore, are popular in visualization. However, these space-filling curves ignore a dataset's content, which means they are likely to break one feature into multiple 1D pieces. The authors thus want to propose a new data-driven space-filling curve approach that is more feature-oriented.</w:t>
      </w:r>
    </w:p>
    <w:p w14:paraId="74DEC0C2" w14:textId="77777777" w:rsidR="00A45677" w:rsidRDefault="00A45677" w:rsidP="00A45677">
      <w:pPr>
        <w:pStyle w:val="ListParagraph"/>
        <w:numPr>
          <w:ilvl w:val="1"/>
          <w:numId w:val="15"/>
        </w:numPr>
        <w:autoSpaceDE w:val="0"/>
        <w:autoSpaceDN w:val="0"/>
        <w:adjustRightInd w:val="0"/>
        <w:ind w:firstLineChars="0"/>
      </w:pPr>
      <w:r>
        <w:t>The techniques the paper proposes to solve the problem:</w:t>
      </w:r>
    </w:p>
    <w:p w14:paraId="2095B6E2" w14:textId="77777777" w:rsidR="00A45677" w:rsidRDefault="00A45677" w:rsidP="00A45677">
      <w:pPr>
        <w:pStyle w:val="ListParagraph"/>
        <w:autoSpaceDE w:val="0"/>
        <w:autoSpaceDN w:val="0"/>
        <w:adjustRightInd w:val="0"/>
        <w:ind w:left="840" w:firstLineChars="0" w:firstLine="0"/>
      </w:pPr>
      <w:r>
        <w:t xml:space="preserve">Their approach compromises two variants of techniques: one for 2D and 3D regular grids, and another for 2D and 3D multiscale data. For regular grids, their method generates Hamiltonian cycles by replacing a mimimum spanning tree using an objective function and combines locality and position terms; for multscale data – quadtrees, and octrees – their method find adaptive Hamiltonian paths across data scales in a greedy fashion. </w:t>
      </w:r>
    </w:p>
    <w:p w14:paraId="2A95BEDD" w14:textId="659BA5A4" w:rsidR="00A45677" w:rsidRDefault="00A45677" w:rsidP="00A45677">
      <w:pPr>
        <w:pStyle w:val="ListParagraph"/>
        <w:numPr>
          <w:ilvl w:val="1"/>
          <w:numId w:val="15"/>
        </w:numPr>
        <w:autoSpaceDE w:val="0"/>
        <w:autoSpaceDN w:val="0"/>
        <w:adjustRightInd w:val="0"/>
        <w:ind w:firstLineChars="0"/>
      </w:pPr>
      <w:r>
        <w:t>Visualization system:</w:t>
      </w:r>
    </w:p>
    <w:p w14:paraId="1F2E8169" w14:textId="1045593E" w:rsidR="00B85523" w:rsidRDefault="00A1597F" w:rsidP="00B85523">
      <w:pPr>
        <w:pStyle w:val="ListParagraph"/>
        <w:autoSpaceDE w:val="0"/>
        <w:autoSpaceDN w:val="0"/>
        <w:adjustRightInd w:val="0"/>
        <w:ind w:left="840" w:firstLineChars="0" w:firstLine="0"/>
      </w:pPr>
      <w:r>
        <w:t xml:space="preserve">what: line chart visualization linearized by space filling curve, volume rendering result </w:t>
      </w:r>
    </w:p>
    <w:p w14:paraId="4F7D5193" w14:textId="05822DD0" w:rsidR="00A1597F" w:rsidRPr="002716B5" w:rsidRDefault="00A1597F" w:rsidP="00B85523">
      <w:pPr>
        <w:pStyle w:val="ListParagraph"/>
        <w:autoSpaceDE w:val="0"/>
        <w:autoSpaceDN w:val="0"/>
        <w:adjustRightInd w:val="0"/>
        <w:ind w:left="840" w:firstLineChars="0" w:firstLine="0"/>
      </w:pPr>
      <w:r>
        <w:rPr>
          <w:rFonts w:hint="eastAsia"/>
        </w:rPr>
        <w:t>w</w:t>
      </w:r>
      <w:r>
        <w:t xml:space="preserve">hy: </w:t>
      </w:r>
      <w:r w:rsidR="00E525BA" w:rsidRPr="00E525BA">
        <w:t>The authors want to use position to encode ensemble members’ intensity since human is more sensitive to positions than colors. By using the line chart, it is easier for scientists to compare different ensemble members.</w:t>
      </w:r>
      <w:r w:rsidR="002716B5">
        <w:t xml:space="preserve"> </w:t>
      </w:r>
    </w:p>
    <w:p w14:paraId="71C4AD35" w14:textId="1921CDD8" w:rsidR="00392592" w:rsidRDefault="00392592" w:rsidP="00B85523">
      <w:pPr>
        <w:pStyle w:val="ListParagraph"/>
        <w:autoSpaceDE w:val="0"/>
        <w:autoSpaceDN w:val="0"/>
        <w:adjustRightInd w:val="0"/>
        <w:ind w:left="840" w:firstLineChars="0" w:firstLine="0"/>
      </w:pPr>
      <w:r>
        <w:t xml:space="preserve">How: </w:t>
      </w:r>
    </w:p>
    <w:p w14:paraId="40E292AA" w14:textId="4A852379" w:rsidR="007D536C" w:rsidRDefault="002716B5" w:rsidP="007D536C">
      <w:pPr>
        <w:pStyle w:val="ListParagraph"/>
        <w:numPr>
          <w:ilvl w:val="2"/>
          <w:numId w:val="13"/>
        </w:numPr>
        <w:autoSpaceDE w:val="0"/>
        <w:autoSpaceDN w:val="0"/>
        <w:adjustRightInd w:val="0"/>
        <w:ind w:firstLineChars="0"/>
      </w:pPr>
      <w:r w:rsidRPr="002716B5">
        <w:t>Use space-filling curves to linearize 3D volume data, use positions to encode intensities.</w:t>
      </w:r>
    </w:p>
    <w:p w14:paraId="0B6E3CEB" w14:textId="5FD6D13D" w:rsidR="007D536C" w:rsidRDefault="007D536C" w:rsidP="007D536C">
      <w:pPr>
        <w:pStyle w:val="ListParagraph"/>
        <w:numPr>
          <w:ilvl w:val="2"/>
          <w:numId w:val="13"/>
        </w:numPr>
        <w:autoSpaceDE w:val="0"/>
        <w:autoSpaceDN w:val="0"/>
        <w:adjustRightInd w:val="0"/>
        <w:ind w:firstLineChars="0"/>
        <w:rPr>
          <w:rFonts w:hint="eastAsia"/>
        </w:rPr>
      </w:pPr>
      <w:r>
        <w:t>Use volume rendering to visualize the row volume, and suppor</w:t>
      </w:r>
      <w:r w:rsidR="00F64F62">
        <w:t>t</w:t>
      </w:r>
      <w:r>
        <w:t xml:space="preserve"> bru</w:t>
      </w:r>
      <w:r w:rsidR="007669F9">
        <w:t>s</w:t>
      </w:r>
      <w:r>
        <w:t>h-and-link</w:t>
      </w:r>
      <w:r w:rsidR="00537617">
        <w:t xml:space="preserve">. </w:t>
      </w:r>
    </w:p>
    <w:p w14:paraId="4DC7F80E" w14:textId="7E8CEB12" w:rsidR="00A45677" w:rsidRDefault="007D0C72" w:rsidP="0056068E">
      <w:pPr>
        <w:autoSpaceDE w:val="0"/>
        <w:autoSpaceDN w:val="0"/>
        <w:adjustRightInd w:val="0"/>
      </w:pPr>
      <w:r>
        <w:rPr>
          <w:noProof/>
        </w:rPr>
        <w:drawing>
          <wp:inline distT="0" distB="0" distL="0" distR="0" wp14:anchorId="6707971F" wp14:editId="7536F41E">
            <wp:extent cx="5274310" cy="13627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62710"/>
                    </a:xfrm>
                    <a:prstGeom prst="rect">
                      <a:avLst/>
                    </a:prstGeom>
                  </pic:spPr>
                </pic:pic>
              </a:graphicData>
            </a:graphic>
          </wp:inline>
        </w:drawing>
      </w:r>
    </w:p>
    <w:p w14:paraId="7F2308AC" w14:textId="0467EEF7" w:rsidR="0056068E" w:rsidRDefault="0056068E" w:rsidP="0056068E">
      <w:pPr>
        <w:autoSpaceDE w:val="0"/>
        <w:autoSpaceDN w:val="0"/>
        <w:adjustRightInd w:val="0"/>
        <w:jc w:val="center"/>
        <w:rPr>
          <w:rFonts w:hint="eastAsia"/>
        </w:rPr>
      </w:pPr>
      <w:r>
        <w:t xml:space="preserve">Fig. </w:t>
      </w:r>
      <w:r w:rsidR="005F1F64">
        <w:t>4</w:t>
      </w:r>
    </w:p>
    <w:p w14:paraId="0B840DC7" w14:textId="77777777" w:rsidR="00A45677" w:rsidRDefault="00A45677" w:rsidP="00A45677">
      <w:pPr>
        <w:pStyle w:val="ListParagraph"/>
        <w:numPr>
          <w:ilvl w:val="1"/>
          <w:numId w:val="15"/>
        </w:numPr>
        <w:ind w:firstLineChars="0"/>
      </w:pPr>
      <w:r>
        <w:t>The main contribution of the paper:</w:t>
      </w:r>
    </w:p>
    <w:p w14:paraId="641132DA" w14:textId="197314EE" w:rsidR="00A45677" w:rsidRPr="00A15E7F" w:rsidRDefault="00C64292" w:rsidP="00A45677">
      <w:pPr>
        <w:pStyle w:val="ListParagraph"/>
        <w:ind w:left="840" w:firstLineChars="0" w:firstLine="0"/>
        <w:rPr>
          <w:rFonts w:hint="eastAsia"/>
        </w:rPr>
      </w:pPr>
      <w:r w:rsidRPr="00C64292">
        <w:t xml:space="preserve">The most significant contribution of this paper is that their space-filling curves better preserve features in space than existing algorithms without sacrificing position locality too much. </w:t>
      </w:r>
      <w:r w:rsidR="00A45677">
        <w:t xml:space="preserve"> </w:t>
      </w:r>
    </w:p>
    <w:p w14:paraId="5C025E6B" w14:textId="3250FD78" w:rsidR="00A45677" w:rsidRDefault="00A45677" w:rsidP="00A45677">
      <w:pPr>
        <w:pStyle w:val="Heading2"/>
      </w:pPr>
      <w:bookmarkStart w:id="4" w:name="_Toc55674928"/>
      <w:r>
        <w:rPr>
          <w:rFonts w:hint="eastAsia"/>
        </w:rPr>
        <w:lastRenderedPageBreak/>
        <w:t>P</w:t>
      </w:r>
      <w:r>
        <w:t>resetation</w:t>
      </w:r>
      <w:r w:rsidR="00226E54">
        <w:t xml:space="preserve"> 3</w:t>
      </w:r>
      <w:bookmarkEnd w:id="4"/>
    </w:p>
    <w:p w14:paraId="61ED209C" w14:textId="77777777" w:rsidR="00A45677" w:rsidRDefault="00A45677" w:rsidP="00A45677">
      <w:pPr>
        <w:pStyle w:val="ListParagraph"/>
        <w:numPr>
          <w:ilvl w:val="0"/>
          <w:numId w:val="1"/>
        </w:numPr>
        <w:ind w:firstLineChars="0"/>
      </w:pPr>
      <w:r w:rsidRPr="00F6518F">
        <w:t>T</w:t>
      </w:r>
      <w:r w:rsidRPr="00F6518F">
        <w:rPr>
          <w:rFonts w:hint="eastAsia"/>
        </w:rPr>
        <w:t>itl</w:t>
      </w:r>
      <w:r>
        <w:rPr>
          <w:rFonts w:hint="eastAsia"/>
        </w:rPr>
        <w:t>e</w:t>
      </w:r>
      <w:r>
        <w:t xml:space="preserve">: </w:t>
      </w:r>
      <w:r w:rsidRPr="00873876">
        <w:t>VC-Net: Deep Volume-Composition Networks for Segmentation and Visualization of Highly Sparse and Noisy Image Data</w:t>
      </w:r>
    </w:p>
    <w:p w14:paraId="6108F688" w14:textId="77777777" w:rsidR="00A45677" w:rsidRDefault="00A45677" w:rsidP="00A45677">
      <w:pPr>
        <w:ind w:firstLine="360"/>
      </w:pPr>
      <w:r>
        <w:t xml:space="preserve">Presentation link: </w:t>
      </w:r>
      <w:hyperlink r:id="rId12" w:history="1">
        <w:r w:rsidRPr="00863D55">
          <w:rPr>
            <w:rStyle w:val="Hyperlink"/>
          </w:rPr>
          <w:t>https://virtual.ieeevis.org/session_f-papers-deep-learn-spatial.html</w:t>
        </w:r>
      </w:hyperlink>
    </w:p>
    <w:p w14:paraId="2FE6B4E5" w14:textId="77777777" w:rsidR="00A45677" w:rsidRDefault="00A45677" w:rsidP="00A45677">
      <w:pPr>
        <w:pStyle w:val="ListParagraph"/>
        <w:numPr>
          <w:ilvl w:val="0"/>
          <w:numId w:val="1"/>
        </w:numPr>
        <w:ind w:firstLineChars="0"/>
      </w:pPr>
      <w:r>
        <w:t xml:space="preserve">What do I learn: </w:t>
      </w:r>
    </w:p>
    <w:p w14:paraId="40B687D6" w14:textId="77777777" w:rsidR="00A45677" w:rsidRDefault="00A45677" w:rsidP="00A45677">
      <w:pPr>
        <w:pStyle w:val="ListParagraph"/>
        <w:ind w:left="360" w:firstLineChars="0" w:firstLine="0"/>
      </w:pPr>
      <w:r w:rsidRPr="0003674B">
        <w:t xml:space="preserve">This paper’s main contribution is using MIP projection to get some 2D features, which can help improve the 3D segmentation results. </w:t>
      </w:r>
      <w:r>
        <w:t xml:space="preserve"> </w:t>
      </w:r>
    </w:p>
    <w:p w14:paraId="358603FF" w14:textId="77777777" w:rsidR="00A45677" w:rsidRDefault="00A45677" w:rsidP="00A45677">
      <w:pPr>
        <w:pStyle w:val="ListParagraph"/>
        <w:numPr>
          <w:ilvl w:val="0"/>
          <w:numId w:val="1"/>
        </w:numPr>
        <w:ind w:firstLineChars="0"/>
      </w:pPr>
      <w:r>
        <w:t xml:space="preserve">Comment on the presentation: </w:t>
      </w:r>
    </w:p>
    <w:p w14:paraId="71540CA6" w14:textId="77777777" w:rsidR="00A45677" w:rsidRDefault="00A45677" w:rsidP="00A45677">
      <w:pPr>
        <w:pStyle w:val="ListParagraph"/>
        <w:ind w:left="360" w:firstLineChars="0" w:firstLine="0"/>
      </w:pPr>
      <w:r>
        <w:t xml:space="preserve">Actually, I don’t pretty enjoy the presetation. </w:t>
      </w:r>
    </w:p>
    <w:p w14:paraId="4076334B" w14:textId="77777777" w:rsidR="00A45677" w:rsidRDefault="00A45677" w:rsidP="00A45677">
      <w:pPr>
        <w:pStyle w:val="ListParagraph"/>
        <w:ind w:left="360" w:firstLineChars="0" w:firstLine="0"/>
      </w:pPr>
      <w:r w:rsidRPr="00BD142F">
        <w:t>In the QA session, I don’t think the presenter answered Hanqi’s question very well. Especially for the second one, Hanqi asked how they came up with using MIP to help training. However, the presenter answers that since MIP is a famous algorithm in the domain, we use it. The answer is not so convincing for me. Besides, I think their paper aims to get good 3D segmentation results, but all their qualitative results are 2D images from the same viewpoint. I believe their 3D segmentation result should support scientists to visualize the results from different viewpoints.</w:t>
      </w:r>
      <w:r>
        <w:t xml:space="preserve"> </w:t>
      </w:r>
    </w:p>
    <w:p w14:paraId="119A88CF" w14:textId="77777777" w:rsidR="00A45677" w:rsidRDefault="00A45677" w:rsidP="00A45677">
      <w:pPr>
        <w:pStyle w:val="ListParagraph"/>
        <w:numPr>
          <w:ilvl w:val="0"/>
          <w:numId w:val="1"/>
        </w:numPr>
        <w:ind w:firstLineChars="0"/>
      </w:pPr>
      <w:r>
        <w:t>One question I would like to ask:</w:t>
      </w:r>
    </w:p>
    <w:p w14:paraId="707F2864" w14:textId="77777777" w:rsidR="00A45677" w:rsidRPr="00491019" w:rsidRDefault="00A45677" w:rsidP="00A45677">
      <w:pPr>
        <w:pStyle w:val="ListParagraph"/>
        <w:ind w:left="360" w:firstLineChars="0" w:firstLine="0"/>
      </w:pPr>
      <w:r w:rsidRPr="009E3245">
        <w:t xml:space="preserve">As I said before, the effect of 3D segmentation is to support multi-view visualization. By applying their method, they constrain the viewpoint to the axial plane, which confuses me. </w:t>
      </w:r>
      <w:r>
        <w:t xml:space="preserve"> </w:t>
      </w:r>
    </w:p>
    <w:p w14:paraId="593D7133" w14:textId="1B18B211" w:rsidR="00A45677" w:rsidRDefault="00A45677" w:rsidP="00A45677">
      <w:pPr>
        <w:pStyle w:val="Heading2"/>
      </w:pPr>
      <w:bookmarkStart w:id="5" w:name="_Toc55674929"/>
      <w:r>
        <w:t>Paper</w:t>
      </w:r>
      <w:r w:rsidR="002D27B2">
        <w:t xml:space="preserve"> 3</w:t>
      </w:r>
      <w:bookmarkEnd w:id="5"/>
    </w:p>
    <w:p w14:paraId="252C8885" w14:textId="77777777" w:rsidR="00A45677" w:rsidRDefault="00A45677" w:rsidP="00A45677">
      <w:pPr>
        <w:pStyle w:val="ListParagraph"/>
        <w:numPr>
          <w:ilvl w:val="0"/>
          <w:numId w:val="5"/>
        </w:numPr>
        <w:ind w:firstLineChars="0"/>
      </w:pPr>
      <w:r>
        <w:t>T</w:t>
      </w:r>
      <w:r>
        <w:rPr>
          <w:rFonts w:hint="eastAsia"/>
        </w:rPr>
        <w:t>itle</w:t>
      </w:r>
      <w:r>
        <w:t xml:space="preserve">: </w:t>
      </w:r>
      <w:r w:rsidRPr="00873876">
        <w:t>VC-Net: Deep Volume-Composition Networks for Segmentation and Visualization of Highly Sparse and Noisy Image Data</w:t>
      </w:r>
    </w:p>
    <w:p w14:paraId="387E2BBC" w14:textId="77777777" w:rsidR="00A45677" w:rsidRDefault="00A45677" w:rsidP="00A45677">
      <w:pPr>
        <w:pStyle w:val="ListParagraph"/>
        <w:ind w:left="360" w:firstLineChars="0" w:firstLine="0"/>
      </w:pPr>
      <w:r>
        <w:t xml:space="preserve">Authors: </w:t>
      </w:r>
      <w:r w:rsidRPr="00101AA1">
        <w:t>Wang, Yifan</w:t>
      </w:r>
      <w:r w:rsidRPr="00101AA1">
        <w:rPr>
          <w:rFonts w:hint="eastAsia"/>
        </w:rPr>
        <w:t>;</w:t>
      </w:r>
      <w:r w:rsidRPr="00101AA1">
        <w:t xml:space="preserve"> Yan, Guoli</w:t>
      </w:r>
      <w:r w:rsidRPr="00101AA1">
        <w:rPr>
          <w:rFonts w:hint="eastAsia"/>
        </w:rPr>
        <w:t>;</w:t>
      </w:r>
      <w:r w:rsidRPr="00101AA1">
        <w:t xml:space="preserve"> Zhu, Haikuan</w:t>
      </w:r>
      <w:r w:rsidRPr="00101AA1">
        <w:rPr>
          <w:rFonts w:hint="eastAsia"/>
        </w:rPr>
        <w:t>;</w:t>
      </w:r>
      <w:r w:rsidRPr="00101AA1">
        <w:t xml:space="preserve"> Buch, Sagar</w:t>
      </w:r>
      <w:r w:rsidRPr="00101AA1">
        <w:rPr>
          <w:rFonts w:hint="eastAsia"/>
        </w:rPr>
        <w:t>;</w:t>
      </w:r>
      <w:r w:rsidRPr="00101AA1">
        <w:t xml:space="preserve"> Wang, Ying</w:t>
      </w:r>
      <w:r w:rsidRPr="00101AA1">
        <w:rPr>
          <w:rFonts w:hint="eastAsia"/>
        </w:rPr>
        <w:t>;</w:t>
      </w:r>
      <w:r w:rsidRPr="00101AA1">
        <w:t xml:space="preserve"> Haacke, Ewart</w:t>
      </w:r>
      <w:r>
        <w:t xml:space="preserve"> </w:t>
      </w:r>
      <w:r w:rsidRPr="00101AA1">
        <w:t>Mark</w:t>
      </w:r>
      <w:r w:rsidRPr="00101AA1">
        <w:rPr>
          <w:rFonts w:hint="eastAsia"/>
        </w:rPr>
        <w:t>;</w:t>
      </w:r>
      <w:r w:rsidRPr="00101AA1">
        <w:t xml:space="preserve"> Hua, Jing</w:t>
      </w:r>
      <w:r>
        <w:t xml:space="preserve">; </w:t>
      </w:r>
      <w:r w:rsidRPr="00FB1EC3">
        <w:t xml:space="preserve">Zhong, Zichun </w:t>
      </w:r>
    </w:p>
    <w:p w14:paraId="5B60A7D5" w14:textId="77777777" w:rsidR="00A45677" w:rsidRDefault="00A45677" w:rsidP="00A45677">
      <w:pPr>
        <w:pStyle w:val="ListParagraph"/>
        <w:ind w:left="360" w:firstLineChars="0" w:firstLine="0"/>
      </w:pPr>
      <w:r>
        <w:t xml:space="preserve">Affiliations: </w:t>
      </w:r>
      <w:r w:rsidRPr="00717BBE">
        <w:t>Wayne State University</w:t>
      </w:r>
    </w:p>
    <w:p w14:paraId="26137CBC" w14:textId="77777777" w:rsidR="00A45677" w:rsidRDefault="00A45677" w:rsidP="00A45677">
      <w:pPr>
        <w:pStyle w:val="ListParagraph"/>
        <w:ind w:left="360" w:firstLineChars="0" w:firstLine="0"/>
      </w:pPr>
    </w:p>
    <w:p w14:paraId="54A4F06B" w14:textId="77777777" w:rsidR="00A45677" w:rsidRDefault="00A45677" w:rsidP="00A45677">
      <w:pPr>
        <w:pStyle w:val="ListParagraph"/>
        <w:numPr>
          <w:ilvl w:val="0"/>
          <w:numId w:val="5"/>
        </w:numPr>
        <w:autoSpaceDE w:val="0"/>
        <w:autoSpaceDN w:val="0"/>
        <w:adjustRightInd w:val="0"/>
        <w:ind w:firstLineChars="0"/>
      </w:pPr>
      <w:r>
        <w:t xml:space="preserve">Summarize the paper </w:t>
      </w:r>
    </w:p>
    <w:p w14:paraId="56A81495" w14:textId="77777777" w:rsidR="00A45677" w:rsidRDefault="00A45677" w:rsidP="00A45677">
      <w:pPr>
        <w:pStyle w:val="ListParagraph"/>
        <w:numPr>
          <w:ilvl w:val="1"/>
          <w:numId w:val="5"/>
        </w:numPr>
        <w:autoSpaceDE w:val="0"/>
        <w:autoSpaceDN w:val="0"/>
        <w:adjustRightInd w:val="0"/>
        <w:ind w:firstLineChars="0"/>
      </w:pPr>
      <w:r>
        <w:t>The reason why I choose this paper:</w:t>
      </w:r>
    </w:p>
    <w:p w14:paraId="092A7E8F" w14:textId="77777777" w:rsidR="00A45677" w:rsidRDefault="00A45677" w:rsidP="00A45677">
      <w:pPr>
        <w:pStyle w:val="ListParagraph"/>
        <w:autoSpaceDE w:val="0"/>
        <w:autoSpaceDN w:val="0"/>
        <w:adjustRightInd w:val="0"/>
        <w:ind w:left="840" w:firstLineChars="0" w:firstLine="0"/>
      </w:pPr>
      <w:r>
        <w:t xml:space="preserve">Deep learning for scientific visualization is something I want to do in my current research. So, reading deep learning for spatial data paper should help. </w:t>
      </w:r>
    </w:p>
    <w:p w14:paraId="3E45F30A" w14:textId="77777777" w:rsidR="00A45677" w:rsidRDefault="00A45677" w:rsidP="00A45677">
      <w:pPr>
        <w:pStyle w:val="ListParagraph"/>
        <w:numPr>
          <w:ilvl w:val="1"/>
          <w:numId w:val="5"/>
        </w:numPr>
        <w:autoSpaceDE w:val="0"/>
        <w:autoSpaceDN w:val="0"/>
        <w:adjustRightInd w:val="0"/>
        <w:ind w:firstLineChars="0"/>
      </w:pPr>
      <w:r>
        <w:t xml:space="preserve">The problem this paper tackcles: </w:t>
      </w:r>
    </w:p>
    <w:p w14:paraId="1C899E3A" w14:textId="77777777" w:rsidR="00A45677" w:rsidRDefault="00A45677" w:rsidP="00A45677">
      <w:pPr>
        <w:pStyle w:val="ListParagraph"/>
        <w:autoSpaceDE w:val="0"/>
        <w:autoSpaceDN w:val="0"/>
        <w:adjustRightInd w:val="0"/>
        <w:ind w:left="840" w:firstLineChars="0" w:firstLine="0"/>
      </w:pPr>
      <w:r w:rsidRPr="00C208BA">
        <w:t>A 3D segmentation problem on the cerebrovasculature data which has high sparseness and noisiness as well as highly complex geometry and topology variations of microvessels</w:t>
      </w:r>
      <w:r>
        <w:t xml:space="preserve">. </w:t>
      </w:r>
    </w:p>
    <w:p w14:paraId="6687D782" w14:textId="77777777" w:rsidR="00A45677" w:rsidRDefault="00A45677" w:rsidP="00A45677">
      <w:pPr>
        <w:pStyle w:val="ListParagraph"/>
        <w:numPr>
          <w:ilvl w:val="1"/>
          <w:numId w:val="5"/>
        </w:numPr>
        <w:autoSpaceDE w:val="0"/>
        <w:autoSpaceDN w:val="0"/>
        <w:adjustRightInd w:val="0"/>
        <w:ind w:firstLineChars="0"/>
      </w:pPr>
      <w:r>
        <w:t>The techniques the paper proposes to solve the problem:</w:t>
      </w:r>
    </w:p>
    <w:p w14:paraId="04637829" w14:textId="77777777" w:rsidR="00A45677" w:rsidRDefault="00A45677" w:rsidP="00A45677">
      <w:pPr>
        <w:pStyle w:val="ListParagraph"/>
        <w:autoSpaceDE w:val="0"/>
        <w:autoSpaceDN w:val="0"/>
        <w:adjustRightInd w:val="0"/>
        <w:ind w:left="840" w:firstLineChars="0" w:firstLine="0"/>
      </w:pPr>
      <w:r w:rsidRPr="00C208BA">
        <w:t xml:space="preserve">It leverages the volume visualization technique (e.g., MIP – a volume rendering scheme for 3D volume images) to enhance the 3D data exploration at the deep learning level. </w:t>
      </w:r>
      <w:r>
        <w:t xml:space="preserve"> </w:t>
      </w:r>
    </w:p>
    <w:p w14:paraId="77057FE1" w14:textId="77777777" w:rsidR="00A45677" w:rsidRDefault="00A45677" w:rsidP="00A45677">
      <w:pPr>
        <w:pStyle w:val="ListParagraph"/>
        <w:numPr>
          <w:ilvl w:val="1"/>
          <w:numId w:val="5"/>
        </w:numPr>
        <w:autoSpaceDE w:val="0"/>
        <w:autoSpaceDN w:val="0"/>
        <w:adjustRightInd w:val="0"/>
        <w:ind w:firstLineChars="0"/>
      </w:pPr>
      <w:r>
        <w:t>Visualization system:</w:t>
      </w:r>
    </w:p>
    <w:p w14:paraId="2907C36A" w14:textId="77777777" w:rsidR="00A45677" w:rsidRDefault="00A45677" w:rsidP="00A45677">
      <w:pPr>
        <w:pStyle w:val="ListParagraph"/>
        <w:autoSpaceDE w:val="0"/>
        <w:autoSpaceDN w:val="0"/>
        <w:adjustRightInd w:val="0"/>
        <w:ind w:left="840" w:firstLineChars="0" w:firstLine="0"/>
      </w:pPr>
      <w:r>
        <w:rPr>
          <w:rFonts w:hint="eastAsia"/>
        </w:rPr>
        <w:lastRenderedPageBreak/>
        <w:t>N</w:t>
      </w:r>
      <w:r>
        <w:t>one</w:t>
      </w:r>
    </w:p>
    <w:p w14:paraId="29E089E8" w14:textId="77777777" w:rsidR="00A45677" w:rsidRDefault="00A45677" w:rsidP="00A45677">
      <w:pPr>
        <w:pStyle w:val="ListParagraph"/>
        <w:numPr>
          <w:ilvl w:val="1"/>
          <w:numId w:val="5"/>
        </w:numPr>
        <w:ind w:firstLineChars="0"/>
      </w:pPr>
      <w:r>
        <w:t>The main contribution of the paper:</w:t>
      </w:r>
    </w:p>
    <w:p w14:paraId="26175F4D" w14:textId="77777777" w:rsidR="00A45677" w:rsidRDefault="00A45677" w:rsidP="00A45677">
      <w:pPr>
        <w:pStyle w:val="ListParagraph"/>
        <w:numPr>
          <w:ilvl w:val="2"/>
          <w:numId w:val="5"/>
        </w:numPr>
        <w:ind w:firstLineChars="0"/>
      </w:pPr>
      <w:r w:rsidRPr="00A51587">
        <w:t>It proposes an end-to-end 3D deep learning method to segment and visualization the 3D sparse microvascular data.</w:t>
      </w:r>
    </w:p>
    <w:p w14:paraId="69AFD487" w14:textId="77777777" w:rsidR="00A45677" w:rsidRDefault="00A45677" w:rsidP="00A45677">
      <w:pPr>
        <w:pStyle w:val="ListParagraph"/>
        <w:numPr>
          <w:ilvl w:val="2"/>
          <w:numId w:val="5"/>
        </w:numPr>
        <w:ind w:firstLineChars="0"/>
      </w:pPr>
      <w:r>
        <w:rPr>
          <w:rFonts w:hint="eastAsia"/>
        </w:rPr>
        <w:t>A</w:t>
      </w:r>
      <w:r>
        <w:t xml:space="preserve"> multi-stream CNN framework is designed to effectively learn the feature vectors of 3D raw volume and multislice composited 2D MIP (volume rendering). And it tries to construct a joint space from the 2D projection and 3D volume. </w:t>
      </w:r>
    </w:p>
    <w:p w14:paraId="584CE1CE" w14:textId="41401415" w:rsidR="00A45677" w:rsidRDefault="00A45677" w:rsidP="00830B80">
      <w:pPr>
        <w:ind w:left="840"/>
      </w:pPr>
      <w:r w:rsidRPr="00985A24">
        <w:t xml:space="preserve">I don’t think this a pioneering work. Their main contribution is using some tricks to improve the segmentation result. For me, the accuracy improvement is not a lot, and they are not having a fair comparison since their new model has more parameters than the baseline. Besides, they only show their qualitative results from the same viewpoint as in the training stage. </w:t>
      </w:r>
      <w:r>
        <w:t xml:space="preserve">  </w:t>
      </w:r>
    </w:p>
    <w:p w14:paraId="524F4EB5" w14:textId="05C4BF12" w:rsidR="00A257C5" w:rsidRDefault="00A257C5" w:rsidP="00830B80">
      <w:pPr>
        <w:ind w:left="840"/>
      </w:pPr>
    </w:p>
    <w:p w14:paraId="2B89E5D9" w14:textId="36A6C6C7" w:rsidR="000E046D" w:rsidRDefault="000E046D" w:rsidP="0018285A"/>
    <w:p w14:paraId="37248321" w14:textId="77777777" w:rsidR="0018285A" w:rsidRDefault="0018285A" w:rsidP="0018285A">
      <w:pPr>
        <w:rPr>
          <w:rFonts w:hint="eastAsia"/>
        </w:rPr>
      </w:pPr>
    </w:p>
    <w:p w14:paraId="2867C6B1" w14:textId="09FA4B73" w:rsidR="00830B80" w:rsidRDefault="00830B80" w:rsidP="00830B80">
      <w:pPr>
        <w:pStyle w:val="Heading2"/>
      </w:pPr>
      <w:bookmarkStart w:id="6" w:name="_Toc55674930"/>
      <w:r>
        <w:rPr>
          <w:rFonts w:hint="eastAsia"/>
        </w:rPr>
        <w:t>O</w:t>
      </w:r>
      <w:r>
        <w:t>verall impression</w:t>
      </w:r>
      <w:bookmarkEnd w:id="6"/>
    </w:p>
    <w:p w14:paraId="622D275C" w14:textId="0F204A34" w:rsidR="00830B80" w:rsidRPr="00830B80" w:rsidRDefault="00164712" w:rsidP="00830B80">
      <w:pPr>
        <w:rPr>
          <w:rFonts w:hint="eastAsia"/>
        </w:rPr>
      </w:pPr>
      <w:r w:rsidRPr="00164712">
        <w:t>Besides the three papers I choose, I mainly focus on papers on deep learning for scientific visualization. During the SciVis subgroup meeting, we have read and discussed all the DL4SciVis papers. Overall, DL4SciVis papers this year are not so exciting. Some papers’ result is hard to validate if the authors do not release the source code. I think our community also faces the question of whether deep learning papers’ authors should release their source code or not.</w:t>
      </w:r>
      <w:r w:rsidR="00883D43">
        <w:t xml:space="preserve"> </w:t>
      </w:r>
    </w:p>
    <w:sectPr w:rsidR="00830B80" w:rsidRPr="00830B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Ital">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A68F4"/>
    <w:multiLevelType w:val="hybridMultilevel"/>
    <w:tmpl w:val="B094CA44"/>
    <w:lvl w:ilvl="0" w:tplc="1E0AE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4A6CC6"/>
    <w:multiLevelType w:val="hybridMultilevel"/>
    <w:tmpl w:val="B412C2B4"/>
    <w:lvl w:ilvl="0" w:tplc="244A7C8A">
      <w:start w:val="1"/>
      <w:numFmt w:val="decimal"/>
      <w:lvlText w:val="(%1)"/>
      <w:lvlJc w:val="left"/>
      <w:pPr>
        <w:ind w:left="1620" w:hanging="360"/>
      </w:pPr>
      <w:rPr>
        <w:rFonts w:hint="default"/>
        <w:b w:val="0"/>
        <w:bCs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D744C9A"/>
    <w:multiLevelType w:val="hybridMultilevel"/>
    <w:tmpl w:val="8026CB02"/>
    <w:lvl w:ilvl="0" w:tplc="8F1820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1F4EF5"/>
    <w:multiLevelType w:val="hybridMultilevel"/>
    <w:tmpl w:val="AAFAB870"/>
    <w:lvl w:ilvl="0" w:tplc="4D4482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42E5F36">
      <w:start w:val="1"/>
      <w:numFmt w:val="decimal"/>
      <w:lvlText w:val="(%4)"/>
      <w:lvlJc w:val="left"/>
      <w:pPr>
        <w:ind w:left="1680" w:hanging="420"/>
      </w:pPr>
      <w:rPr>
        <w:rFonts w:asciiTheme="minorHAnsi" w:eastAsiaTheme="minorEastAsia" w:hAnsiTheme="minorHAnsi" w:cstheme="minorBidi"/>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1D3058"/>
    <w:multiLevelType w:val="hybridMultilevel"/>
    <w:tmpl w:val="2F0C358A"/>
    <w:lvl w:ilvl="0" w:tplc="74E61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E600C48"/>
    <w:multiLevelType w:val="hybridMultilevel"/>
    <w:tmpl w:val="A326665A"/>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89B0C46"/>
    <w:multiLevelType w:val="hybridMultilevel"/>
    <w:tmpl w:val="AA249878"/>
    <w:lvl w:ilvl="0" w:tplc="A1BC4C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E20BE3"/>
    <w:multiLevelType w:val="hybridMultilevel"/>
    <w:tmpl w:val="38964FE2"/>
    <w:lvl w:ilvl="0" w:tplc="70A032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3F4BE6"/>
    <w:multiLevelType w:val="hybridMultilevel"/>
    <w:tmpl w:val="A1803FD4"/>
    <w:lvl w:ilvl="0" w:tplc="D9E4A1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76E7310">
      <w:start w:val="1"/>
      <w:numFmt w:val="lowerRoman"/>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1F7732"/>
    <w:multiLevelType w:val="hybridMultilevel"/>
    <w:tmpl w:val="F822FB80"/>
    <w:lvl w:ilvl="0" w:tplc="EAE88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9316CA"/>
    <w:multiLevelType w:val="hybridMultilevel"/>
    <w:tmpl w:val="6C5C95AA"/>
    <w:lvl w:ilvl="0" w:tplc="8FD8C3C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67671607"/>
    <w:multiLevelType w:val="hybridMultilevel"/>
    <w:tmpl w:val="678834A8"/>
    <w:lvl w:ilvl="0" w:tplc="A0404228">
      <w:start w:val="1"/>
      <w:numFmt w:val="decimal"/>
      <w:lvlText w:val="(%1)"/>
      <w:lvlJc w:val="left"/>
      <w:pPr>
        <w:ind w:left="1728" w:hanging="360"/>
      </w:pPr>
      <w:rPr>
        <w:rFonts w:hint="default"/>
      </w:rPr>
    </w:lvl>
    <w:lvl w:ilvl="1" w:tplc="04090019" w:tentative="1">
      <w:start w:val="1"/>
      <w:numFmt w:val="lowerLetter"/>
      <w:lvlText w:val="%2)"/>
      <w:lvlJc w:val="left"/>
      <w:pPr>
        <w:ind w:left="2208" w:hanging="420"/>
      </w:pPr>
    </w:lvl>
    <w:lvl w:ilvl="2" w:tplc="0409001B" w:tentative="1">
      <w:start w:val="1"/>
      <w:numFmt w:val="lowerRoman"/>
      <w:lvlText w:val="%3."/>
      <w:lvlJc w:val="right"/>
      <w:pPr>
        <w:ind w:left="2628" w:hanging="420"/>
      </w:pPr>
    </w:lvl>
    <w:lvl w:ilvl="3" w:tplc="0409000F" w:tentative="1">
      <w:start w:val="1"/>
      <w:numFmt w:val="decimal"/>
      <w:lvlText w:val="%4."/>
      <w:lvlJc w:val="left"/>
      <w:pPr>
        <w:ind w:left="3048" w:hanging="420"/>
      </w:pPr>
    </w:lvl>
    <w:lvl w:ilvl="4" w:tplc="04090019" w:tentative="1">
      <w:start w:val="1"/>
      <w:numFmt w:val="lowerLetter"/>
      <w:lvlText w:val="%5)"/>
      <w:lvlJc w:val="left"/>
      <w:pPr>
        <w:ind w:left="3468" w:hanging="420"/>
      </w:pPr>
    </w:lvl>
    <w:lvl w:ilvl="5" w:tplc="0409001B" w:tentative="1">
      <w:start w:val="1"/>
      <w:numFmt w:val="lowerRoman"/>
      <w:lvlText w:val="%6."/>
      <w:lvlJc w:val="right"/>
      <w:pPr>
        <w:ind w:left="3888" w:hanging="420"/>
      </w:pPr>
    </w:lvl>
    <w:lvl w:ilvl="6" w:tplc="0409000F" w:tentative="1">
      <w:start w:val="1"/>
      <w:numFmt w:val="decimal"/>
      <w:lvlText w:val="%7."/>
      <w:lvlJc w:val="left"/>
      <w:pPr>
        <w:ind w:left="4308" w:hanging="420"/>
      </w:pPr>
    </w:lvl>
    <w:lvl w:ilvl="7" w:tplc="04090019" w:tentative="1">
      <w:start w:val="1"/>
      <w:numFmt w:val="lowerLetter"/>
      <w:lvlText w:val="%8)"/>
      <w:lvlJc w:val="left"/>
      <w:pPr>
        <w:ind w:left="4728" w:hanging="420"/>
      </w:pPr>
    </w:lvl>
    <w:lvl w:ilvl="8" w:tplc="0409001B" w:tentative="1">
      <w:start w:val="1"/>
      <w:numFmt w:val="lowerRoman"/>
      <w:lvlText w:val="%9."/>
      <w:lvlJc w:val="right"/>
      <w:pPr>
        <w:ind w:left="5148" w:hanging="420"/>
      </w:pPr>
    </w:lvl>
  </w:abstractNum>
  <w:abstractNum w:abstractNumId="12" w15:restartNumberingAfterBreak="0">
    <w:nsid w:val="6769645D"/>
    <w:multiLevelType w:val="hybridMultilevel"/>
    <w:tmpl w:val="FF20FA78"/>
    <w:lvl w:ilvl="0" w:tplc="5CF21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E94903"/>
    <w:multiLevelType w:val="hybridMultilevel"/>
    <w:tmpl w:val="64407B6A"/>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206216A"/>
    <w:multiLevelType w:val="hybridMultilevel"/>
    <w:tmpl w:val="FB8E11DC"/>
    <w:lvl w:ilvl="0" w:tplc="CE5AF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12"/>
  </w:num>
  <w:num w:numId="4">
    <w:abstractNumId w:val="4"/>
  </w:num>
  <w:num w:numId="5">
    <w:abstractNumId w:val="3"/>
  </w:num>
  <w:num w:numId="6">
    <w:abstractNumId w:val="10"/>
  </w:num>
  <w:num w:numId="7">
    <w:abstractNumId w:val="11"/>
  </w:num>
  <w:num w:numId="8">
    <w:abstractNumId w:val="1"/>
  </w:num>
  <w:num w:numId="9">
    <w:abstractNumId w:val="5"/>
  </w:num>
  <w:num w:numId="10">
    <w:abstractNumId w:val="13"/>
  </w:num>
  <w:num w:numId="11">
    <w:abstractNumId w:val="0"/>
  </w:num>
  <w:num w:numId="12">
    <w:abstractNumId w:val="14"/>
  </w:num>
  <w:num w:numId="13">
    <w:abstractNumId w:val="8"/>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3C"/>
    <w:rsid w:val="00001281"/>
    <w:rsid w:val="0000312E"/>
    <w:rsid w:val="000352D3"/>
    <w:rsid w:val="0003674B"/>
    <w:rsid w:val="00041244"/>
    <w:rsid w:val="00042FF8"/>
    <w:rsid w:val="0005079D"/>
    <w:rsid w:val="000562C5"/>
    <w:rsid w:val="00087B09"/>
    <w:rsid w:val="00094D22"/>
    <w:rsid w:val="00096BAA"/>
    <w:rsid w:val="00097C84"/>
    <w:rsid w:val="000D2432"/>
    <w:rsid w:val="000E046D"/>
    <w:rsid w:val="000E3299"/>
    <w:rsid w:val="000E3BA9"/>
    <w:rsid w:val="000E48C1"/>
    <w:rsid w:val="00100DB8"/>
    <w:rsid w:val="00101AA1"/>
    <w:rsid w:val="00104FF5"/>
    <w:rsid w:val="00105D10"/>
    <w:rsid w:val="001277C7"/>
    <w:rsid w:val="00141B18"/>
    <w:rsid w:val="00145BF3"/>
    <w:rsid w:val="00164055"/>
    <w:rsid w:val="00164712"/>
    <w:rsid w:val="001755EA"/>
    <w:rsid w:val="0018285A"/>
    <w:rsid w:val="001918EC"/>
    <w:rsid w:val="001B7A6E"/>
    <w:rsid w:val="001C52FB"/>
    <w:rsid w:val="001D04E3"/>
    <w:rsid w:val="001F0F70"/>
    <w:rsid w:val="001F344D"/>
    <w:rsid w:val="00226E54"/>
    <w:rsid w:val="002312B7"/>
    <w:rsid w:val="002674C3"/>
    <w:rsid w:val="002716B5"/>
    <w:rsid w:val="00272B02"/>
    <w:rsid w:val="00284F01"/>
    <w:rsid w:val="00285ACE"/>
    <w:rsid w:val="00286C32"/>
    <w:rsid w:val="00294556"/>
    <w:rsid w:val="002C5F35"/>
    <w:rsid w:val="002D27B2"/>
    <w:rsid w:val="002F1D4E"/>
    <w:rsid w:val="002F2517"/>
    <w:rsid w:val="002F5E97"/>
    <w:rsid w:val="003005EE"/>
    <w:rsid w:val="0033763C"/>
    <w:rsid w:val="00352698"/>
    <w:rsid w:val="00356145"/>
    <w:rsid w:val="00357DE5"/>
    <w:rsid w:val="00367521"/>
    <w:rsid w:val="00373829"/>
    <w:rsid w:val="003856F3"/>
    <w:rsid w:val="00392592"/>
    <w:rsid w:val="0039625F"/>
    <w:rsid w:val="00397F52"/>
    <w:rsid w:val="003A2B7B"/>
    <w:rsid w:val="003B1DB3"/>
    <w:rsid w:val="003B6CB9"/>
    <w:rsid w:val="003D7F36"/>
    <w:rsid w:val="003E0E12"/>
    <w:rsid w:val="003F66DA"/>
    <w:rsid w:val="003F6A05"/>
    <w:rsid w:val="004150EA"/>
    <w:rsid w:val="00431B78"/>
    <w:rsid w:val="004415A6"/>
    <w:rsid w:val="00467B24"/>
    <w:rsid w:val="004727A0"/>
    <w:rsid w:val="00475D9F"/>
    <w:rsid w:val="00491019"/>
    <w:rsid w:val="00495612"/>
    <w:rsid w:val="004A48BE"/>
    <w:rsid w:val="004C15B4"/>
    <w:rsid w:val="004D189E"/>
    <w:rsid w:val="004D300D"/>
    <w:rsid w:val="004E0647"/>
    <w:rsid w:val="004E227E"/>
    <w:rsid w:val="004E4859"/>
    <w:rsid w:val="005208D4"/>
    <w:rsid w:val="005343A5"/>
    <w:rsid w:val="00537617"/>
    <w:rsid w:val="005478C5"/>
    <w:rsid w:val="0056068E"/>
    <w:rsid w:val="005608E7"/>
    <w:rsid w:val="005673D1"/>
    <w:rsid w:val="00576839"/>
    <w:rsid w:val="00583D2A"/>
    <w:rsid w:val="005A19D7"/>
    <w:rsid w:val="005B6AE5"/>
    <w:rsid w:val="005C3BD5"/>
    <w:rsid w:val="005C78C9"/>
    <w:rsid w:val="005D6D40"/>
    <w:rsid w:val="005F1F64"/>
    <w:rsid w:val="00621B29"/>
    <w:rsid w:val="006242C9"/>
    <w:rsid w:val="00636461"/>
    <w:rsid w:val="0063778E"/>
    <w:rsid w:val="00642011"/>
    <w:rsid w:val="00664AC4"/>
    <w:rsid w:val="006840F7"/>
    <w:rsid w:val="00693A7A"/>
    <w:rsid w:val="006944B8"/>
    <w:rsid w:val="006A2320"/>
    <w:rsid w:val="006C13CF"/>
    <w:rsid w:val="006D4293"/>
    <w:rsid w:val="006E5F7A"/>
    <w:rsid w:val="006E627F"/>
    <w:rsid w:val="006E665E"/>
    <w:rsid w:val="006F4702"/>
    <w:rsid w:val="006F7000"/>
    <w:rsid w:val="007032D2"/>
    <w:rsid w:val="00706754"/>
    <w:rsid w:val="00711D60"/>
    <w:rsid w:val="00717BBE"/>
    <w:rsid w:val="007209E3"/>
    <w:rsid w:val="0072496A"/>
    <w:rsid w:val="00730FE4"/>
    <w:rsid w:val="00750CB4"/>
    <w:rsid w:val="007669F9"/>
    <w:rsid w:val="007674E1"/>
    <w:rsid w:val="00791E9B"/>
    <w:rsid w:val="007B2E40"/>
    <w:rsid w:val="007B4710"/>
    <w:rsid w:val="007D0C72"/>
    <w:rsid w:val="007D3A13"/>
    <w:rsid w:val="007D3E3B"/>
    <w:rsid w:val="007D536C"/>
    <w:rsid w:val="007E1A6D"/>
    <w:rsid w:val="007F28EF"/>
    <w:rsid w:val="00813057"/>
    <w:rsid w:val="0082167F"/>
    <w:rsid w:val="00826970"/>
    <w:rsid w:val="00830B80"/>
    <w:rsid w:val="00843704"/>
    <w:rsid w:val="008679C7"/>
    <w:rsid w:val="0087199F"/>
    <w:rsid w:val="00873876"/>
    <w:rsid w:val="00882638"/>
    <w:rsid w:val="00883D43"/>
    <w:rsid w:val="008906C5"/>
    <w:rsid w:val="00890860"/>
    <w:rsid w:val="008B5BCD"/>
    <w:rsid w:val="008C05B4"/>
    <w:rsid w:val="008C2C61"/>
    <w:rsid w:val="008D215C"/>
    <w:rsid w:val="008E24C2"/>
    <w:rsid w:val="00917A5F"/>
    <w:rsid w:val="00922033"/>
    <w:rsid w:val="009421FF"/>
    <w:rsid w:val="00942AEC"/>
    <w:rsid w:val="00951A45"/>
    <w:rsid w:val="00962118"/>
    <w:rsid w:val="00965BAE"/>
    <w:rsid w:val="0096601D"/>
    <w:rsid w:val="00982349"/>
    <w:rsid w:val="00985A24"/>
    <w:rsid w:val="00990635"/>
    <w:rsid w:val="009A17A6"/>
    <w:rsid w:val="009C2D32"/>
    <w:rsid w:val="009C622E"/>
    <w:rsid w:val="009E0B4B"/>
    <w:rsid w:val="009E3245"/>
    <w:rsid w:val="009E4B4D"/>
    <w:rsid w:val="00A045A6"/>
    <w:rsid w:val="00A14938"/>
    <w:rsid w:val="00A149B0"/>
    <w:rsid w:val="00A1597F"/>
    <w:rsid w:val="00A15E7F"/>
    <w:rsid w:val="00A257C5"/>
    <w:rsid w:val="00A25CB1"/>
    <w:rsid w:val="00A31923"/>
    <w:rsid w:val="00A45677"/>
    <w:rsid w:val="00A514C2"/>
    <w:rsid w:val="00A51587"/>
    <w:rsid w:val="00A63CC1"/>
    <w:rsid w:val="00AA66C3"/>
    <w:rsid w:val="00AB6CF5"/>
    <w:rsid w:val="00AC3BFC"/>
    <w:rsid w:val="00AC4FA4"/>
    <w:rsid w:val="00AD40D7"/>
    <w:rsid w:val="00AF12D2"/>
    <w:rsid w:val="00AF5238"/>
    <w:rsid w:val="00AF62FE"/>
    <w:rsid w:val="00B019D0"/>
    <w:rsid w:val="00B10C23"/>
    <w:rsid w:val="00B16226"/>
    <w:rsid w:val="00B221B3"/>
    <w:rsid w:val="00B25064"/>
    <w:rsid w:val="00B365E8"/>
    <w:rsid w:val="00B54CB8"/>
    <w:rsid w:val="00B637AC"/>
    <w:rsid w:val="00B85523"/>
    <w:rsid w:val="00B943C3"/>
    <w:rsid w:val="00B95757"/>
    <w:rsid w:val="00B97710"/>
    <w:rsid w:val="00BA1656"/>
    <w:rsid w:val="00BA5F04"/>
    <w:rsid w:val="00BA6B8E"/>
    <w:rsid w:val="00BB1000"/>
    <w:rsid w:val="00BB41F0"/>
    <w:rsid w:val="00BC32C1"/>
    <w:rsid w:val="00BC693C"/>
    <w:rsid w:val="00BC717F"/>
    <w:rsid w:val="00BD142F"/>
    <w:rsid w:val="00BD2BD5"/>
    <w:rsid w:val="00BD4CDB"/>
    <w:rsid w:val="00BE230F"/>
    <w:rsid w:val="00BF03C5"/>
    <w:rsid w:val="00BF255E"/>
    <w:rsid w:val="00BF7D3A"/>
    <w:rsid w:val="00BF7FAA"/>
    <w:rsid w:val="00C03E6B"/>
    <w:rsid w:val="00C066C8"/>
    <w:rsid w:val="00C12327"/>
    <w:rsid w:val="00C15D7F"/>
    <w:rsid w:val="00C208BA"/>
    <w:rsid w:val="00C516E6"/>
    <w:rsid w:val="00C611FD"/>
    <w:rsid w:val="00C64292"/>
    <w:rsid w:val="00C67BC8"/>
    <w:rsid w:val="00C72E2C"/>
    <w:rsid w:val="00C87B46"/>
    <w:rsid w:val="00CA0487"/>
    <w:rsid w:val="00CA3EA1"/>
    <w:rsid w:val="00CB7256"/>
    <w:rsid w:val="00CD29AB"/>
    <w:rsid w:val="00CF612F"/>
    <w:rsid w:val="00D011E6"/>
    <w:rsid w:val="00D06F1B"/>
    <w:rsid w:val="00D07196"/>
    <w:rsid w:val="00D22A2B"/>
    <w:rsid w:val="00D361E8"/>
    <w:rsid w:val="00D4164C"/>
    <w:rsid w:val="00D47F75"/>
    <w:rsid w:val="00D81C10"/>
    <w:rsid w:val="00D845F1"/>
    <w:rsid w:val="00D85983"/>
    <w:rsid w:val="00D94716"/>
    <w:rsid w:val="00DE0E6D"/>
    <w:rsid w:val="00DE5484"/>
    <w:rsid w:val="00DF279B"/>
    <w:rsid w:val="00DF34DE"/>
    <w:rsid w:val="00E10FCD"/>
    <w:rsid w:val="00E1796D"/>
    <w:rsid w:val="00E234FF"/>
    <w:rsid w:val="00E525BA"/>
    <w:rsid w:val="00E85591"/>
    <w:rsid w:val="00EA5BC8"/>
    <w:rsid w:val="00EA6BF3"/>
    <w:rsid w:val="00EC06A3"/>
    <w:rsid w:val="00EE426C"/>
    <w:rsid w:val="00EE4583"/>
    <w:rsid w:val="00EF3572"/>
    <w:rsid w:val="00F01EDE"/>
    <w:rsid w:val="00F02501"/>
    <w:rsid w:val="00F112DB"/>
    <w:rsid w:val="00F25ACC"/>
    <w:rsid w:val="00F432A0"/>
    <w:rsid w:val="00F4713E"/>
    <w:rsid w:val="00F64F62"/>
    <w:rsid w:val="00F6518F"/>
    <w:rsid w:val="00F8418E"/>
    <w:rsid w:val="00F9020A"/>
    <w:rsid w:val="00F91DCB"/>
    <w:rsid w:val="00FB006E"/>
    <w:rsid w:val="00FB1036"/>
    <w:rsid w:val="00FB1EC3"/>
    <w:rsid w:val="00FC1828"/>
    <w:rsid w:val="00FC6336"/>
    <w:rsid w:val="00FD4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6267"/>
  <w15:chartTrackingRefBased/>
  <w15:docId w15:val="{0F783AEE-44E0-4BBB-85E6-12E0FC5E2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4713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507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BD5"/>
    <w:rPr>
      <w:color w:val="0563C1" w:themeColor="hyperlink"/>
      <w:u w:val="single"/>
    </w:rPr>
  </w:style>
  <w:style w:type="character" w:styleId="UnresolvedMention">
    <w:name w:val="Unresolved Mention"/>
    <w:basedOn w:val="DefaultParagraphFont"/>
    <w:uiPriority w:val="99"/>
    <w:semiHidden/>
    <w:unhideWhenUsed/>
    <w:rsid w:val="00BD2BD5"/>
    <w:rPr>
      <w:color w:val="605E5C"/>
      <w:shd w:val="clear" w:color="auto" w:fill="E1DFDD"/>
    </w:rPr>
  </w:style>
  <w:style w:type="paragraph" w:styleId="ListParagraph">
    <w:name w:val="List Paragraph"/>
    <w:basedOn w:val="Normal"/>
    <w:uiPriority w:val="34"/>
    <w:qFormat/>
    <w:rsid w:val="00BF255E"/>
    <w:pPr>
      <w:ind w:firstLineChars="200" w:firstLine="420"/>
    </w:pPr>
  </w:style>
  <w:style w:type="character" w:customStyle="1" w:styleId="Heading2Char">
    <w:name w:val="Heading 2 Char"/>
    <w:basedOn w:val="DefaultParagraphFont"/>
    <w:link w:val="Heading2"/>
    <w:uiPriority w:val="9"/>
    <w:rsid w:val="0005079D"/>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F4713E"/>
    <w:rPr>
      <w:b/>
      <w:bCs/>
      <w:kern w:val="44"/>
      <w:sz w:val="44"/>
      <w:szCs w:val="44"/>
    </w:rPr>
  </w:style>
  <w:style w:type="paragraph" w:styleId="TOCHeading">
    <w:name w:val="TOC Heading"/>
    <w:basedOn w:val="Heading1"/>
    <w:next w:val="Normal"/>
    <w:uiPriority w:val="39"/>
    <w:unhideWhenUsed/>
    <w:qFormat/>
    <w:rsid w:val="00F4713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F4713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40755">
      <w:bodyDiv w:val="1"/>
      <w:marLeft w:val="0"/>
      <w:marRight w:val="0"/>
      <w:marTop w:val="0"/>
      <w:marBottom w:val="0"/>
      <w:divBdr>
        <w:top w:val="none" w:sz="0" w:space="0" w:color="auto"/>
        <w:left w:val="none" w:sz="0" w:space="0" w:color="auto"/>
        <w:bottom w:val="none" w:sz="0" w:space="0" w:color="auto"/>
        <w:right w:val="none" w:sz="0" w:space="0" w:color="auto"/>
      </w:divBdr>
    </w:div>
    <w:div w:id="716198480">
      <w:bodyDiv w:val="1"/>
      <w:marLeft w:val="0"/>
      <w:marRight w:val="0"/>
      <w:marTop w:val="0"/>
      <w:marBottom w:val="0"/>
      <w:divBdr>
        <w:top w:val="none" w:sz="0" w:space="0" w:color="auto"/>
        <w:left w:val="none" w:sz="0" w:space="0" w:color="auto"/>
        <w:bottom w:val="none" w:sz="0" w:space="0" w:color="auto"/>
        <w:right w:val="none" w:sz="0" w:space="0" w:color="auto"/>
      </w:divBdr>
    </w:div>
    <w:div w:id="1201936428">
      <w:bodyDiv w:val="1"/>
      <w:marLeft w:val="0"/>
      <w:marRight w:val="0"/>
      <w:marTop w:val="0"/>
      <w:marBottom w:val="0"/>
      <w:divBdr>
        <w:top w:val="none" w:sz="0" w:space="0" w:color="auto"/>
        <w:left w:val="none" w:sz="0" w:space="0" w:color="auto"/>
        <w:bottom w:val="none" w:sz="0" w:space="0" w:color="auto"/>
        <w:right w:val="none" w:sz="0" w:space="0" w:color="auto"/>
      </w:divBdr>
    </w:div>
    <w:div w:id="1470710024">
      <w:bodyDiv w:val="1"/>
      <w:marLeft w:val="0"/>
      <w:marRight w:val="0"/>
      <w:marTop w:val="0"/>
      <w:marBottom w:val="0"/>
      <w:divBdr>
        <w:top w:val="none" w:sz="0" w:space="0" w:color="auto"/>
        <w:left w:val="none" w:sz="0" w:space="0" w:color="auto"/>
        <w:bottom w:val="none" w:sz="0" w:space="0" w:color="auto"/>
        <w:right w:val="none" w:sz="0" w:space="0" w:color="auto"/>
      </w:divBdr>
    </w:div>
    <w:div w:id="1669794929">
      <w:bodyDiv w:val="1"/>
      <w:marLeft w:val="0"/>
      <w:marRight w:val="0"/>
      <w:marTop w:val="0"/>
      <w:marBottom w:val="0"/>
      <w:divBdr>
        <w:top w:val="none" w:sz="0" w:space="0" w:color="auto"/>
        <w:left w:val="none" w:sz="0" w:space="0" w:color="auto"/>
        <w:bottom w:val="none" w:sz="0" w:space="0" w:color="auto"/>
        <w:right w:val="none" w:sz="0" w:space="0" w:color="auto"/>
      </w:divBdr>
    </w:div>
    <w:div w:id="1712146287">
      <w:bodyDiv w:val="1"/>
      <w:marLeft w:val="0"/>
      <w:marRight w:val="0"/>
      <w:marTop w:val="0"/>
      <w:marBottom w:val="0"/>
      <w:divBdr>
        <w:top w:val="none" w:sz="0" w:space="0" w:color="auto"/>
        <w:left w:val="none" w:sz="0" w:space="0" w:color="auto"/>
        <w:bottom w:val="none" w:sz="0" w:space="0" w:color="auto"/>
        <w:right w:val="none" w:sz="0" w:space="0" w:color="auto"/>
      </w:divBdr>
    </w:div>
    <w:div w:id="1827283665">
      <w:bodyDiv w:val="1"/>
      <w:marLeft w:val="0"/>
      <w:marRight w:val="0"/>
      <w:marTop w:val="0"/>
      <w:marBottom w:val="0"/>
      <w:divBdr>
        <w:top w:val="none" w:sz="0" w:space="0" w:color="auto"/>
        <w:left w:val="none" w:sz="0" w:space="0" w:color="auto"/>
        <w:bottom w:val="none" w:sz="0" w:space="0" w:color="auto"/>
        <w:right w:val="none" w:sz="0" w:space="0" w:color="auto"/>
      </w:divBdr>
    </w:div>
    <w:div w:id="196916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virtual.ieeevis.org/session_f-papers-deep-learn-spatia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rtual.ieeevis.org/session_f-papers-topo-scalar-field.htm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virtual.ieeevis.org/session_f-papers-multidim-data.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C3ED1-5461-4569-A104-89A8A899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7</Pages>
  <Words>1972</Words>
  <Characters>11244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Neng Shi</dc:creator>
  <cp:keywords/>
  <dc:description/>
  <cp:lastModifiedBy>Neng Shi</cp:lastModifiedBy>
  <cp:revision>264</cp:revision>
  <cp:lastPrinted>2020-11-08T01:59:00Z</cp:lastPrinted>
  <dcterms:created xsi:type="dcterms:W3CDTF">2020-10-31T19:09:00Z</dcterms:created>
  <dcterms:modified xsi:type="dcterms:W3CDTF">2020-11-08T01:59:00Z</dcterms:modified>
</cp:coreProperties>
</file>