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28" w:rsidRPr="00ED0703" w:rsidRDefault="00B449DC">
      <w:pPr>
        <w:rPr>
          <w:sz w:val="28"/>
          <w:szCs w:val="28"/>
        </w:rPr>
      </w:pPr>
      <w:r w:rsidRPr="00ED0703">
        <w:rPr>
          <w:sz w:val="28"/>
          <w:szCs w:val="28"/>
        </w:rPr>
        <w:t>Grootemaat_2017_2_AusTraits_QandA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 xml:space="preserve"> 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general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 xml:space="preserve">) This study also contains data on four traits related to fuel bed properties that are not yet in </w:t>
      </w:r>
      <w:proofErr w:type="spellStart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AusTraits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 xml:space="preserve">, the rate of spread, the fuel bed density, the fuel bed packing ratio, and the point burning time. (Note to </w:t>
      </w:r>
      <w:proofErr w:type="spellStart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AusTraits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 xml:space="preserve"> data processors) </w:t>
      </w:r>
      <w:hyperlink r:id="rId5" w:anchor="BEIOFTLH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ED0703" w:rsidRDefault="00ED0703" w:rsidP="00ED070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That’s great. I know more fuel bed experiments have been done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 in the past</w:t>
      </w:r>
      <w:r w:rsidRPr="00ED070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. In the FLARE lab at VU (Amsterdam) - we could contact Hans Cornelissen?</w:t>
      </w:r>
      <w:r w:rsidRPr="00ED070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br/>
        <w:t>But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 also in some labs in southern F</w:t>
      </w:r>
      <w:r w:rsidRPr="00ED070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rance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, Portugal</w:t>
      </w:r>
      <w:r w:rsidRPr="00ED070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 and the </w:t>
      </w:r>
      <w:r w:rsidR="00F05B8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United S</w:t>
      </w:r>
      <w:r w:rsidRPr="00ED070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tates</w:t>
      </w:r>
      <w:r w:rsidR="00F05B8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,</w:t>
      </w:r>
      <w:r w:rsidRPr="00ED070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 I believe</w:t>
      </w:r>
      <w:r w:rsidR="00F05B8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.</w:t>
      </w:r>
    </w:p>
    <w:p w:rsidR="00ED0703" w:rsidRPr="00ED0703" w:rsidRDefault="00ED0703" w:rsidP="00ED070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The experiment at FLARE should have the same experimental design/set-up, so they could merge nicely with the data presented here.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general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In your species match spreadsheet you have “</w:t>
      </w:r>
      <w:proofErr w:type="spellStart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Syn_glo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” matched with “</w:t>
      </w:r>
      <w:proofErr w:type="spellStart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Synoum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 xml:space="preserve"> </w:t>
      </w:r>
      <w:proofErr w:type="spellStart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glandulosum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” and “</w:t>
      </w:r>
      <w:proofErr w:type="spellStart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Syn_gla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” matched with “</w:t>
      </w:r>
      <w:proofErr w:type="spellStart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Syncarpia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 xml:space="preserve"> </w:t>
      </w:r>
      <w:proofErr w:type="spellStart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glomulifera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”. Should these be reversed? </w:t>
      </w:r>
      <w:hyperlink r:id="rId6" w:anchor="FLSJYPRS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F05B83" w:rsidRPr="00ED0703" w:rsidRDefault="00F05B83" w:rsidP="00F05B8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F05B8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Oh </w:t>
      </w:r>
      <w:proofErr w:type="spellStart"/>
      <w:r w:rsidRPr="00F05B8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nooo</w:t>
      </w:r>
      <w:proofErr w:type="spellEnd"/>
      <w:r w:rsidRPr="00F05B8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!!!! That’s terrible. </w:t>
      </w:r>
      <w:r w:rsidR="000E324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What datasheet is this exactly? I can’t find it in the files that I am looking at….</w:t>
      </w:r>
      <w:bookmarkStart w:id="0" w:name="_GoBack"/>
      <w:bookmarkEnd w:id="0"/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general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 xml:space="preserve">) Something doesn’t seem right with values for fuel moisture content (FMC ‘%’ in your data, which I’ve aligned to </w:t>
      </w:r>
      <w:proofErr w:type="spellStart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leaf_water_content_per_dry_mass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, defined as the ratio of the mass of water in a leaf to leaf dry mass) </w:t>
      </w:r>
      <w:hyperlink r:id="rId7" w:anchor="GAEPZNWQ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F05B83" w:rsidRPr="00F05B83" w:rsidRDefault="00F05B83" w:rsidP="00F05B8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F05B83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The leaves were air-dried before any measurements were taking. So there is no “fresh” fresh weight as such. The 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way FMC was calculated is:</w:t>
      </w:r>
    </w:p>
    <w:p w:rsidR="00F05B83" w:rsidRDefault="00F05B83" w:rsidP="00F05B83">
      <w:pPr>
        <w:ind w:left="720"/>
        <w:rPr>
          <w:color w:val="70AD47" w:themeColor="accent6"/>
        </w:rPr>
      </w:pPr>
      <w:r>
        <w:rPr>
          <w:color w:val="70AD47" w:themeColor="accent6"/>
        </w:rPr>
        <w:t>(</w:t>
      </w:r>
      <w:proofErr w:type="gramStart"/>
      <w:r>
        <w:rPr>
          <w:color w:val="70AD47" w:themeColor="accent6"/>
        </w:rPr>
        <w:t>air</w:t>
      </w:r>
      <w:proofErr w:type="gramEnd"/>
      <w:r>
        <w:rPr>
          <w:color w:val="70AD47" w:themeColor="accent6"/>
        </w:rPr>
        <w:t xml:space="preserve"> dried weight - oven dried weight)/oven dried </w:t>
      </w:r>
      <w:r>
        <w:rPr>
          <w:color w:val="70AD47" w:themeColor="accent6"/>
        </w:rPr>
        <w:t xml:space="preserve">weight * 100 %. </w:t>
      </w:r>
      <w:r>
        <w:rPr>
          <w:color w:val="70AD47" w:themeColor="accent6"/>
        </w:rPr>
        <w:t xml:space="preserve"> 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people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Are all appropriate people listed, with appropriate details? </w:t>
      </w:r>
      <w:hyperlink r:id="rId8" w:anchor="TWNFLAON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141E7A" w:rsidRPr="00ED0703" w:rsidRDefault="00141E7A" w:rsidP="00141E7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Y</w:t>
      </w:r>
      <w:r w:rsidRPr="00141E7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es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source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Are the citation details for this study correct? </w:t>
      </w:r>
      <w:hyperlink r:id="rId9" w:anchor="IQDQYWRL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141E7A" w:rsidRPr="00ED0703" w:rsidRDefault="00141E7A" w:rsidP="00141E7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141E7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Yes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dataset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Can you provide more detailed information for any of these variables? </w:t>
      </w:r>
      <w:hyperlink r:id="rId10" w:anchor="OENWCWOJ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141E7A" w:rsidRPr="00ED0703" w:rsidRDefault="00141E7A" w:rsidP="00141E7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141E7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Start date and end date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 &gt;</w:t>
      </w:r>
      <w:r w:rsidR="006E6A15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 were both in 2013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dataset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Can you provide missing details for the variable </w:t>
      </w:r>
      <w:proofErr w:type="spellStart"/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year_collected_start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? </w:t>
      </w:r>
      <w:hyperlink r:id="rId11" w:anchor="MIOFQCAM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141E7A" w:rsidRPr="00ED0703" w:rsidRDefault="00141E7A" w:rsidP="00141E7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141E7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2013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lastRenderedPageBreak/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dataset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Can you provide missing details for the variable </w:t>
      </w:r>
      <w:proofErr w:type="spellStart"/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year_collected_end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? </w:t>
      </w:r>
      <w:hyperlink r:id="rId12" w:anchor="FGYWIOBD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141E7A" w:rsidRPr="00ED0703" w:rsidRDefault="006E6A15" w:rsidP="00141E7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2013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sites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Do site details look complete and accurate? As a minimum we would like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latitude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,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longitude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,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description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. </w:t>
      </w:r>
      <w:hyperlink r:id="rId13" w:anchor="ZPBFXAQB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141E7A" w:rsidRPr="00ED0703" w:rsidRDefault="00141E7A" w:rsidP="00141E7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141E7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Yes, this looks great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sites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Do the additional site details look complete? </w:t>
      </w:r>
      <w:hyperlink r:id="rId14" w:anchor="MFUWKWVW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141E7A" w:rsidRPr="00ED0703" w:rsidRDefault="006E6A15" w:rsidP="00141E7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6E6A15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Yes, I assume this comes from Ian’s 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2001 </w:t>
      </w:r>
      <w:r w:rsidRPr="006E6A15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paper?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contexts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Do the context details look complete? </w:t>
      </w:r>
      <w:hyperlink r:id="rId15" w:anchor="JVMWWPUH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6E6A15" w:rsidRPr="00ED0703" w:rsidRDefault="006E6A15" w:rsidP="006E6A15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6E6A15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Dried 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= air-dried live leaves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br/>
      </w:r>
      <w:r w:rsidRPr="006E6A15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Senesced = air-dried senesced leaves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traits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Does this study include other trait data we may have missed? </w:t>
      </w:r>
      <w:hyperlink r:id="rId16" w:anchor="CDAZTICC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875A69" w:rsidRDefault="00387D77" w:rsidP="00387D7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-</w:t>
      </w:r>
      <w:r w:rsidRPr="00387D77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Packing ratio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 (maybe not an official trait as such, because we reconstructed </w:t>
      </w:r>
      <w:r w:rsidR="00875A69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the 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fuel beds in the lab</w:t>
      </w:r>
      <w:r w:rsidR="00875A69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, but it is related to bulk density, see Fig 2).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br/>
        <w:t>-Maximum temperature (in this specific setting)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br/>
      </w:r>
      <w:r w:rsidR="00875A69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-Point b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urning time (in this specific setting)</w:t>
      </w:r>
    </w:p>
    <w:p w:rsidR="00387D77" w:rsidRPr="00ED0703" w:rsidRDefault="00387D77" w:rsidP="00875A69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br/>
        <w:t>-</w:t>
      </w:r>
      <w:r w:rsidR="00875A69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Can you exclude the ash content per dry mass? It was measured using non-conventional methods. I.e., after the burns I collected the ashes and split it into ash, unburnt material and charcoal. This data has not been published and is probably less relevant.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traits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Were any of your data sourced from other studies? If so, can you tell us which records and the source (so that we can avoid duplicates, where possible)? </w:t>
      </w:r>
      <w:hyperlink r:id="rId17" w:anchor="KQFUNYCL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833F45" w:rsidRPr="00ED0703" w:rsidRDefault="00833F45" w:rsidP="00833F45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833F45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As you mentioned before, the trait data on individual leaves came from my 2015 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FE </w:t>
      </w:r>
      <w:r w:rsidRPr="00833F45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publication.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traits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Can you provide any additional information so that above exclusions no longer apply? </w:t>
      </w:r>
      <w:hyperlink r:id="rId18" w:anchor="HVBKIUNI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833F45" w:rsidRPr="00ED0703" w:rsidRDefault="00833F45" w:rsidP="00833F45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833F45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Nope, don’t think I can be of any help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... It is what it is?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traits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Do the data for the trait </w:t>
      </w:r>
      <w:proofErr w:type="spellStart"/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fire_fuel_bed_bulk_density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 appear correct? </w:t>
      </w:r>
      <w:hyperlink r:id="rId19" w:anchor="KALWBXYU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544EE0" w:rsidRPr="00ED0703" w:rsidRDefault="00544EE0" w:rsidP="00544EE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544EE0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Yes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lastRenderedPageBreak/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traits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Do the data for the trait </w:t>
      </w:r>
      <w:proofErr w:type="spellStart"/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fire_fuel_comsumption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 appear correct? </w:t>
      </w:r>
      <w:hyperlink r:id="rId20" w:anchor="WNSSUGPA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544EE0" w:rsidRPr="00ED0703" w:rsidRDefault="00544EE0" w:rsidP="00544EE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Y</w:t>
      </w:r>
      <w:r w:rsidRPr="00544EE0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es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traits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Do the data for the trait </w:t>
      </w:r>
      <w:proofErr w:type="spellStart"/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fire_rate_of_spread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 appear correct? </w:t>
      </w:r>
      <w:hyperlink r:id="rId21" w:anchor="XZNDJBXQ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544EE0" w:rsidRPr="00ED0703" w:rsidRDefault="00544EE0" w:rsidP="00544EE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544EE0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Yes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traits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Do the data for the trait </w:t>
      </w:r>
      <w:proofErr w:type="spellStart"/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leaf_ash_content_per_dry_mass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 appear correct? </w:t>
      </w:r>
      <w:hyperlink r:id="rId22" w:anchor="CVSIKDCH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544EE0" w:rsidRPr="00ED0703" w:rsidRDefault="00544EE0" w:rsidP="00544EE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544EE0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See previous comment. Can this be removed</w:t>
      </w:r>
      <w:r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 from the database and report</w:t>
      </w:r>
      <w:r w:rsidRPr="00544EE0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?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traits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Do the data for the trait </w:t>
      </w:r>
      <w:proofErr w:type="spellStart"/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leaf_curliness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 appear correct? </w:t>
      </w:r>
      <w:hyperlink r:id="rId23" w:anchor="WMBJSMOY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544EE0" w:rsidRPr="00ED0703" w:rsidRDefault="00544EE0" w:rsidP="00544EE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544EE0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Yes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traits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More than 10% of your data points for the trait </w:t>
      </w:r>
      <w:proofErr w:type="spellStart"/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leaf_P_per_dry_mass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 xml:space="preserve"> are outliers, does this seem reasonable, given what you know about the biology of these species and overall distribution of values in </w:t>
      </w:r>
      <w:proofErr w:type="spellStart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Austraits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? </w:t>
      </w:r>
      <w:hyperlink r:id="rId24" w:anchor="DVRBPNLN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544EE0" w:rsidRPr="00ED0703" w:rsidRDefault="00544EE0" w:rsidP="00544EE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0E324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Please note that we have two different leaf type</w:t>
      </w:r>
      <w:r w:rsidR="000E324A" w:rsidRPr="000E324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s</w:t>
      </w:r>
      <w:r w:rsidRPr="000E324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 xml:space="preserve"> here. </w:t>
      </w:r>
      <w:r w:rsidR="000E324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A</w:t>
      </w:r>
      <w:r w:rsidRPr="000E324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ir dried and senesced. In case they are grouped to</w:t>
      </w:r>
      <w:r w:rsidR="000E324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gether, it makes sense that we have some lower values here (from the senesced leaves)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traits</w:t>
      </w: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More than 10% of your data points for the trait </w:t>
      </w:r>
      <w:proofErr w:type="spellStart"/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leaf_water_content_per_dry_mass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 xml:space="preserve"> are outliers, does this seem reasonable, given what you know about the biology of these species and overall distribution of values in </w:t>
      </w:r>
      <w:proofErr w:type="spellStart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Austraits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? </w:t>
      </w:r>
      <w:hyperlink r:id="rId25" w:anchor="XLOCGSBR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0E324A" w:rsidRDefault="000E324A" w:rsidP="000E324A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0E324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The leaves were air-dried before any measurements were taking. So there is no “fresh” fresh weight as such. The way FMC was calculated is:</w:t>
      </w:r>
    </w:p>
    <w:p w:rsidR="000E324A" w:rsidRPr="000E324A" w:rsidRDefault="000E324A" w:rsidP="000E324A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</w:p>
    <w:p w:rsidR="000E324A" w:rsidRPr="000E324A" w:rsidRDefault="000E324A" w:rsidP="000E324A">
      <w:pPr>
        <w:pStyle w:val="ListParagraph"/>
        <w:rPr>
          <w:color w:val="70AD47" w:themeColor="accent6"/>
        </w:rPr>
      </w:pPr>
      <w:r w:rsidRPr="000E324A">
        <w:rPr>
          <w:color w:val="70AD47" w:themeColor="accent6"/>
        </w:rPr>
        <w:t>(</w:t>
      </w:r>
      <w:proofErr w:type="gramStart"/>
      <w:r w:rsidRPr="000E324A">
        <w:rPr>
          <w:color w:val="70AD47" w:themeColor="accent6"/>
        </w:rPr>
        <w:t>air</w:t>
      </w:r>
      <w:proofErr w:type="gramEnd"/>
      <w:r w:rsidRPr="000E324A">
        <w:rPr>
          <w:color w:val="70AD47" w:themeColor="accent6"/>
        </w:rPr>
        <w:t xml:space="preserve"> dried weight - oven dried weight)/oven dried weight * 100 %.  </w:t>
      </w:r>
    </w:p>
    <w:p w:rsidR="00ED0703" w:rsidRDefault="00ED0703" w:rsidP="00ED0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</w:pPr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(section </w:t>
      </w:r>
      <w:proofErr w:type="spellStart"/>
      <w:r w:rsidRPr="00ED0703">
        <w:rPr>
          <w:rFonts w:ascii="Courier New" w:eastAsia="Times New Roman" w:hAnsi="Courier New" w:cs="Courier New"/>
          <w:color w:val="FFA500"/>
          <w:sz w:val="18"/>
          <w:szCs w:val="18"/>
          <w:shd w:val="clear" w:color="auto" w:fill="FFFFFF"/>
          <w:lang w:eastAsia="en-AU"/>
        </w:rPr>
        <w:t>taxonomic_updates</w:t>
      </w:r>
      <w:proofErr w:type="spellEnd"/>
      <w:r w:rsidRPr="00ED0703">
        <w:rPr>
          <w:rFonts w:ascii="Helvetica" w:eastAsia="Times New Roman" w:hAnsi="Helvetica" w:cs="Helvetica"/>
          <w:color w:val="FFA500"/>
          <w:sz w:val="24"/>
          <w:szCs w:val="24"/>
          <w:shd w:val="clear" w:color="auto" w:fill="FFFFFF"/>
          <w:lang w:eastAsia="en-AU"/>
        </w:rPr>
        <w:t>) Do these taxonomic alignments and corrections look reasonable? </w:t>
      </w:r>
      <w:hyperlink r:id="rId26" w:anchor="IWSJKROM" w:history="1">
        <w:r w:rsidRPr="00ED0703">
          <w:rPr>
            <w:rFonts w:ascii="Helvetica" w:eastAsia="Times New Roman" w:hAnsi="Helvetica" w:cs="Helvetica"/>
            <w:color w:val="008CBA"/>
            <w:sz w:val="24"/>
            <w:szCs w:val="24"/>
            <w:lang w:eastAsia="en-AU"/>
          </w:rPr>
          <w:t>link</w:t>
        </w:r>
      </w:hyperlink>
    </w:p>
    <w:p w:rsidR="000E324A" w:rsidRPr="00ED0703" w:rsidRDefault="000E324A" w:rsidP="000E324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</w:pPr>
      <w:r w:rsidRPr="000E324A">
        <w:rPr>
          <w:rFonts w:ascii="Helvetica" w:eastAsia="Times New Roman" w:hAnsi="Helvetica" w:cs="Helvetica"/>
          <w:color w:val="70AD47" w:themeColor="accent6"/>
          <w:sz w:val="24"/>
          <w:szCs w:val="24"/>
          <w:shd w:val="clear" w:color="auto" w:fill="FFFFFF"/>
          <w:lang w:eastAsia="en-AU"/>
        </w:rPr>
        <w:t>Yes</w:t>
      </w:r>
    </w:p>
    <w:p w:rsidR="00B449DC" w:rsidRDefault="00B449DC"/>
    <w:sectPr w:rsidR="00B4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61247"/>
    <w:multiLevelType w:val="multilevel"/>
    <w:tmpl w:val="AF3E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DC"/>
    <w:rsid w:val="000E324A"/>
    <w:rsid w:val="00141E7A"/>
    <w:rsid w:val="00387D77"/>
    <w:rsid w:val="00544EE0"/>
    <w:rsid w:val="006E6A15"/>
    <w:rsid w:val="00833F45"/>
    <w:rsid w:val="00875A69"/>
    <w:rsid w:val="00B11720"/>
    <w:rsid w:val="00B449DC"/>
    <w:rsid w:val="00ED0703"/>
    <w:rsid w:val="00F05B83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EE433-BAFF-4AFB-98B3-C7E00EFB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skia\Downloads\Grootemaat_2017_2%20(1).html" TargetMode="External"/><Relationship Id="rId13" Type="http://schemas.openxmlformats.org/officeDocument/2006/relationships/hyperlink" Target="file:///C:\Users\saskia\Downloads\Grootemaat_2017_2%20(1).html" TargetMode="External"/><Relationship Id="rId18" Type="http://schemas.openxmlformats.org/officeDocument/2006/relationships/hyperlink" Target="file:///C:\Users\saskia\Downloads\Grootemaat_2017_2%20(1).html" TargetMode="External"/><Relationship Id="rId26" Type="http://schemas.openxmlformats.org/officeDocument/2006/relationships/hyperlink" Target="file:///C:\Users\saskia\Downloads\Grootemaat_2017_2%20(1)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saskia\Downloads\Grootemaat_2017_2%20(1).html" TargetMode="External"/><Relationship Id="rId7" Type="http://schemas.openxmlformats.org/officeDocument/2006/relationships/hyperlink" Target="file:///C:\Users\saskia\Downloads\Grootemaat_2017_2%20(1).html" TargetMode="External"/><Relationship Id="rId12" Type="http://schemas.openxmlformats.org/officeDocument/2006/relationships/hyperlink" Target="file:///C:\Users\saskia\Downloads\Grootemaat_2017_2%20(1).html" TargetMode="External"/><Relationship Id="rId17" Type="http://schemas.openxmlformats.org/officeDocument/2006/relationships/hyperlink" Target="file:///C:\Users\saskia\Downloads\Grootemaat_2017_2%20(1).html" TargetMode="External"/><Relationship Id="rId25" Type="http://schemas.openxmlformats.org/officeDocument/2006/relationships/hyperlink" Target="file:///C:\Users\saskia\Downloads\Grootemaat_2017_2%20(1)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saskia\Downloads\Grootemaat_2017_2%20(1).html" TargetMode="External"/><Relationship Id="rId20" Type="http://schemas.openxmlformats.org/officeDocument/2006/relationships/hyperlink" Target="file:///C:\Users\saskia\Downloads\Grootemaat_2017_2%20(1)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saskia\Downloads\Grootemaat_2017_2%20(1).html" TargetMode="External"/><Relationship Id="rId11" Type="http://schemas.openxmlformats.org/officeDocument/2006/relationships/hyperlink" Target="file:///C:\Users\saskia\Downloads\Grootemaat_2017_2%20(1).html" TargetMode="External"/><Relationship Id="rId24" Type="http://schemas.openxmlformats.org/officeDocument/2006/relationships/hyperlink" Target="file:///C:\Users\saskia\Downloads\Grootemaat_2017_2%20(1).html" TargetMode="External"/><Relationship Id="rId5" Type="http://schemas.openxmlformats.org/officeDocument/2006/relationships/hyperlink" Target="file:///C:\Users\saskia\Downloads\Grootemaat_2017_2%20(1).html" TargetMode="External"/><Relationship Id="rId15" Type="http://schemas.openxmlformats.org/officeDocument/2006/relationships/hyperlink" Target="file:///C:\Users\saskia\Downloads\Grootemaat_2017_2%20(1).html" TargetMode="External"/><Relationship Id="rId23" Type="http://schemas.openxmlformats.org/officeDocument/2006/relationships/hyperlink" Target="file:///C:\Users\saskia\Downloads\Grootemaat_2017_2%20(1)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saskia\Downloads\Grootemaat_2017_2%20(1).html" TargetMode="External"/><Relationship Id="rId19" Type="http://schemas.openxmlformats.org/officeDocument/2006/relationships/hyperlink" Target="file:///C:\Users\saskia\Downloads\Grootemaat_2017_2%20(1)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skia\Downloads\Grootemaat_2017_2%20(1).html" TargetMode="External"/><Relationship Id="rId14" Type="http://schemas.openxmlformats.org/officeDocument/2006/relationships/hyperlink" Target="file:///C:\Users\saskia\Downloads\Grootemaat_2017_2%20(1).html" TargetMode="External"/><Relationship Id="rId22" Type="http://schemas.openxmlformats.org/officeDocument/2006/relationships/hyperlink" Target="file:///C:\Users\saskia\Downloads\Grootemaat_2017_2%20(1)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Grootemaat</dc:creator>
  <cp:keywords/>
  <dc:description/>
  <cp:lastModifiedBy>Saskia Grootemaat</cp:lastModifiedBy>
  <cp:revision>7</cp:revision>
  <dcterms:created xsi:type="dcterms:W3CDTF">2021-02-25T23:30:00Z</dcterms:created>
  <dcterms:modified xsi:type="dcterms:W3CDTF">2021-02-26T02:54:00Z</dcterms:modified>
</cp:coreProperties>
</file>