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91E" w:rsidRPr="00B8291E" w:rsidRDefault="00B8291E" w:rsidP="00B8291E">
      <w:pPr>
        <w:pStyle w:val="Heading1"/>
      </w:pPr>
      <w:r>
        <w:t xml:space="preserve">    </w:t>
      </w:r>
      <w:proofErr w:type="spellStart"/>
      <w:r w:rsidRPr="00B8291E">
        <w:t>flower_structural_sex_type</w:t>
      </w:r>
      <w:proofErr w:type="spellEnd"/>
      <w:r w:rsidRPr="00B8291E">
        <w:t>:</w:t>
      </w:r>
    </w:p>
    <w:p w:rsidR="00B8291E" w:rsidRDefault="00B8291E" w:rsidP="00B8291E">
      <w:r>
        <w:t xml:space="preserve">      </w:t>
      </w:r>
      <w:proofErr w:type="gramStart"/>
      <w:r>
        <w:t>description</w:t>
      </w:r>
      <w:proofErr w:type="gramEnd"/>
      <w:r>
        <w:t xml:space="preserve">: Structural and functional flower sex type. Trait that captures floral sex, distinguishing among three states, bisexual, incompletely unisexual, and unisexual, as defined by </w:t>
      </w:r>
      <w:proofErr w:type="spellStart"/>
      <w:r>
        <w:t>Schoenenberger</w:t>
      </w:r>
      <w:proofErr w:type="spellEnd"/>
      <w:r>
        <w:t xml:space="preserve"> et al. 2020 (AJB) for their character '100. </w:t>
      </w:r>
      <w:proofErr w:type="gramStart"/>
      <w:r>
        <w:t>Floral structural sex (D1)'.</w:t>
      </w:r>
      <w:proofErr w:type="gramEnd"/>
      <w:r>
        <w:t xml:space="preserve"> (See "</w:t>
      </w:r>
      <w:proofErr w:type="spellStart"/>
      <w:r>
        <w:t>sex_type</w:t>
      </w:r>
      <w:proofErr w:type="spellEnd"/>
      <w:r>
        <w:t>" for plant sex type)</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Floral structural sex type</w:t>
      </w:r>
    </w:p>
    <w:p w:rsidR="00B8291E" w:rsidRPr="00B8291E" w:rsidRDefault="00B8291E" w:rsidP="00B8291E">
      <w:pPr>
        <w:pStyle w:val="Heading2"/>
      </w:pPr>
      <w:r w:rsidRPr="00B8291E">
        <w:t xml:space="preserve">      </w:t>
      </w:r>
      <w:proofErr w:type="gramStart"/>
      <w:r w:rsidRPr="00B8291E">
        <w:t>values</w:t>
      </w:r>
      <w:proofErr w:type="gramEnd"/>
      <w:r w:rsidRPr="00B8291E">
        <w:t>:</w:t>
      </w:r>
    </w:p>
    <w:p w:rsidR="00B8291E" w:rsidRDefault="00B8291E" w:rsidP="00B8291E">
      <w:r>
        <w:t xml:space="preserve">        </w:t>
      </w:r>
      <w:proofErr w:type="gramStart"/>
      <w:r>
        <w:t>bisexual</w:t>
      </w:r>
      <w:proofErr w:type="gramEnd"/>
      <w:r>
        <w:t>: Hermaphrodite; flowers with both male and female reproductive organs</w:t>
      </w:r>
    </w:p>
    <w:p w:rsidR="00B8291E" w:rsidRDefault="00B8291E" w:rsidP="00B8291E">
      <w:r>
        <w:t xml:space="preserve">        </w:t>
      </w:r>
      <w:proofErr w:type="spellStart"/>
      <w:r>
        <w:t>incompletely_unisexual</w:t>
      </w:r>
      <w:proofErr w:type="spellEnd"/>
      <w:r>
        <w:t xml:space="preserve">: Male flowers with </w:t>
      </w:r>
      <w:proofErr w:type="spellStart"/>
      <w:r>
        <w:t>pistillode</w:t>
      </w:r>
      <w:proofErr w:type="spellEnd"/>
      <w:r>
        <w:t xml:space="preserve"> and/or female flowers with </w:t>
      </w:r>
      <w:proofErr w:type="spellStart"/>
      <w:r>
        <w:t>staminodes</w:t>
      </w:r>
      <w:proofErr w:type="spellEnd"/>
    </w:p>
    <w:p w:rsidR="00B8291E" w:rsidRDefault="00B8291E" w:rsidP="00B8291E">
      <w:r>
        <w:t xml:space="preserve">        </w:t>
      </w:r>
      <w:proofErr w:type="gramStart"/>
      <w:r>
        <w:t>unisexual</w:t>
      </w:r>
      <w:proofErr w:type="gramEnd"/>
      <w:r>
        <w:t>: Flowers with either male or female reproductive organs</w:t>
      </w:r>
    </w:p>
    <w:p w:rsidR="00B8291E" w:rsidRDefault="00B8291E" w:rsidP="00B8291E">
      <w:pPr>
        <w:pStyle w:val="Heading1"/>
      </w:pPr>
      <w:r>
        <w:t xml:space="preserve">    </w:t>
      </w:r>
      <w:proofErr w:type="spellStart"/>
      <w:r>
        <w:t>flower_ovary_position</w:t>
      </w:r>
      <w:proofErr w:type="spellEnd"/>
      <w:r>
        <w:t>:</w:t>
      </w:r>
    </w:p>
    <w:p w:rsidR="00B8291E" w:rsidRDefault="00B8291E" w:rsidP="00B8291E">
      <w:r>
        <w:t xml:space="preserve">      </w:t>
      </w:r>
      <w:proofErr w:type="gramStart"/>
      <w:r>
        <w:t>description</w:t>
      </w:r>
      <w:proofErr w:type="gramEnd"/>
      <w:r>
        <w:t xml:space="preserve">: The ovary is the part of the gynoecium where the ovules are produced. The ovary may be located on the receptacle and thus be positioned above the insertion level of the remaining floral organs (i.e., the ovary is superior and the flower is </w:t>
      </w:r>
      <w:proofErr w:type="spellStart"/>
      <w:r>
        <w:t>hypogynous</w:t>
      </w:r>
      <w:proofErr w:type="spellEnd"/>
      <w:r>
        <w:t xml:space="preserve">). Alternatively, the ovary may be embedded in the receptacle and therefore be located below the insertion level of the remaining floral organs (i.e., the ovary is inferior and the flower is </w:t>
      </w:r>
      <w:proofErr w:type="spellStart"/>
      <w:r>
        <w:t>epigynous</w:t>
      </w:r>
      <w:proofErr w:type="spellEnd"/>
      <w:r>
        <w:t>). Flowers with a hypanthium may either have a superior ovary (</w:t>
      </w:r>
      <w:proofErr w:type="spellStart"/>
      <w:r>
        <w:t>perigyny</w:t>
      </w:r>
      <w:proofErr w:type="spellEnd"/>
      <w:r>
        <w:t xml:space="preserve">; e.g., many </w:t>
      </w:r>
      <w:proofErr w:type="spellStart"/>
      <w:r>
        <w:t>Rosaceae</w:t>
      </w:r>
      <w:proofErr w:type="spellEnd"/>
      <w:r>
        <w:t>) or an inferior ovary (</w:t>
      </w:r>
      <w:proofErr w:type="spellStart"/>
      <w:r>
        <w:t>epiperigyny</w:t>
      </w:r>
      <w:proofErr w:type="spellEnd"/>
      <w:r>
        <w:t xml:space="preserve">) (Simpson, 2010). It is also possible that the ovary is inferior to a certain degree only, such as half-inferior, if the receptacle is surrounding the ovary to its mid-level. (Definition derived from </w:t>
      </w:r>
      <w:proofErr w:type="spellStart"/>
      <w:r>
        <w:t>Schoenenberger</w:t>
      </w:r>
      <w:proofErr w:type="spellEnd"/>
      <w:r>
        <w:t xml:space="preserve"> et al. 2020 (AJB) for their character '102. Ovary position (D1)')</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Floral ovary position</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inferior</w:t>
      </w:r>
      <w:proofErr w:type="gramEnd"/>
      <w:r>
        <w:t xml:space="preserve">: Flower with inferior ovary, where the ovary </w:t>
      </w:r>
      <w:proofErr w:type="spellStart"/>
      <w:r>
        <w:t>ia</w:t>
      </w:r>
      <w:proofErr w:type="spellEnd"/>
      <w:r>
        <w:t xml:space="preserve"> embedded in the receptacle and therefore located below the insertion level of the remaining floral organs</w:t>
      </w:r>
    </w:p>
    <w:p w:rsidR="00B8291E" w:rsidRDefault="00B8291E" w:rsidP="00B8291E">
      <w:r>
        <w:t xml:space="preserve">        </w:t>
      </w:r>
      <w:proofErr w:type="gramStart"/>
      <w:r>
        <w:t>superior</w:t>
      </w:r>
      <w:proofErr w:type="gramEnd"/>
      <w:r>
        <w:t>: Flower with superior ovary, where the ovary is positioned above the insertion level of the remaining floral organs</w:t>
      </w:r>
    </w:p>
    <w:p w:rsidR="00B8291E" w:rsidRDefault="00B8291E" w:rsidP="00B8291E">
      <w:r>
        <w:t xml:space="preserve">        </w:t>
      </w:r>
      <w:proofErr w:type="spellStart"/>
      <w:r>
        <w:t>half_inferior</w:t>
      </w:r>
      <w:proofErr w:type="spellEnd"/>
      <w:r>
        <w:t xml:space="preserve">: Flower where the </w:t>
      </w:r>
      <w:proofErr w:type="spellStart"/>
      <w:r>
        <w:t>recepatacle</w:t>
      </w:r>
      <w:proofErr w:type="spellEnd"/>
      <w:r>
        <w:t xml:space="preserve"> is surrounded by the ovary to its mid-level</w:t>
      </w:r>
    </w:p>
    <w:p w:rsidR="00B8291E" w:rsidRDefault="00B8291E" w:rsidP="00B8291E">
      <w:r>
        <w:t xml:space="preserve">        </w:t>
      </w:r>
      <w:proofErr w:type="spellStart"/>
      <w:r>
        <w:t>one_quarter_inferior</w:t>
      </w:r>
      <w:proofErr w:type="spellEnd"/>
      <w:r>
        <w:t xml:space="preserve">: Flower where the </w:t>
      </w:r>
      <w:proofErr w:type="spellStart"/>
      <w:r>
        <w:t>recepatacle</w:t>
      </w:r>
      <w:proofErr w:type="spellEnd"/>
      <w:r>
        <w:t xml:space="preserve"> surrounds up to one quarter of the ovary</w:t>
      </w:r>
    </w:p>
    <w:p w:rsidR="00B8291E" w:rsidRDefault="00B8291E" w:rsidP="00B8291E">
      <w:r>
        <w:t xml:space="preserve">        </w:t>
      </w:r>
      <w:proofErr w:type="spellStart"/>
      <w:r>
        <w:t>three_quarters_inferior</w:t>
      </w:r>
      <w:proofErr w:type="spellEnd"/>
      <w:r>
        <w:t xml:space="preserve">: Flower where the </w:t>
      </w:r>
      <w:proofErr w:type="spellStart"/>
      <w:r>
        <w:t>recepatacle</w:t>
      </w:r>
      <w:proofErr w:type="spellEnd"/>
      <w:r>
        <w:t xml:space="preserve"> surrounds more than three quarters of the ovary</w:t>
      </w:r>
    </w:p>
    <w:p w:rsidR="00B8291E" w:rsidRDefault="00B8291E" w:rsidP="00B8291E">
      <w:pPr>
        <w:pStyle w:val="Heading1"/>
      </w:pPr>
      <w:r>
        <w:lastRenderedPageBreak/>
        <w:t xml:space="preserve">    </w:t>
      </w:r>
      <w:proofErr w:type="spellStart"/>
      <w:r>
        <w:t>flower_perianth_parts_count</w:t>
      </w:r>
      <w:proofErr w:type="spellEnd"/>
      <w:r>
        <w:t xml:space="preserve">: </w:t>
      </w:r>
    </w:p>
    <w:p w:rsidR="00B8291E" w:rsidRDefault="00B8291E" w:rsidP="00B8291E">
      <w:r>
        <w:t xml:space="preserve">      </w:t>
      </w:r>
      <w:proofErr w:type="gramStart"/>
      <w:r>
        <w:t>description</w:t>
      </w:r>
      <w:proofErr w:type="gramEnd"/>
      <w:r>
        <w:t xml:space="preserve">: The total number of </w:t>
      </w:r>
      <w:proofErr w:type="spellStart"/>
      <w:r>
        <w:t>perianth</w:t>
      </w:r>
      <w:proofErr w:type="spellEnd"/>
      <w:r>
        <w:t xml:space="preserve"> parts, including sepals, petals, or any form of </w:t>
      </w:r>
      <w:proofErr w:type="spellStart"/>
      <w:r>
        <w:t>tepal</w:t>
      </w:r>
      <w:proofErr w:type="spellEnd"/>
      <w:r>
        <w:t xml:space="preserve">. A value of zero was scored when the </w:t>
      </w:r>
      <w:proofErr w:type="spellStart"/>
      <w:r>
        <w:t>perianth</w:t>
      </w:r>
      <w:proofErr w:type="spellEnd"/>
      <w:r>
        <w:t xml:space="preserve"> is absent. In flowers with </w:t>
      </w:r>
      <w:proofErr w:type="spellStart"/>
      <w:r>
        <w:t>perianth</w:t>
      </w:r>
      <w:proofErr w:type="spellEnd"/>
      <w:r>
        <w:t xml:space="preserve"> whorls fused along their complete length (e.g., Convolvulus), </w:t>
      </w:r>
      <w:proofErr w:type="spellStart"/>
      <w:r>
        <w:t>perianth</w:t>
      </w:r>
      <w:proofErr w:type="spellEnd"/>
      <w:r>
        <w:t xml:space="preserve"> parts are counted based on </w:t>
      </w:r>
      <w:proofErr w:type="spellStart"/>
      <w:r>
        <w:t>merism</w:t>
      </w:r>
      <w:proofErr w:type="spellEnd"/>
      <w:r>
        <w:t xml:space="preserve"> (e.g., if a calyx has 5 distinct sepals and the corolla is entirely fused, then the corolla is often interpreted to consist of five fused petals), anatomy (e.g., number of vascular traces), development (e.g., number of primordia), or comparison with closely related taxa. (Definition derived from </w:t>
      </w:r>
      <w:proofErr w:type="spellStart"/>
      <w:r>
        <w:t>Schoenenberger</w:t>
      </w:r>
      <w:proofErr w:type="spellEnd"/>
      <w:r>
        <w:t xml:space="preserve"> et al. 2020 (AJB) for their character '201. Number of </w:t>
      </w:r>
      <w:proofErr w:type="spellStart"/>
      <w:r>
        <w:t>perianth</w:t>
      </w:r>
      <w:proofErr w:type="spellEnd"/>
      <w:r>
        <w:t xml:space="preserve"> parts (C1)')</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count</w:t>
      </w:r>
    </w:p>
    <w:p w:rsidR="00B8291E" w:rsidRDefault="00B8291E" w:rsidP="00B8291E">
      <w:r>
        <w:t xml:space="preserve">      </w:t>
      </w:r>
      <w:proofErr w:type="gramStart"/>
      <w:r>
        <w:t>label</w:t>
      </w:r>
      <w:proofErr w:type="gramEnd"/>
      <w:r>
        <w:t xml:space="preserve">: Count of all </w:t>
      </w:r>
      <w:proofErr w:type="spellStart"/>
      <w:r>
        <w:t>perianth</w:t>
      </w:r>
      <w:proofErr w:type="spellEnd"/>
      <w:r>
        <w:t xml:space="preserve"> parts</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1000</w:t>
      </w:r>
    </w:p>
    <w:p w:rsidR="00B8291E" w:rsidRDefault="00B8291E" w:rsidP="00B8291E">
      <w:pPr>
        <w:pStyle w:val="Heading1"/>
      </w:pPr>
      <w:r>
        <w:t xml:space="preserve">    </w:t>
      </w:r>
      <w:proofErr w:type="spellStart"/>
      <w:r>
        <w:t>flower_perianth_fusion</w:t>
      </w:r>
      <w:proofErr w:type="spellEnd"/>
      <w:r>
        <w:t>:</w:t>
      </w:r>
    </w:p>
    <w:p w:rsidR="00B8291E" w:rsidRDefault="00B8291E" w:rsidP="00B8291E">
      <w:r>
        <w:t xml:space="preserve">      </w:t>
      </w:r>
      <w:proofErr w:type="gramStart"/>
      <w:r>
        <w:t>description</w:t>
      </w:r>
      <w:proofErr w:type="gramEnd"/>
      <w:r>
        <w:t xml:space="preserve">: Fusion of </w:t>
      </w:r>
      <w:proofErr w:type="spellStart"/>
      <w:r>
        <w:t>perianth</w:t>
      </w:r>
      <w:proofErr w:type="spellEnd"/>
      <w:r>
        <w:t xml:space="preserve"> organs (congenital or </w:t>
      </w:r>
      <w:proofErr w:type="spellStart"/>
      <w:r>
        <w:t>postgenital</w:t>
      </w:r>
      <w:proofErr w:type="spellEnd"/>
      <w:r>
        <w:t xml:space="preserve">) at </w:t>
      </w:r>
      <w:proofErr w:type="spellStart"/>
      <w:r>
        <w:t>anthesis</w:t>
      </w:r>
      <w:proofErr w:type="spellEnd"/>
      <w:r>
        <w:t xml:space="preserve">, recorded on a continuous scale, from 0 (free parts) to 1 (parts fused along their entire length). Partial fusion was recorded using an approximate number between these two extremes (e.g., 0.1 corresponds to basal fusion, 0.5 to fusion along half of the length of </w:t>
      </w:r>
      <w:proofErr w:type="spellStart"/>
      <w:r>
        <w:t>perianth</w:t>
      </w:r>
      <w:proofErr w:type="spellEnd"/>
      <w:r>
        <w:t xml:space="preserve"> parts). In case of multiple whorls, this trait records within-whorl fusion. For example, if organs within each whorl are fused along their entire length, a trait value of 1 is recorded. In cases where organs of two whorls are fused into a common tubular structure, such as frequently observed in monocots (e.g., </w:t>
      </w:r>
      <w:proofErr w:type="spellStart"/>
      <w:r>
        <w:t>Polygonatum</w:t>
      </w:r>
      <w:proofErr w:type="spellEnd"/>
      <w:r>
        <w:t xml:space="preserve">), the </w:t>
      </w:r>
      <w:proofErr w:type="spellStart"/>
      <w:r>
        <w:t>perianth</w:t>
      </w:r>
      <w:proofErr w:type="spellEnd"/>
      <w:r>
        <w:t xml:space="preserve"> is considered to be fused. If the two (or more) whorls differed in their extent of fusion, a range of trait values may be recorded. For example, if the calyx is only basally fused, up to 10% of its length, but the corolla is entirely fused, a range of 0.1 to 1 is recorded as the trait value for the species. (Definition derived from </w:t>
      </w:r>
      <w:proofErr w:type="spellStart"/>
      <w:r>
        <w:t>Schoenenberger</w:t>
      </w:r>
      <w:proofErr w:type="spellEnd"/>
      <w:r>
        <w:t xml:space="preserve"> et al. 2020 (AJB) for their character '204. Fusion of </w:t>
      </w:r>
      <w:proofErr w:type="spellStart"/>
      <w:r>
        <w:t>perianth</w:t>
      </w:r>
      <w:proofErr w:type="spellEnd"/>
      <w:r>
        <w:t xml:space="preserve"> (C1)')</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n/n</w:t>
      </w:r>
    </w:p>
    <w:p w:rsidR="00B8291E" w:rsidRDefault="00B8291E" w:rsidP="00B8291E">
      <w:r>
        <w:t xml:space="preserve">      </w:t>
      </w:r>
      <w:proofErr w:type="gramStart"/>
      <w:r>
        <w:t>label</w:t>
      </w:r>
      <w:proofErr w:type="gramEnd"/>
      <w:r>
        <w:t xml:space="preserve">: Proportion of </w:t>
      </w:r>
      <w:proofErr w:type="spellStart"/>
      <w:r>
        <w:t>perianth</w:t>
      </w:r>
      <w:proofErr w:type="spellEnd"/>
      <w:r>
        <w:t xml:space="preserve"> that is fused together</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w:t>
      </w:r>
    </w:p>
    <w:p w:rsidR="00B8291E" w:rsidRDefault="00B8291E" w:rsidP="00B8291E">
      <w:pPr>
        <w:pStyle w:val="Heading1"/>
      </w:pPr>
      <w:r>
        <w:t xml:space="preserve">    </w:t>
      </w:r>
      <w:proofErr w:type="spellStart"/>
      <w:r>
        <w:t>flower_perianth_symmetry</w:t>
      </w:r>
      <w:proofErr w:type="spellEnd"/>
      <w:r>
        <w:t>:</w:t>
      </w:r>
    </w:p>
    <w:p w:rsidR="00B8291E" w:rsidRDefault="00B8291E" w:rsidP="00B8291E">
      <w:r>
        <w:t xml:space="preserve">      </w:t>
      </w:r>
      <w:proofErr w:type="gramStart"/>
      <w:r>
        <w:t>description</w:t>
      </w:r>
      <w:proofErr w:type="gramEnd"/>
      <w:r>
        <w:t xml:space="preserve">: Trait capturing the symmetry of the </w:t>
      </w:r>
      <w:proofErr w:type="spellStart"/>
      <w:r>
        <w:t>perianth</w:t>
      </w:r>
      <w:proofErr w:type="spellEnd"/>
      <w:r>
        <w:t xml:space="preserve">. For species where the </w:t>
      </w:r>
      <w:proofErr w:type="spellStart"/>
      <w:r>
        <w:t>perianth</w:t>
      </w:r>
      <w:proofErr w:type="spellEnd"/>
      <w:r>
        <w:t xml:space="preserve"> is fused, this trait is applied to the </w:t>
      </w:r>
      <w:proofErr w:type="spellStart"/>
      <w:r>
        <w:t>perianth</w:t>
      </w:r>
      <w:proofErr w:type="spellEnd"/>
      <w:r>
        <w:t xml:space="preserve"> as a whole. In case of flowers with two or more </w:t>
      </w:r>
      <w:proofErr w:type="spellStart"/>
      <w:r>
        <w:t>perianth</w:t>
      </w:r>
      <w:proofErr w:type="spellEnd"/>
      <w:r>
        <w:t xml:space="preserve"> whorls, </w:t>
      </w:r>
      <w:r>
        <w:lastRenderedPageBreak/>
        <w:t xml:space="preserve">species are considered actinomorphic if all whorls are actinomorphic and as zygomorphic if one or more whorls are zygomorphic. Trait is not applicable when the </w:t>
      </w:r>
      <w:proofErr w:type="spellStart"/>
      <w:r>
        <w:t>perianth</w:t>
      </w:r>
      <w:proofErr w:type="spellEnd"/>
      <w:r>
        <w:t xml:space="preserve"> is missing. (Definition and trait values derived from </w:t>
      </w:r>
      <w:proofErr w:type="spellStart"/>
      <w:r>
        <w:t>Schoenenberger</w:t>
      </w:r>
      <w:proofErr w:type="spellEnd"/>
      <w:r>
        <w:t xml:space="preserve"> et al. 2020 (AJB) for their character '207. Symmetry of </w:t>
      </w:r>
      <w:proofErr w:type="spellStart"/>
      <w:r>
        <w:t>perianth</w:t>
      </w:r>
      <w:proofErr w:type="spellEnd"/>
      <w:r>
        <w:t xml:space="preserve"> (D1)')</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xml:space="preserve">: Flower </w:t>
      </w:r>
      <w:proofErr w:type="spellStart"/>
      <w:r>
        <w:t>perianth</w:t>
      </w:r>
      <w:proofErr w:type="spellEnd"/>
      <w:r>
        <w:t xml:space="preserve"> symmetry</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spellStart"/>
      <w:r>
        <w:t>actinomorphic_general</w:t>
      </w:r>
      <w:proofErr w:type="spellEnd"/>
      <w:r>
        <w:t xml:space="preserve">: </w:t>
      </w:r>
      <w:proofErr w:type="spellStart"/>
      <w:r>
        <w:t>Perianth</w:t>
      </w:r>
      <w:proofErr w:type="spellEnd"/>
      <w:r>
        <w:t xml:space="preserve"> displaying radial symmetry</w:t>
      </w:r>
    </w:p>
    <w:p w:rsidR="00B8291E" w:rsidRDefault="00B8291E" w:rsidP="00B8291E">
      <w:r>
        <w:t xml:space="preserve">        </w:t>
      </w:r>
      <w:proofErr w:type="spellStart"/>
      <w:r>
        <w:t>actinomorphic_rotational</w:t>
      </w:r>
      <w:proofErr w:type="spellEnd"/>
      <w:r>
        <w:t xml:space="preserve">: </w:t>
      </w:r>
      <w:proofErr w:type="spellStart"/>
      <w:r>
        <w:t>Perianth</w:t>
      </w:r>
      <w:proofErr w:type="spellEnd"/>
      <w:r>
        <w:t xml:space="preserve"> that can be equally divided into three or more identical sections that, when rotated around the center of the flower by some number of degrees, exactly match each other in orientation and shape. </w:t>
      </w:r>
    </w:p>
    <w:p w:rsidR="00B8291E" w:rsidRDefault="00B8291E" w:rsidP="00B8291E">
      <w:r>
        <w:t xml:space="preserve">        </w:t>
      </w:r>
      <w:proofErr w:type="spellStart"/>
      <w:r>
        <w:t>actinomorphic_strictly_polysymmetric</w:t>
      </w:r>
      <w:proofErr w:type="spellEnd"/>
      <w:r>
        <w:t xml:space="preserve">: </w:t>
      </w:r>
      <w:proofErr w:type="spellStart"/>
      <w:r>
        <w:t>Polysymmetry</w:t>
      </w:r>
      <w:proofErr w:type="spellEnd"/>
      <w:r>
        <w:t>, with three or more planes of bilateral symmetry</w:t>
      </w:r>
    </w:p>
    <w:p w:rsidR="00B8291E" w:rsidRDefault="00B8291E" w:rsidP="00B8291E">
      <w:r>
        <w:t xml:space="preserve">        </w:t>
      </w:r>
      <w:proofErr w:type="spellStart"/>
      <w:r>
        <w:t>actinomorphic_spiral</w:t>
      </w:r>
      <w:proofErr w:type="spellEnd"/>
      <w:r>
        <w:t xml:space="preserve">: </w:t>
      </w:r>
      <w:proofErr w:type="spellStart"/>
      <w:r>
        <w:t>Perianth</w:t>
      </w:r>
      <w:proofErr w:type="spellEnd"/>
      <w:r>
        <w:t xml:space="preserve"> lacking a distinct plane of symmetry because their </w:t>
      </w:r>
      <w:proofErr w:type="spellStart"/>
      <w:r>
        <w:t>perianth</w:t>
      </w:r>
      <w:proofErr w:type="spellEnd"/>
      <w:r>
        <w:t xml:space="preserve"> parts are spirally arranged.</w:t>
      </w:r>
    </w:p>
    <w:p w:rsidR="00B8291E" w:rsidRDefault="00B8291E" w:rsidP="00B8291E">
      <w:r>
        <w:t xml:space="preserve">        </w:t>
      </w:r>
      <w:proofErr w:type="gramStart"/>
      <w:r>
        <w:t>asymmetric</w:t>
      </w:r>
      <w:proofErr w:type="gramEnd"/>
      <w:r>
        <w:t xml:space="preserve">: </w:t>
      </w:r>
      <w:proofErr w:type="spellStart"/>
      <w:r>
        <w:t>Perianth</w:t>
      </w:r>
      <w:proofErr w:type="spellEnd"/>
      <w:r>
        <w:t xml:space="preserve"> lacking any planes of symmetry</w:t>
      </w:r>
    </w:p>
    <w:p w:rsidR="00B8291E" w:rsidRDefault="00B8291E" w:rsidP="00B8291E">
      <w:r>
        <w:t xml:space="preserve">        </w:t>
      </w:r>
      <w:proofErr w:type="spellStart"/>
      <w:proofErr w:type="gramStart"/>
      <w:r>
        <w:t>disymmetric</w:t>
      </w:r>
      <w:proofErr w:type="spellEnd"/>
      <w:proofErr w:type="gramEnd"/>
      <w:r>
        <w:t xml:space="preserve">: </w:t>
      </w:r>
      <w:proofErr w:type="spellStart"/>
      <w:r>
        <w:t>Preianth</w:t>
      </w:r>
      <w:proofErr w:type="spellEnd"/>
      <w:r>
        <w:t xml:space="preserve"> with two orthogonal planes of bilateral symmetry</w:t>
      </w:r>
    </w:p>
    <w:p w:rsidR="00B8291E" w:rsidRDefault="00B8291E" w:rsidP="00B8291E">
      <w:r>
        <w:t xml:space="preserve">        </w:t>
      </w:r>
      <w:proofErr w:type="gramStart"/>
      <w:r>
        <w:t>zygomorphic</w:t>
      </w:r>
      <w:proofErr w:type="gramEnd"/>
      <w:r>
        <w:t xml:space="preserve">: </w:t>
      </w:r>
      <w:proofErr w:type="spellStart"/>
      <w:r>
        <w:t>Monosymmetric</w:t>
      </w:r>
      <w:proofErr w:type="spellEnd"/>
      <w:r>
        <w:t>, with a single plane of bilateral symmetry</w:t>
      </w:r>
    </w:p>
    <w:p w:rsidR="00B8291E" w:rsidRDefault="00B8291E" w:rsidP="00B8291E">
      <w:pPr>
        <w:pStyle w:val="Heading1"/>
      </w:pPr>
      <w:r>
        <w:t xml:space="preserve">    </w:t>
      </w:r>
      <w:proofErr w:type="spellStart"/>
      <w:r>
        <w:t>flower_perianth_phyllotaxy</w:t>
      </w:r>
      <w:proofErr w:type="spellEnd"/>
      <w:r>
        <w:t>:</w:t>
      </w:r>
    </w:p>
    <w:p w:rsidR="00B8291E" w:rsidRDefault="00B8291E" w:rsidP="00B8291E">
      <w:r>
        <w:t xml:space="preserve">      </w:t>
      </w:r>
      <w:proofErr w:type="gramStart"/>
      <w:r>
        <w:t>description</w:t>
      </w:r>
      <w:proofErr w:type="gramEnd"/>
      <w:r>
        <w:t xml:space="preserve">: </w:t>
      </w:r>
      <w:proofErr w:type="spellStart"/>
      <w:r>
        <w:t>Perianth</w:t>
      </w:r>
      <w:proofErr w:type="spellEnd"/>
      <w:r>
        <w:t xml:space="preserve"> </w:t>
      </w:r>
      <w:proofErr w:type="spellStart"/>
      <w:r>
        <w:t>phyllotaxis</w:t>
      </w:r>
      <w:proofErr w:type="spellEnd"/>
      <w:r>
        <w:t xml:space="preserve"> at </w:t>
      </w:r>
      <w:proofErr w:type="spellStart"/>
      <w:r>
        <w:t>anthesis</w:t>
      </w:r>
      <w:proofErr w:type="spellEnd"/>
      <w:r>
        <w:t xml:space="preserve">. </w:t>
      </w:r>
      <w:proofErr w:type="spellStart"/>
      <w:r>
        <w:t>Perianth</w:t>
      </w:r>
      <w:proofErr w:type="spellEnd"/>
      <w:r>
        <w:t xml:space="preserve"> parts may be </w:t>
      </w:r>
      <w:proofErr w:type="spellStart"/>
      <w:r>
        <w:t>organised</w:t>
      </w:r>
      <w:proofErr w:type="spellEnd"/>
      <w:r>
        <w:t xml:space="preserve"> in one or more whorls or along a continuous spiral, usually with wide divergence angles more or less equal to 137.5 degrees (</w:t>
      </w:r>
      <w:proofErr w:type="spellStart"/>
      <w:r>
        <w:t>Endress</w:t>
      </w:r>
      <w:proofErr w:type="spellEnd"/>
      <w:r>
        <w:t xml:space="preserve">, 1987a, 2011; </w:t>
      </w:r>
      <w:proofErr w:type="spellStart"/>
      <w:r>
        <w:t>Endress</w:t>
      </w:r>
      <w:proofErr w:type="spellEnd"/>
      <w:r>
        <w:t xml:space="preserve"> and Doyle, 2007; </w:t>
      </w:r>
      <w:proofErr w:type="spellStart"/>
      <w:r>
        <w:t>Kuhlemeier</w:t>
      </w:r>
      <w:proofErr w:type="spellEnd"/>
      <w:r>
        <w:t xml:space="preserve">, 2007). Less frequently, </w:t>
      </w:r>
      <w:proofErr w:type="spellStart"/>
      <w:r>
        <w:t>perianth</w:t>
      </w:r>
      <w:proofErr w:type="spellEnd"/>
      <w:r>
        <w:t xml:space="preserve"> </w:t>
      </w:r>
      <w:proofErr w:type="spellStart"/>
      <w:r>
        <w:t>phyllotaxis</w:t>
      </w:r>
      <w:proofErr w:type="spellEnd"/>
      <w:r>
        <w:t xml:space="preserve"> may be irregular (Zhao et al., 2012). </w:t>
      </w:r>
      <w:proofErr w:type="spellStart"/>
      <w:r>
        <w:t>Perianth</w:t>
      </w:r>
      <w:proofErr w:type="spellEnd"/>
      <w:r>
        <w:t xml:space="preserve"> </w:t>
      </w:r>
      <w:proofErr w:type="spellStart"/>
      <w:r>
        <w:t>phyllotaxis</w:t>
      </w:r>
      <w:proofErr w:type="spellEnd"/>
      <w:r>
        <w:t xml:space="preserve"> at </w:t>
      </w:r>
      <w:proofErr w:type="spellStart"/>
      <w:r>
        <w:t>anthesis</w:t>
      </w:r>
      <w:proofErr w:type="spellEnd"/>
      <w:r>
        <w:t xml:space="preserve"> may differ from </w:t>
      </w:r>
      <w:proofErr w:type="spellStart"/>
      <w:r>
        <w:t>phyllotaxis</w:t>
      </w:r>
      <w:proofErr w:type="spellEnd"/>
      <w:r>
        <w:t xml:space="preserve"> of </w:t>
      </w:r>
      <w:proofErr w:type="spellStart"/>
      <w:r>
        <w:t>perianth</w:t>
      </w:r>
      <w:proofErr w:type="spellEnd"/>
      <w:r>
        <w:t xml:space="preserve"> part primordia at their inception and it is not uncommon that spirally initiated </w:t>
      </w:r>
      <w:proofErr w:type="spellStart"/>
      <w:r>
        <w:t>perianths</w:t>
      </w:r>
      <w:proofErr w:type="spellEnd"/>
      <w:r>
        <w:t xml:space="preserve"> become whorled later through development (</w:t>
      </w:r>
      <w:proofErr w:type="spellStart"/>
      <w:r>
        <w:t>Erbar</w:t>
      </w:r>
      <w:proofErr w:type="spellEnd"/>
      <w:r>
        <w:t xml:space="preserve"> and </w:t>
      </w:r>
      <w:proofErr w:type="spellStart"/>
      <w:r>
        <w:t>Leins</w:t>
      </w:r>
      <w:proofErr w:type="spellEnd"/>
      <w:r>
        <w:t xml:space="preserve">, 1994; </w:t>
      </w:r>
      <w:proofErr w:type="spellStart"/>
      <w:r>
        <w:t>Schoenenberger</w:t>
      </w:r>
      <w:proofErr w:type="spellEnd"/>
      <w:r>
        <w:t xml:space="preserve"> and </w:t>
      </w:r>
      <w:proofErr w:type="spellStart"/>
      <w:r>
        <w:t>Grenhagen</w:t>
      </w:r>
      <w:proofErr w:type="spellEnd"/>
      <w:r>
        <w:t xml:space="preserve">, 2005; </w:t>
      </w:r>
      <w:proofErr w:type="spellStart"/>
      <w:r>
        <w:t>Endress</w:t>
      </w:r>
      <w:proofErr w:type="spellEnd"/>
      <w:r>
        <w:t xml:space="preserve">, 2010, 2011; Zhang and </w:t>
      </w:r>
      <w:proofErr w:type="spellStart"/>
      <w:r>
        <w:t>Schönenberger</w:t>
      </w:r>
      <w:proofErr w:type="spellEnd"/>
      <w:r>
        <w:t xml:space="preserve">, 2014; </w:t>
      </w:r>
      <w:proofErr w:type="spellStart"/>
      <w:r>
        <w:t>Loefstrand</w:t>
      </w:r>
      <w:proofErr w:type="spellEnd"/>
      <w:r>
        <w:t xml:space="preserve"> et al., 2016). (Definition and trait values derived from </w:t>
      </w:r>
      <w:proofErr w:type="spellStart"/>
      <w:r>
        <w:t>Schoenenberger</w:t>
      </w:r>
      <w:proofErr w:type="spellEnd"/>
      <w:r>
        <w:t xml:space="preserve"> et al. 2020 (AJB) for their character '230. </w:t>
      </w:r>
      <w:proofErr w:type="spellStart"/>
      <w:r>
        <w:t>Perianth</w:t>
      </w:r>
      <w:proofErr w:type="spellEnd"/>
      <w:r>
        <w:t xml:space="preserve"> </w:t>
      </w:r>
      <w:proofErr w:type="spellStart"/>
      <w:r>
        <w:t>phyllotaxy</w:t>
      </w:r>
      <w:proofErr w:type="spellEnd"/>
      <w:r>
        <w:t xml:space="preserve"> (D1)', with more information of differentiating between trait values in this manuscript.)</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xml:space="preserve">: </w:t>
      </w:r>
      <w:proofErr w:type="spellStart"/>
      <w:r>
        <w:t>Perianth</w:t>
      </w:r>
      <w:proofErr w:type="spellEnd"/>
      <w:r>
        <w:t xml:space="preserve"> </w:t>
      </w:r>
      <w:proofErr w:type="spellStart"/>
      <w:r>
        <w:t>phyllotaxis</w:t>
      </w:r>
      <w:proofErr w:type="spellEnd"/>
      <w:r>
        <w:t xml:space="preserve"> at </w:t>
      </w:r>
      <w:proofErr w:type="spellStart"/>
      <w:r>
        <w:t>anthesis</w:t>
      </w:r>
      <w:proofErr w:type="spellEnd"/>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irregular</w:t>
      </w:r>
      <w:proofErr w:type="gramEnd"/>
      <w:r>
        <w:t xml:space="preserve">: </w:t>
      </w:r>
      <w:proofErr w:type="spellStart"/>
      <w:r>
        <w:t>Perianth</w:t>
      </w:r>
      <w:proofErr w:type="spellEnd"/>
      <w:r>
        <w:t xml:space="preserve"> parts lacking any symmetrical </w:t>
      </w:r>
      <w:proofErr w:type="spellStart"/>
      <w:r>
        <w:t>organisation</w:t>
      </w:r>
      <w:proofErr w:type="spellEnd"/>
      <w:r>
        <w:t>.</w:t>
      </w:r>
    </w:p>
    <w:p w:rsidR="00B8291E" w:rsidRDefault="00B8291E" w:rsidP="00B8291E">
      <w:r>
        <w:t xml:space="preserve">        </w:t>
      </w:r>
      <w:proofErr w:type="gramStart"/>
      <w:r>
        <w:t>spiral</w:t>
      </w:r>
      <w:proofErr w:type="gramEnd"/>
      <w:r>
        <w:t xml:space="preserve">: </w:t>
      </w:r>
      <w:proofErr w:type="spellStart"/>
      <w:r>
        <w:t>Perianth</w:t>
      </w:r>
      <w:proofErr w:type="spellEnd"/>
      <w:r>
        <w:t xml:space="preserve"> parts </w:t>
      </w:r>
      <w:proofErr w:type="spellStart"/>
      <w:r>
        <w:t>organised</w:t>
      </w:r>
      <w:proofErr w:type="spellEnd"/>
      <w:r>
        <w:t xml:space="preserve"> along a continuous spiral, usually with wide divergence angles more or less equal to 137.5 degrees, the Fibonacci 'golden angle'</w:t>
      </w:r>
    </w:p>
    <w:p w:rsidR="00B8291E" w:rsidRDefault="00B8291E" w:rsidP="00B8291E">
      <w:r>
        <w:t xml:space="preserve">        </w:t>
      </w:r>
      <w:proofErr w:type="gramStart"/>
      <w:r>
        <w:t>whorled</w:t>
      </w:r>
      <w:proofErr w:type="gramEnd"/>
      <w:r>
        <w:t xml:space="preserve">: </w:t>
      </w:r>
      <w:proofErr w:type="spellStart"/>
      <w:r>
        <w:t>Perianth</w:t>
      </w:r>
      <w:proofErr w:type="spellEnd"/>
      <w:r>
        <w:t xml:space="preserve"> parts </w:t>
      </w:r>
      <w:proofErr w:type="spellStart"/>
      <w:r>
        <w:t>organised</w:t>
      </w:r>
      <w:proofErr w:type="spellEnd"/>
      <w:r>
        <w:t xml:space="preserve"> in one or more whorls</w:t>
      </w:r>
    </w:p>
    <w:p w:rsidR="00B8291E" w:rsidRDefault="00B8291E" w:rsidP="00B8291E">
      <w:pPr>
        <w:pStyle w:val="Heading1"/>
      </w:pPr>
      <w:r>
        <w:lastRenderedPageBreak/>
        <w:t xml:space="preserve">    </w:t>
      </w:r>
      <w:proofErr w:type="spellStart"/>
      <w:r>
        <w:t>flower_perianth_whorls_count</w:t>
      </w:r>
      <w:proofErr w:type="spellEnd"/>
      <w:r>
        <w:t>:</w:t>
      </w:r>
    </w:p>
    <w:p w:rsidR="00B8291E" w:rsidRDefault="00B8291E" w:rsidP="00B8291E">
      <w:r>
        <w:t xml:space="preserve">      </w:t>
      </w:r>
      <w:proofErr w:type="gramStart"/>
      <w:r>
        <w:t>description</w:t>
      </w:r>
      <w:proofErr w:type="gramEnd"/>
      <w:r>
        <w:t xml:space="preserve">: The number of </w:t>
      </w:r>
      <w:proofErr w:type="spellStart"/>
      <w:r>
        <w:t>perianth</w:t>
      </w:r>
      <w:proofErr w:type="spellEnd"/>
      <w:r>
        <w:t xml:space="preserve"> whorls as a continuous trait (with integer values of 1 and above). Not applicable when </w:t>
      </w:r>
      <w:proofErr w:type="spellStart"/>
      <w:r>
        <w:t>perianth</w:t>
      </w:r>
      <w:proofErr w:type="spellEnd"/>
      <w:r>
        <w:t xml:space="preserve"> </w:t>
      </w:r>
      <w:proofErr w:type="spellStart"/>
      <w:r>
        <w:t>phyllotaxis</w:t>
      </w:r>
      <w:proofErr w:type="spellEnd"/>
      <w:r>
        <w:t xml:space="preserve"> is spiral or irregular or when the </w:t>
      </w:r>
      <w:proofErr w:type="spellStart"/>
      <w:r>
        <w:t>perianth</w:t>
      </w:r>
      <w:proofErr w:type="spellEnd"/>
      <w:r>
        <w:t xml:space="preserve"> is absent. (Definition derived from </w:t>
      </w:r>
      <w:proofErr w:type="spellStart"/>
      <w:r>
        <w:t>Schoenenberger</w:t>
      </w:r>
      <w:proofErr w:type="spellEnd"/>
      <w:r>
        <w:t xml:space="preserve"> et al. 2020 (AJB) for their character '231. Number of </w:t>
      </w:r>
      <w:proofErr w:type="spellStart"/>
      <w:r>
        <w:t>perianth</w:t>
      </w:r>
      <w:proofErr w:type="spellEnd"/>
      <w:r>
        <w:t xml:space="preserve"> whorls (C1)')</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count</w:t>
      </w:r>
    </w:p>
    <w:p w:rsidR="00B8291E" w:rsidRDefault="00B8291E" w:rsidP="00B8291E">
      <w:r>
        <w:t xml:space="preserve">      </w:t>
      </w:r>
      <w:proofErr w:type="gramStart"/>
      <w:r>
        <w:t>label</w:t>
      </w:r>
      <w:proofErr w:type="gramEnd"/>
      <w:r>
        <w:t xml:space="preserve">: The number of </w:t>
      </w:r>
      <w:proofErr w:type="spellStart"/>
      <w:r>
        <w:t>perianth</w:t>
      </w:r>
      <w:proofErr w:type="spellEnd"/>
      <w:r>
        <w:t xml:space="preserve"> whorls</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15</w:t>
      </w:r>
    </w:p>
    <w:p w:rsidR="00B8291E" w:rsidRDefault="00B8291E" w:rsidP="00B8291E">
      <w:pPr>
        <w:pStyle w:val="Heading1"/>
      </w:pPr>
      <w:r>
        <w:t xml:space="preserve">    </w:t>
      </w:r>
      <w:proofErr w:type="spellStart"/>
      <w:r>
        <w:t>flower_perianth_merism</w:t>
      </w:r>
      <w:proofErr w:type="spellEnd"/>
      <w:r>
        <w:t>:</w:t>
      </w:r>
    </w:p>
    <w:p w:rsidR="00B8291E" w:rsidRDefault="00B8291E" w:rsidP="00B8291E">
      <w:r>
        <w:t xml:space="preserve">      </w:t>
      </w:r>
      <w:proofErr w:type="gramStart"/>
      <w:r>
        <w:t>description</w:t>
      </w:r>
      <w:proofErr w:type="gramEnd"/>
      <w:r>
        <w:t xml:space="preserve">: The number of </w:t>
      </w:r>
      <w:proofErr w:type="spellStart"/>
      <w:r>
        <w:t>perianth</w:t>
      </w:r>
      <w:proofErr w:type="spellEnd"/>
      <w:r>
        <w:t xml:space="preserve"> parts in each whorl, recorded as a continuous trait (with integer values of 1 and above). Not applicable when </w:t>
      </w:r>
      <w:proofErr w:type="spellStart"/>
      <w:r>
        <w:t>perianth</w:t>
      </w:r>
      <w:proofErr w:type="spellEnd"/>
      <w:r>
        <w:t xml:space="preserve"> </w:t>
      </w:r>
      <w:proofErr w:type="spellStart"/>
      <w:r>
        <w:t>phyllotaxis</w:t>
      </w:r>
      <w:proofErr w:type="spellEnd"/>
      <w:r>
        <w:t xml:space="preserve"> is spiral or irregular or when the </w:t>
      </w:r>
      <w:proofErr w:type="spellStart"/>
      <w:r>
        <w:t>perianth</w:t>
      </w:r>
      <w:proofErr w:type="spellEnd"/>
      <w:r>
        <w:t xml:space="preserve"> is absent. (Definition derived from </w:t>
      </w:r>
      <w:proofErr w:type="spellStart"/>
      <w:r>
        <w:t>Schoenenberger</w:t>
      </w:r>
      <w:proofErr w:type="spellEnd"/>
      <w:r>
        <w:t xml:space="preserve"> et al. 2020 (AJB) for their character '232. </w:t>
      </w:r>
      <w:proofErr w:type="spellStart"/>
      <w:r>
        <w:t>Perianth</w:t>
      </w:r>
      <w:proofErr w:type="spellEnd"/>
      <w:r>
        <w:t xml:space="preserve"> </w:t>
      </w:r>
      <w:proofErr w:type="spellStart"/>
      <w:r>
        <w:t>merism</w:t>
      </w:r>
      <w:proofErr w:type="spellEnd"/>
      <w:r>
        <w:t xml:space="preserve"> (C1)')</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count</w:t>
      </w:r>
    </w:p>
    <w:p w:rsidR="00B8291E" w:rsidRDefault="00B8291E" w:rsidP="00B8291E">
      <w:r>
        <w:t xml:space="preserve">      </w:t>
      </w:r>
      <w:proofErr w:type="gramStart"/>
      <w:r>
        <w:t>label</w:t>
      </w:r>
      <w:proofErr w:type="gramEnd"/>
      <w:r>
        <w:t xml:space="preserve">: The number of </w:t>
      </w:r>
      <w:proofErr w:type="spellStart"/>
      <w:r>
        <w:t>perianth</w:t>
      </w:r>
      <w:proofErr w:type="spellEnd"/>
      <w:r>
        <w:t xml:space="preserve"> parts in each whorl</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15</w:t>
      </w:r>
    </w:p>
    <w:p w:rsidR="00B8291E" w:rsidRDefault="00B8291E" w:rsidP="00B8291E">
      <w:pPr>
        <w:pStyle w:val="Heading1"/>
      </w:pPr>
      <w:r>
        <w:t xml:space="preserve">    </w:t>
      </w:r>
      <w:proofErr w:type="spellStart"/>
      <w:r>
        <w:t>flower_perianth_differentiation</w:t>
      </w:r>
      <w:proofErr w:type="spellEnd"/>
      <w:r>
        <w:t>:</w:t>
      </w:r>
    </w:p>
    <w:p w:rsidR="00B8291E" w:rsidRDefault="00B8291E" w:rsidP="00B8291E">
      <w:r>
        <w:t xml:space="preserve">      </w:t>
      </w:r>
      <w:proofErr w:type="gramStart"/>
      <w:r>
        <w:t>description</w:t>
      </w:r>
      <w:proofErr w:type="gramEnd"/>
      <w:r>
        <w:t xml:space="preserve">: The ways in which </w:t>
      </w:r>
      <w:proofErr w:type="spellStart"/>
      <w:r>
        <w:t>perianth</w:t>
      </w:r>
      <w:proofErr w:type="spellEnd"/>
      <w:r>
        <w:t xml:space="preserve"> organs may look different from each other in a given flower. Typically, outer </w:t>
      </w:r>
      <w:proofErr w:type="spellStart"/>
      <w:r>
        <w:t>perianth</w:t>
      </w:r>
      <w:proofErr w:type="spellEnd"/>
      <w:r>
        <w:t xml:space="preserve"> parts are </w:t>
      </w:r>
      <w:proofErr w:type="spellStart"/>
      <w:r>
        <w:t>sepaloid</w:t>
      </w:r>
      <w:proofErr w:type="spellEnd"/>
      <w:r>
        <w:t xml:space="preserve"> and protect the other floral organs during floral development, while inner organs are often </w:t>
      </w:r>
      <w:proofErr w:type="spellStart"/>
      <w:r>
        <w:t>petaloid</w:t>
      </w:r>
      <w:proofErr w:type="spellEnd"/>
      <w:r>
        <w:t xml:space="preserve"> and play a role in pollinator attraction (</w:t>
      </w:r>
      <w:proofErr w:type="spellStart"/>
      <w:r>
        <w:t>Endress</w:t>
      </w:r>
      <w:proofErr w:type="spellEnd"/>
      <w:r>
        <w:t xml:space="preserve">, 1994). However, it is also possible that all parts are either </w:t>
      </w:r>
      <w:proofErr w:type="spellStart"/>
      <w:r>
        <w:t>sepaloid</w:t>
      </w:r>
      <w:proofErr w:type="spellEnd"/>
      <w:r>
        <w:t xml:space="preserve"> or </w:t>
      </w:r>
      <w:proofErr w:type="spellStart"/>
      <w:r>
        <w:t>petaloid</w:t>
      </w:r>
      <w:proofErr w:type="spellEnd"/>
      <w:r>
        <w:t xml:space="preserve"> but remain differentiated in shape, size, and/or texture. In case of spiral </w:t>
      </w:r>
      <w:proofErr w:type="spellStart"/>
      <w:r>
        <w:t>perianths</w:t>
      </w:r>
      <w:proofErr w:type="spellEnd"/>
      <w:r>
        <w:t xml:space="preserve">, differentiation may be continuous (i.e., gradual), whereby two successively initiated organs are very similar or only slightly different, while the outermost and innermost organs at both ends of the spiral are very different from each other (e.g., </w:t>
      </w:r>
      <w:proofErr w:type="spellStart"/>
      <w:r>
        <w:t>Chimonanthus</w:t>
      </w:r>
      <w:proofErr w:type="spellEnd"/>
      <w:r>
        <w:t xml:space="preserve">). In the special case of </w:t>
      </w:r>
      <w:proofErr w:type="spellStart"/>
      <w:r>
        <w:t>perianths</w:t>
      </w:r>
      <w:proofErr w:type="spellEnd"/>
      <w:r>
        <w:t xml:space="preserve"> consisting of a single whorl, they are scored as undifferentiated. This </w:t>
      </w:r>
      <w:proofErr w:type="spellStart"/>
      <w:r>
        <w:t>perianth</w:t>
      </w:r>
      <w:proofErr w:type="spellEnd"/>
      <w:r>
        <w:t xml:space="preserve"> differentiation trait may be seen as both functional (the parting vs. sharing of functions among </w:t>
      </w:r>
      <w:proofErr w:type="spellStart"/>
      <w:r>
        <w:t>perianth</w:t>
      </w:r>
      <w:proofErr w:type="spellEnd"/>
      <w:r>
        <w:t xml:space="preserve"> parts) and developmental (the expression of a genetic program for different forms of </w:t>
      </w:r>
      <w:proofErr w:type="spellStart"/>
      <w:r>
        <w:t>perianth</w:t>
      </w:r>
      <w:proofErr w:type="spellEnd"/>
      <w:r>
        <w:t xml:space="preserve"> parts vs. a single program for a single type of </w:t>
      </w:r>
      <w:proofErr w:type="spellStart"/>
      <w:r>
        <w:t>perianth</w:t>
      </w:r>
      <w:proofErr w:type="spellEnd"/>
      <w:r>
        <w:t xml:space="preserve"> part morphology). Within-whorl differentiation, whereby organs of the same whorl take different forms, is common in </w:t>
      </w:r>
      <w:r>
        <w:lastRenderedPageBreak/>
        <w:t xml:space="preserve">zygomorphic flowers (e.g., </w:t>
      </w:r>
      <w:proofErr w:type="spellStart"/>
      <w:r>
        <w:t>Balsaminaceae</w:t>
      </w:r>
      <w:proofErr w:type="spellEnd"/>
      <w:r>
        <w:t xml:space="preserve">, </w:t>
      </w:r>
      <w:proofErr w:type="spellStart"/>
      <w:r>
        <w:t>Fabaceae</w:t>
      </w:r>
      <w:proofErr w:type="spellEnd"/>
      <w:r>
        <w:t xml:space="preserve">, </w:t>
      </w:r>
      <w:proofErr w:type="spellStart"/>
      <w:proofErr w:type="gramStart"/>
      <w:r>
        <w:t>Orchidaceae</w:t>
      </w:r>
      <w:proofErr w:type="spellEnd"/>
      <w:proofErr w:type="gramEnd"/>
      <w:r>
        <w:t xml:space="preserve">) but is not taken into account with this trait. This trait is not applicable when the </w:t>
      </w:r>
      <w:proofErr w:type="spellStart"/>
      <w:r>
        <w:t>perianth</w:t>
      </w:r>
      <w:proofErr w:type="spellEnd"/>
      <w:r>
        <w:t xml:space="preserve"> is absent. (Definition and trait values derived from </w:t>
      </w:r>
      <w:proofErr w:type="spellStart"/>
      <w:r>
        <w:t>Schoenenberger</w:t>
      </w:r>
      <w:proofErr w:type="spellEnd"/>
      <w:r>
        <w:t xml:space="preserve"> et al. 2020 (AJB) for their character '234. </w:t>
      </w:r>
      <w:proofErr w:type="spellStart"/>
      <w:r>
        <w:t>Perianth</w:t>
      </w:r>
      <w:proofErr w:type="spellEnd"/>
      <w:r>
        <w:t xml:space="preserve"> differentiation (D1)')</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xml:space="preserve">: Degree of </w:t>
      </w:r>
      <w:proofErr w:type="spellStart"/>
      <w:r>
        <w:t>perianth</w:t>
      </w:r>
      <w:proofErr w:type="spellEnd"/>
      <w:r>
        <w:t xml:space="preserve"> differentiation</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undifferentiated</w:t>
      </w:r>
      <w:proofErr w:type="gramEnd"/>
      <w:r>
        <w:t xml:space="preserve">: All </w:t>
      </w:r>
      <w:proofErr w:type="spellStart"/>
      <w:r>
        <w:t>tepals</w:t>
      </w:r>
      <w:proofErr w:type="spellEnd"/>
      <w:r>
        <w:t xml:space="preserve"> alike; includes a single undifferentiated whorl</w:t>
      </w:r>
    </w:p>
    <w:p w:rsidR="00B8291E" w:rsidRDefault="00B8291E" w:rsidP="00B8291E">
      <w:r>
        <w:t xml:space="preserve">        </w:t>
      </w:r>
      <w:proofErr w:type="spellStart"/>
      <w:r>
        <w:t>marked_differentiation_outer_sepaloid_inner_petaloid</w:t>
      </w:r>
      <w:proofErr w:type="spellEnd"/>
      <w:r>
        <w:t>: A typical flower with calyx and corolla</w:t>
      </w:r>
    </w:p>
    <w:p w:rsidR="00B8291E" w:rsidRDefault="00B8291E" w:rsidP="00B8291E">
      <w:r>
        <w:t xml:space="preserve">        </w:t>
      </w:r>
      <w:proofErr w:type="spellStart"/>
      <w:r>
        <w:t>marked_differentiation_among_petaloid_tepals</w:t>
      </w:r>
      <w:proofErr w:type="spellEnd"/>
      <w:r>
        <w:t>:</w:t>
      </w:r>
    </w:p>
    <w:p w:rsidR="00B8291E" w:rsidRDefault="00B8291E" w:rsidP="00B8291E">
      <w:r>
        <w:t xml:space="preserve">        </w:t>
      </w:r>
      <w:proofErr w:type="spellStart"/>
      <w:r>
        <w:t>marked_differentiation_among_sepaloid_tepals</w:t>
      </w:r>
      <w:proofErr w:type="spellEnd"/>
      <w:r>
        <w:t>:</w:t>
      </w:r>
    </w:p>
    <w:p w:rsidR="00B8291E" w:rsidRDefault="00B8291E" w:rsidP="00B8291E">
      <w:r>
        <w:t xml:space="preserve">        </w:t>
      </w:r>
      <w:proofErr w:type="spellStart"/>
      <w:r>
        <w:t>marked_differentiation</w:t>
      </w:r>
      <w:proofErr w:type="spellEnd"/>
      <w:r>
        <w:t>:</w:t>
      </w:r>
    </w:p>
    <w:p w:rsidR="00B8291E" w:rsidRDefault="00B8291E" w:rsidP="00B8291E">
      <w:r>
        <w:t xml:space="preserve">        </w:t>
      </w:r>
      <w:proofErr w:type="spellStart"/>
      <w:r>
        <w:t>continuous_differentiation_outer_epaloid_inner_petaloid</w:t>
      </w:r>
      <w:proofErr w:type="spellEnd"/>
      <w:r>
        <w:t>:</w:t>
      </w:r>
    </w:p>
    <w:p w:rsidR="00B8291E" w:rsidRDefault="00B8291E" w:rsidP="00B8291E">
      <w:r>
        <w:t xml:space="preserve">        </w:t>
      </w:r>
      <w:proofErr w:type="spellStart"/>
      <w:r>
        <w:t>continuous_differentiation_among_petaloid_tepals</w:t>
      </w:r>
      <w:proofErr w:type="spellEnd"/>
      <w:r>
        <w:t>:</w:t>
      </w:r>
    </w:p>
    <w:p w:rsidR="00B8291E" w:rsidRDefault="00B8291E" w:rsidP="00B8291E">
      <w:r>
        <w:t xml:space="preserve">        </w:t>
      </w:r>
      <w:proofErr w:type="spellStart"/>
      <w:r>
        <w:t>continuous_differentiation_among_sepaloid_tepals</w:t>
      </w:r>
      <w:proofErr w:type="spellEnd"/>
      <w:r>
        <w:t>:</w:t>
      </w:r>
    </w:p>
    <w:p w:rsidR="00B8291E" w:rsidRDefault="00B8291E" w:rsidP="00B8291E">
      <w:r>
        <w:t xml:space="preserve">        </w:t>
      </w:r>
      <w:proofErr w:type="spellStart"/>
      <w:r>
        <w:t>weak_differentiation</w:t>
      </w:r>
      <w:proofErr w:type="spellEnd"/>
      <w:r>
        <w:t>:</w:t>
      </w:r>
    </w:p>
    <w:p w:rsidR="00B8291E" w:rsidRDefault="00B8291E" w:rsidP="00B8291E">
      <w:r>
        <w:t xml:space="preserve">        </w:t>
      </w:r>
      <w:proofErr w:type="spellStart"/>
      <w:r>
        <w:t>very_weak_differentiation</w:t>
      </w:r>
      <w:proofErr w:type="spellEnd"/>
      <w:r>
        <w:t>:</w:t>
      </w:r>
    </w:p>
    <w:p w:rsidR="00B8291E" w:rsidRDefault="00B8291E" w:rsidP="00B8291E">
      <w:pPr>
        <w:pStyle w:val="Heading1"/>
      </w:pPr>
      <w:r>
        <w:t xml:space="preserve">    </w:t>
      </w:r>
      <w:proofErr w:type="spellStart"/>
      <w:r>
        <w:t>flower_fertile_stamens_count</w:t>
      </w:r>
      <w:proofErr w:type="spellEnd"/>
      <w:r>
        <w:t>:</w:t>
      </w:r>
    </w:p>
    <w:p w:rsidR="00B8291E" w:rsidRDefault="00B8291E" w:rsidP="00B8291E">
      <w:r>
        <w:t xml:space="preserve">      </w:t>
      </w:r>
      <w:proofErr w:type="gramStart"/>
      <w:r>
        <w:t>description</w:t>
      </w:r>
      <w:proofErr w:type="gramEnd"/>
      <w:r>
        <w:t xml:space="preserve">: Count of fertile stamens in bisexual or male flowers; does not score female flowers. (Definition derived from </w:t>
      </w:r>
      <w:proofErr w:type="spellStart"/>
      <w:r>
        <w:t>Schoenenberger</w:t>
      </w:r>
      <w:proofErr w:type="spellEnd"/>
      <w:r>
        <w:t xml:space="preserve"> et al. 2020 (AJB) for their character '301. Number of fertile stamens (C1)')</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count</w:t>
      </w:r>
    </w:p>
    <w:p w:rsidR="00B8291E" w:rsidRDefault="00B8291E" w:rsidP="00B8291E">
      <w:r>
        <w:t xml:space="preserve">      </w:t>
      </w:r>
      <w:proofErr w:type="gramStart"/>
      <w:r>
        <w:t>label</w:t>
      </w:r>
      <w:proofErr w:type="gramEnd"/>
      <w:r>
        <w:t>: Count of fertile stamens in bisexual or male flowers</w:t>
      </w:r>
    </w:p>
    <w:p w:rsidR="00B8291E" w:rsidRDefault="00B8291E" w:rsidP="00B8291E">
      <w:pPr>
        <w:pStyle w:val="Heading2"/>
      </w:pPr>
      <w:r>
        <w:t xml:space="preserve">      </w:t>
      </w:r>
      <w:proofErr w:type="gramStart"/>
      <w:r>
        <w:t>values</w:t>
      </w:r>
      <w:proofErr w:type="gramEnd"/>
      <w:r>
        <w:t xml:space="preserve">: </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10000</w:t>
      </w:r>
    </w:p>
    <w:p w:rsidR="00B8291E" w:rsidRDefault="00B8291E" w:rsidP="00B8291E">
      <w:pPr>
        <w:pStyle w:val="Heading1"/>
      </w:pPr>
      <w:r>
        <w:t xml:space="preserve">    </w:t>
      </w:r>
      <w:proofErr w:type="spellStart"/>
      <w:r>
        <w:t>flower_filament</w:t>
      </w:r>
      <w:proofErr w:type="spellEnd"/>
      <w:r>
        <w:t>:</w:t>
      </w:r>
    </w:p>
    <w:p w:rsidR="00B8291E" w:rsidRDefault="00B8291E" w:rsidP="00B8291E">
      <w:r>
        <w:t xml:space="preserve">      </w:t>
      </w:r>
      <w:proofErr w:type="gramStart"/>
      <w:r>
        <w:t>description</w:t>
      </w:r>
      <w:proofErr w:type="gramEnd"/>
      <w:r>
        <w:t xml:space="preserve">: Trait that considers the absence or presence of the filament, and in the latter case, the shape of the filament. Shape is considered in terms of length and width and is defined in relation to anther length/width. The width of the filament may thus either be broad as in laminar (e.g., </w:t>
      </w:r>
      <w:proofErr w:type="spellStart"/>
      <w:r>
        <w:t>Eupomatiaceae</w:t>
      </w:r>
      <w:proofErr w:type="spellEnd"/>
      <w:r>
        <w:t xml:space="preserve">) or bulky stamens (e.g., </w:t>
      </w:r>
      <w:proofErr w:type="spellStart"/>
      <w:r>
        <w:t>Chloranthaceae</w:t>
      </w:r>
      <w:proofErr w:type="spellEnd"/>
      <w:r>
        <w:t xml:space="preserve">), or narrow (filamentous) as found in many core </w:t>
      </w:r>
      <w:r>
        <w:lastRenderedPageBreak/>
        <w:t xml:space="preserve">eudicots groups (e.g., </w:t>
      </w:r>
      <w:proofErr w:type="spellStart"/>
      <w:r>
        <w:t>Rosaceae</w:t>
      </w:r>
      <w:proofErr w:type="spellEnd"/>
      <w:r>
        <w:t xml:space="preserve">). This trait is considered inapplicable when filaments were entirely fused with each other or to the </w:t>
      </w:r>
      <w:proofErr w:type="spellStart"/>
      <w:r>
        <w:t>perianth</w:t>
      </w:r>
      <w:proofErr w:type="spellEnd"/>
      <w:r>
        <w:t xml:space="preserve">. (Definition and trait values derived from </w:t>
      </w:r>
      <w:proofErr w:type="spellStart"/>
      <w:r>
        <w:t>Schoenenberger</w:t>
      </w:r>
      <w:proofErr w:type="spellEnd"/>
      <w:r>
        <w:t xml:space="preserve"> et al. 2020 (AJB) for their character '305. Filament (D1)')</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Flower filament presence and shape</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absent</w:t>
      </w:r>
      <w:proofErr w:type="gramEnd"/>
      <w:r>
        <w:t>: No filaments present</w:t>
      </w:r>
    </w:p>
    <w:p w:rsidR="00B8291E" w:rsidRDefault="00B8291E" w:rsidP="00B8291E">
      <w:r>
        <w:t xml:space="preserve">        </w:t>
      </w:r>
      <w:proofErr w:type="spellStart"/>
      <w:r>
        <w:t>present_general</w:t>
      </w:r>
      <w:proofErr w:type="spellEnd"/>
      <w:r>
        <w:t>: Filaments present, with no specific defining characteristics</w:t>
      </w:r>
    </w:p>
    <w:p w:rsidR="00B8291E" w:rsidRDefault="00B8291E" w:rsidP="00B8291E">
      <w:r>
        <w:t xml:space="preserve">        </w:t>
      </w:r>
      <w:proofErr w:type="spellStart"/>
      <w:r>
        <w:t>long_and_narrow</w:t>
      </w:r>
      <w:proofErr w:type="spellEnd"/>
      <w:r>
        <w:t>: Long and narrow shape; also called filiform, slender</w:t>
      </w:r>
    </w:p>
    <w:p w:rsidR="00B8291E" w:rsidRDefault="00B8291E" w:rsidP="00B8291E">
      <w:r>
        <w:t xml:space="preserve">        </w:t>
      </w:r>
      <w:proofErr w:type="spellStart"/>
      <w:r>
        <w:t>short_and_narrow</w:t>
      </w:r>
      <w:proofErr w:type="spellEnd"/>
      <w:r>
        <w:t xml:space="preserve">: Short and narrow shape; </w:t>
      </w:r>
      <w:proofErr w:type="spellStart"/>
      <w:r>
        <w:t>subsessile</w:t>
      </w:r>
      <w:proofErr w:type="spellEnd"/>
      <w:r>
        <w:t xml:space="preserve"> anthers</w:t>
      </w:r>
    </w:p>
    <w:p w:rsidR="00B8291E" w:rsidRDefault="00B8291E" w:rsidP="00B8291E">
      <w:r>
        <w:t xml:space="preserve">        </w:t>
      </w:r>
      <w:proofErr w:type="spellStart"/>
      <w:r>
        <w:t>long_and_wide</w:t>
      </w:r>
      <w:proofErr w:type="spellEnd"/>
      <w:r>
        <w:t>: Long and wide laminar shape</w:t>
      </w:r>
    </w:p>
    <w:p w:rsidR="00B8291E" w:rsidRDefault="00B8291E" w:rsidP="00B8291E">
      <w:r>
        <w:t xml:space="preserve">        </w:t>
      </w:r>
      <w:proofErr w:type="spellStart"/>
      <w:r>
        <w:t>short_and_wide</w:t>
      </w:r>
      <w:proofErr w:type="spellEnd"/>
      <w:r>
        <w:t>: Short and wide laminar shape</w:t>
      </w:r>
    </w:p>
    <w:p w:rsidR="00B8291E" w:rsidRDefault="00B8291E" w:rsidP="00B8291E">
      <w:r>
        <w:t xml:space="preserve">        </w:t>
      </w:r>
      <w:proofErr w:type="spellStart"/>
      <w:r>
        <w:t>long_and_very_wide</w:t>
      </w:r>
      <w:proofErr w:type="spellEnd"/>
      <w:r>
        <w:t>: Long and very wide shape; for instance, the petal-like (outer) stamens of Nymphaea</w:t>
      </w:r>
    </w:p>
    <w:p w:rsidR="00B8291E" w:rsidRDefault="00B8291E" w:rsidP="00B8291E">
      <w:r>
        <w:t xml:space="preserve">        </w:t>
      </w:r>
      <w:proofErr w:type="spellStart"/>
      <w:proofErr w:type="gramStart"/>
      <w:r>
        <w:t>petaloid</w:t>
      </w:r>
      <w:proofErr w:type="spellEnd"/>
      <w:proofErr w:type="gramEnd"/>
      <w:r>
        <w:t xml:space="preserve">: Long and wide and colorful, </w:t>
      </w:r>
      <w:proofErr w:type="spellStart"/>
      <w:r>
        <w:t>eg</w:t>
      </w:r>
      <w:proofErr w:type="spellEnd"/>
      <w:r>
        <w:t xml:space="preserve"> Canna</w:t>
      </w:r>
    </w:p>
    <w:p w:rsidR="00B8291E" w:rsidRDefault="00B8291E" w:rsidP="00B8291E">
      <w:r>
        <w:t xml:space="preserve">        </w:t>
      </w:r>
      <w:proofErr w:type="spellStart"/>
      <w:r>
        <w:t>fused_into_synandrium</w:t>
      </w:r>
      <w:proofErr w:type="spellEnd"/>
      <w:r>
        <w:t>: Structure formed when stamens fused together</w:t>
      </w:r>
    </w:p>
    <w:p w:rsidR="00B8291E" w:rsidRDefault="00B8291E" w:rsidP="00B8291E">
      <w:r>
        <w:t xml:space="preserve">        </w:t>
      </w:r>
      <w:proofErr w:type="spellStart"/>
      <w:r>
        <w:t>fused_into_fascicle_stalks</w:t>
      </w:r>
      <w:proofErr w:type="spellEnd"/>
      <w:r>
        <w:t>: Special case where the stamens are fused into the stalk of a fascicle of flowers</w:t>
      </w:r>
    </w:p>
    <w:p w:rsidR="00B8291E" w:rsidRDefault="00B8291E" w:rsidP="00B8291E">
      <w:r>
        <w:t xml:space="preserve">        </w:t>
      </w:r>
      <w:proofErr w:type="spellStart"/>
      <w:r>
        <w:t>long_and_narrow_divided_in_two</w:t>
      </w:r>
      <w:proofErr w:type="spellEnd"/>
      <w:r>
        <w:t xml:space="preserve">: Long and narrow shape that is divide in </w:t>
      </w:r>
      <w:proofErr w:type="spellStart"/>
      <w:r>
        <w:t>twp</w:t>
      </w:r>
      <w:proofErr w:type="spellEnd"/>
      <w:r>
        <w:t xml:space="preserve">; </w:t>
      </w:r>
      <w:proofErr w:type="spellStart"/>
      <w:r>
        <w:t>eg</w:t>
      </w:r>
      <w:proofErr w:type="spellEnd"/>
      <w:r>
        <w:t xml:space="preserve"> </w:t>
      </w:r>
      <w:proofErr w:type="spellStart"/>
      <w:r>
        <w:t>Adoxa</w:t>
      </w:r>
      <w:proofErr w:type="spellEnd"/>
    </w:p>
    <w:p w:rsidR="00B8291E" w:rsidRDefault="00B8291E" w:rsidP="00B8291E">
      <w:r>
        <w:t xml:space="preserve">        </w:t>
      </w:r>
      <w:proofErr w:type="spellStart"/>
      <w:r>
        <w:t>short_general</w:t>
      </w:r>
      <w:proofErr w:type="spellEnd"/>
      <w:r>
        <w:t>: Filament is short relative to the anther</w:t>
      </w:r>
    </w:p>
    <w:p w:rsidR="00B8291E" w:rsidRDefault="00B8291E" w:rsidP="00B8291E">
      <w:pPr>
        <w:pStyle w:val="Heading1"/>
      </w:pPr>
      <w:r>
        <w:t xml:space="preserve">    </w:t>
      </w:r>
      <w:proofErr w:type="spellStart"/>
      <w:r>
        <w:t>flower_filament_fusion</w:t>
      </w:r>
      <w:proofErr w:type="spellEnd"/>
      <w:r>
        <w:t>:</w:t>
      </w:r>
    </w:p>
    <w:p w:rsidR="00B8291E" w:rsidRDefault="00B8291E" w:rsidP="00B8291E">
      <w:r>
        <w:t xml:space="preserve">      </w:t>
      </w:r>
      <w:proofErr w:type="gramStart"/>
      <w:r>
        <w:t>description</w:t>
      </w:r>
      <w:proofErr w:type="gramEnd"/>
      <w:r>
        <w:t xml:space="preserve">: Fusion of stamen (and </w:t>
      </w:r>
      <w:proofErr w:type="spellStart"/>
      <w:r>
        <w:t>staminode</w:t>
      </w:r>
      <w:proofErr w:type="spellEnd"/>
      <w:r>
        <w:t xml:space="preserve">) filaments among each other at </w:t>
      </w:r>
      <w:proofErr w:type="spellStart"/>
      <w:r>
        <w:t>anthesis</w:t>
      </w:r>
      <w:proofErr w:type="spellEnd"/>
      <w:r>
        <w:t xml:space="preserve"> (congenitally or </w:t>
      </w:r>
      <w:proofErr w:type="spellStart"/>
      <w:r>
        <w:t>postgenitally</w:t>
      </w:r>
      <w:proofErr w:type="spellEnd"/>
      <w:r>
        <w:t xml:space="preserve">) is recorded on a continuous scale, from 0 (free filaments) to 1 (filaments fused along their entire length). Partial fusion is recorded using an approximate number between these two extremes (e.g., 0.1 corresponds to basal fusion, 0.5 to fusion along half of the length of filaments). (Definition derived from </w:t>
      </w:r>
      <w:proofErr w:type="spellStart"/>
      <w:r>
        <w:t>Schoenenberger</w:t>
      </w:r>
      <w:proofErr w:type="spellEnd"/>
      <w:r>
        <w:t xml:space="preserve"> et al. 2020 (AJB) for their character '306. Fusion of filaments (C1)')</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n/n</w:t>
      </w:r>
    </w:p>
    <w:p w:rsidR="00B8291E" w:rsidRDefault="00B8291E" w:rsidP="00B8291E">
      <w:r>
        <w:t xml:space="preserve">      </w:t>
      </w:r>
      <w:proofErr w:type="gramStart"/>
      <w:r>
        <w:t>label</w:t>
      </w:r>
      <w:proofErr w:type="gramEnd"/>
      <w:r>
        <w:t xml:space="preserve">: Proportional fusion of stamen (and </w:t>
      </w:r>
      <w:proofErr w:type="spellStart"/>
      <w:r>
        <w:t>staminode</w:t>
      </w:r>
      <w:proofErr w:type="spellEnd"/>
      <w:r>
        <w:t>) filaments among each other</w:t>
      </w:r>
    </w:p>
    <w:p w:rsidR="00B8291E" w:rsidRDefault="00B8291E" w:rsidP="00B8291E">
      <w:pPr>
        <w:pStyle w:val="Heading2"/>
      </w:pPr>
      <w:r>
        <w:t xml:space="preserve">      </w:t>
      </w:r>
      <w:proofErr w:type="gramStart"/>
      <w:r>
        <w:t>values</w:t>
      </w:r>
      <w:proofErr w:type="gramEnd"/>
      <w:r>
        <w:t xml:space="preserve">: </w:t>
      </w:r>
    </w:p>
    <w:p w:rsidR="00B8291E" w:rsidRDefault="00B8291E" w:rsidP="00B8291E">
      <w:r>
        <w:t xml:space="preserve">        </w:t>
      </w:r>
      <w:proofErr w:type="gramStart"/>
      <w:r>
        <w:t>minimum</w:t>
      </w:r>
      <w:proofErr w:type="gramEnd"/>
      <w:r>
        <w:t>: 0</w:t>
      </w:r>
    </w:p>
    <w:p w:rsidR="00B8291E" w:rsidRDefault="00B8291E" w:rsidP="00B8291E">
      <w:r>
        <w:lastRenderedPageBreak/>
        <w:t xml:space="preserve">        </w:t>
      </w:r>
      <w:proofErr w:type="gramStart"/>
      <w:r>
        <w:t>maximum</w:t>
      </w:r>
      <w:proofErr w:type="gramEnd"/>
      <w:r>
        <w:t>: 1</w:t>
      </w:r>
    </w:p>
    <w:p w:rsidR="00B8291E" w:rsidRDefault="00B8291E" w:rsidP="00B8291E">
      <w:pPr>
        <w:pStyle w:val="Heading1"/>
      </w:pPr>
      <w:r>
        <w:t xml:space="preserve">    </w:t>
      </w:r>
      <w:proofErr w:type="spellStart"/>
      <w:r>
        <w:t>flower_filament_fusion_to_inner_perianth</w:t>
      </w:r>
      <w:proofErr w:type="spellEnd"/>
      <w:r>
        <w:t>:</w:t>
      </w:r>
    </w:p>
    <w:p w:rsidR="00B8291E" w:rsidRDefault="00B8291E" w:rsidP="00B8291E">
      <w:r>
        <w:t xml:space="preserve">      </w:t>
      </w:r>
      <w:proofErr w:type="gramStart"/>
      <w:r>
        <w:t>description</w:t>
      </w:r>
      <w:proofErr w:type="gramEnd"/>
      <w:r>
        <w:t xml:space="preserve">: The fusion of filaments with the innermost </w:t>
      </w:r>
      <w:proofErr w:type="spellStart"/>
      <w:r>
        <w:t>perianth</w:t>
      </w:r>
      <w:proofErr w:type="spellEnd"/>
      <w:r>
        <w:t xml:space="preserve"> organs at </w:t>
      </w:r>
      <w:proofErr w:type="spellStart"/>
      <w:r>
        <w:t>anthesis</w:t>
      </w:r>
      <w:proofErr w:type="spellEnd"/>
      <w:r>
        <w:t xml:space="preserve"> on a continuous scale, from 0 (filaments completely free from </w:t>
      </w:r>
      <w:proofErr w:type="spellStart"/>
      <w:r>
        <w:t>perianth</w:t>
      </w:r>
      <w:proofErr w:type="spellEnd"/>
      <w:r>
        <w:t xml:space="preserve">) to 1 (filaments fused along their entire length with the </w:t>
      </w:r>
      <w:proofErr w:type="spellStart"/>
      <w:r>
        <w:t>perianth</w:t>
      </w:r>
      <w:proofErr w:type="spellEnd"/>
      <w:r>
        <w:t xml:space="preserve">; the “entire length” of the filament is defined as the distance between the floral base and the joint between filament and anther). Partial fusion is recorded using an approximate number between these two extremes (e.g., 0.1 corresponds to basal fusion, 0.5 to fusion along half of the length of </w:t>
      </w:r>
      <w:proofErr w:type="spellStart"/>
      <w:r>
        <w:t>perianth</w:t>
      </w:r>
      <w:proofErr w:type="spellEnd"/>
      <w:r>
        <w:t xml:space="preserve"> parts). If two (or more) stamen whorls (including </w:t>
      </w:r>
      <w:proofErr w:type="spellStart"/>
      <w:r>
        <w:t>staminodial</w:t>
      </w:r>
      <w:proofErr w:type="spellEnd"/>
      <w:r>
        <w:t xml:space="preserve"> whorls) differ in their extent of filament fusion with the </w:t>
      </w:r>
      <w:proofErr w:type="spellStart"/>
      <w:r>
        <w:t>perianth</w:t>
      </w:r>
      <w:proofErr w:type="spellEnd"/>
      <w:r>
        <w:t xml:space="preserve">, this trait is recorded as a range of values. For example, if the filaments of an outermost stamen whorl are fused, up to 90% of their length, but an inner whorl only up to 50%, the trait is assigned a range of 0.5 to 0.9. The rationale for this is to provide a general trait that allows comparison of fusion among all angiosperms. (Definition derived from </w:t>
      </w:r>
      <w:proofErr w:type="spellStart"/>
      <w:r>
        <w:t>Schoenenberger</w:t>
      </w:r>
      <w:proofErr w:type="spellEnd"/>
      <w:r>
        <w:t xml:space="preserve"> et al. 2020 (AJB) for their character '308. Fusion of filaments to inner </w:t>
      </w:r>
      <w:proofErr w:type="spellStart"/>
      <w:r>
        <w:t>perianth</w:t>
      </w:r>
      <w:proofErr w:type="spellEnd"/>
      <w:r>
        <w:t xml:space="preserve"> series (C1)')</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n/n</w:t>
      </w:r>
    </w:p>
    <w:p w:rsidR="00B8291E" w:rsidRDefault="00B8291E" w:rsidP="00B8291E">
      <w:r>
        <w:t xml:space="preserve">      </w:t>
      </w:r>
      <w:proofErr w:type="gramStart"/>
      <w:r>
        <w:t>label</w:t>
      </w:r>
      <w:proofErr w:type="gramEnd"/>
      <w:r>
        <w:t xml:space="preserve">: Proportion fusion of filaments with the innermost </w:t>
      </w:r>
      <w:proofErr w:type="spellStart"/>
      <w:r>
        <w:t>perianth</w:t>
      </w:r>
      <w:proofErr w:type="spellEnd"/>
      <w:r>
        <w:t xml:space="preserve"> organs</w:t>
      </w:r>
    </w:p>
    <w:p w:rsidR="00B8291E" w:rsidRDefault="00B8291E" w:rsidP="00B8291E">
      <w:pPr>
        <w:pStyle w:val="Heading2"/>
      </w:pPr>
      <w:r>
        <w:t xml:space="preserve">      </w:t>
      </w:r>
      <w:proofErr w:type="gramStart"/>
      <w:r>
        <w:t>values</w:t>
      </w:r>
      <w:proofErr w:type="gramEnd"/>
      <w:r>
        <w:t xml:space="preserve">: </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w:t>
      </w:r>
    </w:p>
    <w:p w:rsidR="00B8291E" w:rsidRDefault="00B8291E" w:rsidP="00B8291E">
      <w:pPr>
        <w:pStyle w:val="Heading1"/>
      </w:pPr>
      <w:r>
        <w:t xml:space="preserve">    </w:t>
      </w:r>
      <w:proofErr w:type="spellStart"/>
      <w:r>
        <w:t>flower_anther_orientation</w:t>
      </w:r>
      <w:proofErr w:type="spellEnd"/>
      <w:r>
        <w:t xml:space="preserve">: </w:t>
      </w:r>
    </w:p>
    <w:p w:rsidR="00B8291E" w:rsidRDefault="00B8291E" w:rsidP="00B8291E">
      <w:r>
        <w:t xml:space="preserve">      </w:t>
      </w:r>
      <w:proofErr w:type="gramStart"/>
      <w:r>
        <w:t>description</w:t>
      </w:r>
      <w:proofErr w:type="gramEnd"/>
      <w:r>
        <w:t xml:space="preserve">: Orientation of anther at </w:t>
      </w:r>
      <w:proofErr w:type="spellStart"/>
      <w:r>
        <w:t>anthesis</w:t>
      </w:r>
      <w:proofErr w:type="spellEnd"/>
      <w:r>
        <w:t>. Anthers of angiosperms are rather uniform in their basic structure. They normally have four microsporangia (pollen sacs) that are arranged pair-wise in two thecae. The two microsporangia of a theca usually release their pollen grains through a common opening (</w:t>
      </w:r>
      <w:proofErr w:type="spellStart"/>
      <w:r>
        <w:t>stomium</w:t>
      </w:r>
      <w:proofErr w:type="spellEnd"/>
      <w:r>
        <w:t xml:space="preserve">). Often, it is difficult to establish anther orientation clearly in a flower as this is a gradual feature with many intermediate stages. (Definition and trait values derived from </w:t>
      </w:r>
      <w:proofErr w:type="spellStart"/>
      <w:r>
        <w:t>Schoenenberger</w:t>
      </w:r>
      <w:proofErr w:type="spellEnd"/>
      <w:r>
        <w:t xml:space="preserve"> et al. 2020 (AJB) for their character '311. </w:t>
      </w:r>
      <w:proofErr w:type="spellStart"/>
      <w:r>
        <w:t>Anther</w:t>
      </w:r>
      <w:proofErr w:type="spellEnd"/>
      <w:r>
        <w:t xml:space="preserve"> orientation (D1)') </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Orientation of anther</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apical</w:t>
      </w:r>
      <w:proofErr w:type="gramEnd"/>
      <w:r>
        <w:t xml:space="preserve">: When thecae are positioned in a transverse position at the tip of the connective and thus dehisce upward in the flower (e.g., </w:t>
      </w:r>
      <w:proofErr w:type="spellStart"/>
      <w:r>
        <w:t>Sinofranchetia</w:t>
      </w:r>
      <w:proofErr w:type="spellEnd"/>
      <w:r>
        <w:t xml:space="preserve">, </w:t>
      </w:r>
      <w:proofErr w:type="spellStart"/>
      <w:r>
        <w:t>Endress</w:t>
      </w:r>
      <w:proofErr w:type="spellEnd"/>
      <w:r>
        <w:t xml:space="preserve"> and Hufford, 1989).</w:t>
      </w:r>
    </w:p>
    <w:p w:rsidR="00B8291E" w:rsidRDefault="00B8291E" w:rsidP="00B8291E">
      <w:r>
        <w:t xml:space="preserve">        </w:t>
      </w:r>
      <w:proofErr w:type="spellStart"/>
      <w:proofErr w:type="gramStart"/>
      <w:r>
        <w:t>extrorse</w:t>
      </w:r>
      <w:proofErr w:type="spellEnd"/>
      <w:proofErr w:type="gramEnd"/>
      <w:r>
        <w:t xml:space="preserve">: When the </w:t>
      </w:r>
      <w:proofErr w:type="spellStart"/>
      <w:r>
        <w:t>stomium</w:t>
      </w:r>
      <w:proofErr w:type="spellEnd"/>
      <w:r>
        <w:t xml:space="preserve"> of the thecae face the floral periphery</w:t>
      </w:r>
    </w:p>
    <w:p w:rsidR="00B8291E" w:rsidRDefault="00B8291E" w:rsidP="00B8291E">
      <w:r>
        <w:t xml:space="preserve">        </w:t>
      </w:r>
      <w:proofErr w:type="spellStart"/>
      <w:proofErr w:type="gramStart"/>
      <w:r>
        <w:t>introrse</w:t>
      </w:r>
      <w:proofErr w:type="spellEnd"/>
      <w:proofErr w:type="gramEnd"/>
      <w:r>
        <w:t xml:space="preserve">: When the </w:t>
      </w:r>
      <w:proofErr w:type="spellStart"/>
      <w:r>
        <w:t>stomium</w:t>
      </w:r>
      <w:proofErr w:type="spellEnd"/>
      <w:r>
        <w:t xml:space="preserve"> of the thecae face the floral </w:t>
      </w:r>
      <w:proofErr w:type="spellStart"/>
      <w:r>
        <w:t>centre</w:t>
      </w:r>
      <w:proofErr w:type="spellEnd"/>
    </w:p>
    <w:p w:rsidR="00B8291E" w:rsidRDefault="00B8291E" w:rsidP="00B8291E">
      <w:r>
        <w:t xml:space="preserve">        </w:t>
      </w:r>
      <w:proofErr w:type="spellStart"/>
      <w:proofErr w:type="gramStart"/>
      <w:r>
        <w:t>latrorse</w:t>
      </w:r>
      <w:proofErr w:type="spellEnd"/>
      <w:proofErr w:type="gramEnd"/>
      <w:r>
        <w:t xml:space="preserve">: When pollen is released toward the side (i.e., toward </w:t>
      </w:r>
      <w:proofErr w:type="spellStart"/>
      <w:r>
        <w:t>neighbouring</w:t>
      </w:r>
      <w:proofErr w:type="spellEnd"/>
      <w:r>
        <w:t xml:space="preserve"> anthers)</w:t>
      </w:r>
    </w:p>
    <w:p w:rsidR="00B8291E" w:rsidRDefault="00B8291E" w:rsidP="00B8291E">
      <w:pPr>
        <w:pStyle w:val="Heading1"/>
      </w:pPr>
      <w:r>
        <w:lastRenderedPageBreak/>
        <w:t xml:space="preserve">    </w:t>
      </w:r>
      <w:proofErr w:type="spellStart"/>
      <w:r>
        <w:t>flower_anther_attachment</w:t>
      </w:r>
      <w:proofErr w:type="spellEnd"/>
      <w:r>
        <w:t>:</w:t>
      </w:r>
    </w:p>
    <w:p w:rsidR="00B8291E" w:rsidRDefault="00B8291E" w:rsidP="00B8291E">
      <w:r>
        <w:t xml:space="preserve">      </w:t>
      </w:r>
      <w:proofErr w:type="gramStart"/>
      <w:r>
        <w:t>description</w:t>
      </w:r>
      <w:proofErr w:type="gramEnd"/>
      <w:r>
        <w:t xml:space="preserve">: Anther attachment refers to the area of insertion of the filament on the anther connective (i.e. the tissue connecting the two thecae of an anther). (Definition and trait values derived from </w:t>
      </w:r>
      <w:proofErr w:type="spellStart"/>
      <w:r>
        <w:t>Schoenenberger</w:t>
      </w:r>
      <w:proofErr w:type="spellEnd"/>
      <w:r>
        <w:t xml:space="preserve"> et al. 2020 (AJB) for their character '312. </w:t>
      </w:r>
      <w:proofErr w:type="spellStart"/>
      <w:r>
        <w:t>Anther</w:t>
      </w:r>
      <w:proofErr w:type="spellEnd"/>
      <w:r>
        <w:t xml:space="preserve"> attachment (D1)') </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Anther attachment to the area of insertion of the filament on the anther connective</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spellStart"/>
      <w:proofErr w:type="gramStart"/>
      <w:r>
        <w:t>basifixed</w:t>
      </w:r>
      <w:proofErr w:type="spellEnd"/>
      <w:proofErr w:type="gramEnd"/>
      <w:r>
        <w:t xml:space="preserve">: Filament attached to the base of the connective. Laminar stamens are classified as </w:t>
      </w:r>
      <w:proofErr w:type="spellStart"/>
      <w:r>
        <w:t>basifixed</w:t>
      </w:r>
      <w:proofErr w:type="spellEnd"/>
    </w:p>
    <w:p w:rsidR="00B8291E" w:rsidRDefault="00B8291E" w:rsidP="00B8291E">
      <w:r>
        <w:t xml:space="preserve">        </w:t>
      </w:r>
      <w:proofErr w:type="spellStart"/>
      <w:proofErr w:type="gramStart"/>
      <w:r>
        <w:t>dorsifixed</w:t>
      </w:r>
      <w:proofErr w:type="spellEnd"/>
      <w:proofErr w:type="gramEnd"/>
      <w:r>
        <w:t>: Filament attached to the dorsal side of the anther</w:t>
      </w:r>
    </w:p>
    <w:p w:rsidR="00B8291E" w:rsidRDefault="00B8291E" w:rsidP="00B8291E">
      <w:r>
        <w:t xml:space="preserve">        </w:t>
      </w:r>
      <w:proofErr w:type="spellStart"/>
      <w:r>
        <w:t>dorsifixed_at_base</w:t>
      </w:r>
      <w:proofErr w:type="spellEnd"/>
      <w:r>
        <w:t>: Filament attached to the dorsal side of the anther, at the base**</w:t>
      </w:r>
    </w:p>
    <w:p w:rsidR="00B8291E" w:rsidRDefault="00B8291E" w:rsidP="00B8291E">
      <w:r>
        <w:t xml:space="preserve">        </w:t>
      </w:r>
      <w:proofErr w:type="spellStart"/>
      <w:proofErr w:type="gramStart"/>
      <w:r>
        <w:t>ventrifixed</w:t>
      </w:r>
      <w:proofErr w:type="spellEnd"/>
      <w:proofErr w:type="gramEnd"/>
      <w:r>
        <w:t>: Filament attached to the ventral side of the anther</w:t>
      </w:r>
    </w:p>
    <w:p w:rsidR="00B8291E" w:rsidRDefault="00B8291E" w:rsidP="00B8291E">
      <w:pPr>
        <w:pStyle w:val="Heading1"/>
      </w:pPr>
      <w:r>
        <w:t xml:space="preserve">    </w:t>
      </w:r>
      <w:proofErr w:type="spellStart"/>
      <w:r>
        <w:t>flower_anther_dehiscence</w:t>
      </w:r>
      <w:proofErr w:type="spellEnd"/>
      <w:r>
        <w:t>:</w:t>
      </w:r>
    </w:p>
    <w:p w:rsidR="00B8291E" w:rsidRDefault="00B8291E" w:rsidP="00B8291E">
      <w:r>
        <w:t xml:space="preserve">      </w:t>
      </w:r>
      <w:proofErr w:type="gramStart"/>
      <w:r>
        <w:t>description</w:t>
      </w:r>
      <w:proofErr w:type="gramEnd"/>
      <w:r>
        <w:t xml:space="preserve">: Anther dehiscence refers to the type of opening of the anther when releasing its pollen through the </w:t>
      </w:r>
      <w:proofErr w:type="spellStart"/>
      <w:r>
        <w:t>stomia</w:t>
      </w:r>
      <w:proofErr w:type="spellEnd"/>
      <w:r>
        <w:t xml:space="preserve">. (Definition and trait values derived from </w:t>
      </w:r>
      <w:proofErr w:type="spellStart"/>
      <w:r>
        <w:t>Schoenenberger</w:t>
      </w:r>
      <w:proofErr w:type="spellEnd"/>
      <w:r>
        <w:t xml:space="preserve"> et al. 2020 (AJB) for their character '313. </w:t>
      </w:r>
      <w:proofErr w:type="spellStart"/>
      <w:r>
        <w:t>Anther</w:t>
      </w:r>
      <w:proofErr w:type="spellEnd"/>
      <w:r>
        <w:t xml:space="preserve"> dehiscence (D1)') </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Anther dehiscence</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longitudinal</w:t>
      </w:r>
      <w:proofErr w:type="gramEnd"/>
      <w:r>
        <w:t xml:space="preserve"> slit: Anther with longitudinal slits that extend along the entire length of each theca</w:t>
      </w:r>
    </w:p>
    <w:p w:rsidR="00B8291E" w:rsidRDefault="00B8291E" w:rsidP="00B8291E">
      <w:r>
        <w:t xml:space="preserve">        </w:t>
      </w:r>
      <w:proofErr w:type="spellStart"/>
      <w:proofErr w:type="gramStart"/>
      <w:r>
        <w:t>poricidal</w:t>
      </w:r>
      <w:proofErr w:type="spellEnd"/>
      <w:proofErr w:type="gramEnd"/>
      <w:r>
        <w:t>: Anther where dehiscence of longitudinal slits is incomplete, with pollen exiting via a small pore</w:t>
      </w:r>
    </w:p>
    <w:p w:rsidR="00B8291E" w:rsidRDefault="00B8291E" w:rsidP="00B8291E">
      <w:r>
        <w:t xml:space="preserve">        </w:t>
      </w:r>
      <w:proofErr w:type="spellStart"/>
      <w:r>
        <w:t>H_valvate</w:t>
      </w:r>
      <w:proofErr w:type="spellEnd"/>
      <w:r>
        <w:t xml:space="preserve">: Anther with two valves on longitudinal hinges, opening horizontally as </w:t>
      </w:r>
      <w:proofErr w:type="spellStart"/>
      <w:r>
        <w:t>sallon</w:t>
      </w:r>
      <w:proofErr w:type="spellEnd"/>
      <w:r>
        <w:t xml:space="preserve"> doors; when the </w:t>
      </w:r>
      <w:proofErr w:type="spellStart"/>
      <w:r>
        <w:t>stomium</w:t>
      </w:r>
      <w:proofErr w:type="spellEnd"/>
      <w:r>
        <w:t xml:space="preserve"> bifurcates at its distal and/or proximal end and thus a valve is formed</w:t>
      </w:r>
    </w:p>
    <w:p w:rsidR="00B8291E" w:rsidRDefault="00B8291E" w:rsidP="00B8291E">
      <w:r>
        <w:t xml:space="preserve">        </w:t>
      </w:r>
      <w:proofErr w:type="spellStart"/>
      <w:r>
        <w:t>flap_valvate</w:t>
      </w:r>
      <w:proofErr w:type="spellEnd"/>
      <w:r>
        <w:t>: Anther with one or more flap-like valves on horizontal hinges, opening vertically</w:t>
      </w:r>
    </w:p>
    <w:p w:rsidR="00B8291E" w:rsidRDefault="00B8291E" w:rsidP="00B8291E">
      <w:r>
        <w:t xml:space="preserve">        </w:t>
      </w:r>
      <w:proofErr w:type="spellStart"/>
      <w:r>
        <w:t>transverse_slit</w:t>
      </w:r>
      <w:proofErr w:type="spellEnd"/>
      <w:r>
        <w:t>: Anther with horizontal slit</w:t>
      </w:r>
    </w:p>
    <w:p w:rsidR="00B8291E" w:rsidRDefault="00B8291E" w:rsidP="00B8291E">
      <w:r>
        <w:t xml:space="preserve">        </w:t>
      </w:r>
      <w:proofErr w:type="spellStart"/>
      <w:r>
        <w:t>short_basal_slits</w:t>
      </w:r>
      <w:proofErr w:type="spellEnd"/>
      <w:r>
        <w:t>: Anther where dehiscence of longitudinal slits is incomplete and only occurs over a short extent at the base of the theca</w:t>
      </w:r>
    </w:p>
    <w:p w:rsidR="00B8291E" w:rsidRDefault="00B8291E" w:rsidP="00B8291E">
      <w:r>
        <w:t xml:space="preserve">        </w:t>
      </w:r>
      <w:proofErr w:type="spellStart"/>
      <w:r>
        <w:t>short_central_slits</w:t>
      </w:r>
      <w:proofErr w:type="spellEnd"/>
      <w:r>
        <w:t>: Anther where dehiscence of longitudinal slits is incomplete and only occurs over a short extent at the center of the theca</w:t>
      </w:r>
    </w:p>
    <w:p w:rsidR="00B8291E" w:rsidRDefault="00B8291E" w:rsidP="00B8291E">
      <w:r>
        <w:t xml:space="preserve">        </w:t>
      </w:r>
      <w:proofErr w:type="spellStart"/>
      <w:r>
        <w:t>short_apical_slits</w:t>
      </w:r>
      <w:proofErr w:type="spellEnd"/>
      <w:r>
        <w:t>: Anther where dehiscence of longitudinal slits is incomplete and only occurs over a short extent at the apical end of the theca</w:t>
      </w:r>
    </w:p>
    <w:p w:rsidR="00B8291E" w:rsidRDefault="00B8291E" w:rsidP="00B8291E">
      <w:r>
        <w:t xml:space="preserve">        </w:t>
      </w:r>
      <w:proofErr w:type="spellStart"/>
      <w:r>
        <w:t>T_valvate</w:t>
      </w:r>
      <w:proofErr w:type="spellEnd"/>
      <w:r>
        <w:t xml:space="preserve">: </w:t>
      </w:r>
      <w:proofErr w:type="spellStart"/>
      <w:r>
        <w:t>Anter</w:t>
      </w:r>
      <w:proofErr w:type="spellEnd"/>
      <w:r>
        <w:t xml:space="preserve"> with T-shaped </w:t>
      </w:r>
      <w:proofErr w:type="spellStart"/>
      <w:r>
        <w:t>stomium</w:t>
      </w:r>
      <w:proofErr w:type="spellEnd"/>
      <w:r>
        <w:t>; reduced transverse slit at base</w:t>
      </w:r>
    </w:p>
    <w:p w:rsidR="00B8291E" w:rsidRDefault="00B8291E" w:rsidP="00B8291E">
      <w:r>
        <w:lastRenderedPageBreak/>
        <w:t xml:space="preserve">        </w:t>
      </w:r>
      <w:proofErr w:type="spellStart"/>
      <w:r>
        <w:t>common_stomium_confluent_thecae</w:t>
      </w:r>
      <w:proofErr w:type="spellEnd"/>
      <w:r>
        <w:t>: (uncertain)</w:t>
      </w:r>
    </w:p>
    <w:p w:rsidR="00B8291E" w:rsidRDefault="00B8291E" w:rsidP="00B8291E">
      <w:pPr>
        <w:pStyle w:val="Heading1"/>
      </w:pPr>
      <w:r>
        <w:t xml:space="preserve">    </w:t>
      </w:r>
      <w:proofErr w:type="spellStart"/>
      <w:r>
        <w:t>flower_anther_connective_extension</w:t>
      </w:r>
      <w:proofErr w:type="spellEnd"/>
      <w:r>
        <w:t>:</w:t>
      </w:r>
    </w:p>
    <w:p w:rsidR="00B8291E" w:rsidRDefault="00B8291E" w:rsidP="00B8291E">
      <w:r>
        <w:t xml:space="preserve">      </w:t>
      </w:r>
      <w:proofErr w:type="gramStart"/>
      <w:r>
        <w:t>description</w:t>
      </w:r>
      <w:proofErr w:type="gramEnd"/>
      <w:r>
        <w:t xml:space="preserve">: Apical (distal) connective extensions (also called “distal connective protrusions”, e.g., Hufford and </w:t>
      </w:r>
      <w:proofErr w:type="spellStart"/>
      <w:r>
        <w:t>Endress</w:t>
      </w:r>
      <w:proofErr w:type="spellEnd"/>
      <w:r>
        <w:t xml:space="preserve">, 1989) are sterile anther structures that distally extend beyond the level of the thecae (i.e., the two lateral pairs of pollen sacs of a </w:t>
      </w:r>
      <w:proofErr w:type="spellStart"/>
      <w:r>
        <w:t>tetrasporangiate</w:t>
      </w:r>
      <w:proofErr w:type="spellEnd"/>
      <w:r>
        <w:t xml:space="preserve"> anther). This trait records both absence or presence of anther connective extensions and also the shape of these extensions in terms of length in relation to the length of the thecae. (Definition and trait values derived from </w:t>
      </w:r>
      <w:proofErr w:type="spellStart"/>
      <w:r>
        <w:t>Schoenenberger</w:t>
      </w:r>
      <w:proofErr w:type="spellEnd"/>
      <w:r>
        <w:t xml:space="preserve"> et al. 2020 (AJB) for their character '314. Connective extension (apical) (D1)') </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w:t>
      </w:r>
    </w:p>
    <w:p w:rsidR="00B8291E" w:rsidRDefault="00B8291E" w:rsidP="00B8291E">
      <w:pPr>
        <w:pStyle w:val="Heading2"/>
      </w:pPr>
      <w:r>
        <w:t xml:space="preserve">      </w:t>
      </w:r>
      <w:proofErr w:type="gramStart"/>
      <w:r>
        <w:t>values</w:t>
      </w:r>
      <w:proofErr w:type="gramEnd"/>
      <w:r>
        <w:t xml:space="preserve">:    </w:t>
      </w:r>
    </w:p>
    <w:p w:rsidR="00B8291E" w:rsidRDefault="00B8291E" w:rsidP="00B8291E">
      <w:r>
        <w:t xml:space="preserve">        </w:t>
      </w:r>
      <w:proofErr w:type="gramStart"/>
      <w:r>
        <w:t>absent</w:t>
      </w:r>
      <w:proofErr w:type="gramEnd"/>
      <w:r>
        <w:t>: Apical connective extensions are lacking</w:t>
      </w:r>
    </w:p>
    <w:p w:rsidR="00B8291E" w:rsidRDefault="00B8291E" w:rsidP="00B8291E">
      <w:r>
        <w:t xml:space="preserve">        </w:t>
      </w:r>
      <w:proofErr w:type="spellStart"/>
      <w:r>
        <w:t>short_extension</w:t>
      </w:r>
      <w:proofErr w:type="spellEnd"/>
      <w:r>
        <w:t>: Connective extension less than a third of the length of anther</w:t>
      </w:r>
    </w:p>
    <w:p w:rsidR="00B8291E" w:rsidRDefault="00B8291E" w:rsidP="00B8291E">
      <w:r>
        <w:t xml:space="preserve">        </w:t>
      </w:r>
      <w:proofErr w:type="spellStart"/>
      <w:r>
        <w:t>long_extension</w:t>
      </w:r>
      <w:proofErr w:type="spellEnd"/>
      <w:r>
        <w:t xml:space="preserve">: Connective extension more than a third but less than length of anther; </w:t>
      </w:r>
      <w:proofErr w:type="spellStart"/>
      <w:r>
        <w:t>eg</w:t>
      </w:r>
      <w:proofErr w:type="spellEnd"/>
      <w:r>
        <w:t xml:space="preserve"> </w:t>
      </w:r>
      <w:proofErr w:type="spellStart"/>
      <w:r>
        <w:t>Idiospermum</w:t>
      </w:r>
      <w:proofErr w:type="spellEnd"/>
      <w:r>
        <w:t xml:space="preserve"> </w:t>
      </w:r>
      <w:proofErr w:type="spellStart"/>
      <w:r>
        <w:t>australiense</w:t>
      </w:r>
      <w:proofErr w:type="spellEnd"/>
    </w:p>
    <w:p w:rsidR="00B8291E" w:rsidRDefault="00B8291E" w:rsidP="00B8291E">
      <w:r>
        <w:t xml:space="preserve">        </w:t>
      </w:r>
      <w:proofErr w:type="spellStart"/>
      <w:r>
        <w:t>very_long_extension</w:t>
      </w:r>
      <w:proofErr w:type="spellEnd"/>
      <w:r>
        <w:t xml:space="preserve">: Connective extension more than length of anther; </w:t>
      </w:r>
      <w:proofErr w:type="spellStart"/>
      <w:r>
        <w:t>eg</w:t>
      </w:r>
      <w:proofErr w:type="spellEnd"/>
      <w:r>
        <w:t xml:space="preserve"> </w:t>
      </w:r>
      <w:proofErr w:type="spellStart"/>
      <w:r>
        <w:t>Galbulimima</w:t>
      </w:r>
      <w:proofErr w:type="spellEnd"/>
      <w:r>
        <w:t xml:space="preserve"> </w:t>
      </w:r>
      <w:proofErr w:type="spellStart"/>
      <w:r>
        <w:t>belgraveana</w:t>
      </w:r>
      <w:proofErr w:type="spellEnd"/>
    </w:p>
    <w:p w:rsidR="00B8291E" w:rsidRDefault="00B8291E" w:rsidP="00B8291E">
      <w:r>
        <w:t xml:space="preserve">        </w:t>
      </w:r>
      <w:proofErr w:type="spellStart"/>
      <w:r>
        <w:t>present_general</w:t>
      </w:r>
      <w:proofErr w:type="spellEnd"/>
      <w:r>
        <w:t>: Apical connective extensions are present, but no information on their length relative to the anthers</w:t>
      </w:r>
    </w:p>
    <w:p w:rsidR="00B8291E" w:rsidRDefault="00B8291E" w:rsidP="00B8291E">
      <w:pPr>
        <w:pStyle w:val="Heading1"/>
      </w:pPr>
      <w:r>
        <w:t xml:space="preserve">    </w:t>
      </w:r>
      <w:proofErr w:type="spellStart"/>
      <w:r>
        <w:t>flower_androecium_structural_phyllotaxy</w:t>
      </w:r>
      <w:proofErr w:type="spellEnd"/>
      <w:r>
        <w:t xml:space="preserve">: </w:t>
      </w:r>
    </w:p>
    <w:p w:rsidR="00B8291E" w:rsidRDefault="00B8291E" w:rsidP="00B8291E">
      <w:r>
        <w:t xml:space="preserve">      </w:t>
      </w:r>
      <w:proofErr w:type="gramStart"/>
      <w:r>
        <w:t>description</w:t>
      </w:r>
      <w:proofErr w:type="gramEnd"/>
      <w:r>
        <w:t xml:space="preserve">: Structural </w:t>
      </w:r>
      <w:proofErr w:type="spellStart"/>
      <w:r>
        <w:t>phyllotaxy</w:t>
      </w:r>
      <w:proofErr w:type="spellEnd"/>
      <w:r>
        <w:t xml:space="preserve"> of the androecium, considering both fertile stamens and </w:t>
      </w:r>
      <w:proofErr w:type="spellStart"/>
      <w:r>
        <w:t>staminodes</w:t>
      </w:r>
      <w:proofErr w:type="spellEnd"/>
      <w:r>
        <w:t xml:space="preserve">. In cases of stamen fascicles, it is the </w:t>
      </w:r>
      <w:proofErr w:type="spellStart"/>
      <w:r>
        <w:t>phyllotaxis</w:t>
      </w:r>
      <w:proofErr w:type="spellEnd"/>
      <w:r>
        <w:t xml:space="preserve"> of fascicles, not individual stamens that are recorded. This character is not applicable when there is a single structural stamen (i.e., one stamen, no </w:t>
      </w:r>
      <w:proofErr w:type="spellStart"/>
      <w:r>
        <w:t>staminodes</w:t>
      </w:r>
      <w:proofErr w:type="spellEnd"/>
      <w:r>
        <w:t xml:space="preserve">; e.g., </w:t>
      </w:r>
      <w:proofErr w:type="spellStart"/>
      <w:r>
        <w:t>Chloranthus</w:t>
      </w:r>
      <w:proofErr w:type="spellEnd"/>
      <w:r>
        <w:t xml:space="preserve">, </w:t>
      </w:r>
      <w:proofErr w:type="spellStart"/>
      <w:r>
        <w:t>Chloranthaceae</w:t>
      </w:r>
      <w:proofErr w:type="spellEnd"/>
      <w:r>
        <w:t xml:space="preserve">). (Definition and trait values derived from </w:t>
      </w:r>
      <w:proofErr w:type="spellStart"/>
      <w:r>
        <w:t>Schoenenberger</w:t>
      </w:r>
      <w:proofErr w:type="spellEnd"/>
      <w:r>
        <w:t xml:space="preserve"> et al. 2020 (AJB) for their character '330. Androecium structural </w:t>
      </w:r>
      <w:proofErr w:type="spellStart"/>
      <w:r>
        <w:t>phyllotaxy</w:t>
      </w:r>
      <w:proofErr w:type="spellEnd"/>
      <w:r>
        <w:t xml:space="preserve"> (D1)') </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xml:space="preserve">:  Structural </w:t>
      </w:r>
      <w:proofErr w:type="spellStart"/>
      <w:r>
        <w:t>phyllotaxy</w:t>
      </w:r>
      <w:proofErr w:type="spellEnd"/>
      <w:r>
        <w:t xml:space="preserve"> of the androecium</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whorled</w:t>
      </w:r>
      <w:proofErr w:type="gramEnd"/>
      <w:r>
        <w:t xml:space="preserve">: Stamens and </w:t>
      </w:r>
      <w:proofErr w:type="spellStart"/>
      <w:r>
        <w:t>staminodes</w:t>
      </w:r>
      <w:proofErr w:type="spellEnd"/>
      <w:r>
        <w:t xml:space="preserve"> arranged in whorls</w:t>
      </w:r>
    </w:p>
    <w:p w:rsidR="00B8291E" w:rsidRDefault="00B8291E" w:rsidP="00B8291E">
      <w:r>
        <w:t xml:space="preserve">        </w:t>
      </w:r>
      <w:proofErr w:type="gramStart"/>
      <w:r>
        <w:t>spiral</w:t>
      </w:r>
      <w:proofErr w:type="gramEnd"/>
      <w:r>
        <w:t xml:space="preserve">: Stamens and </w:t>
      </w:r>
      <w:proofErr w:type="spellStart"/>
      <w:r>
        <w:t>staminodes</w:t>
      </w:r>
      <w:proofErr w:type="spellEnd"/>
      <w:r>
        <w:t xml:space="preserve"> have a spiral arrangement</w:t>
      </w:r>
    </w:p>
    <w:p w:rsidR="00B8291E" w:rsidRDefault="00B8291E" w:rsidP="00B8291E">
      <w:r>
        <w:t xml:space="preserve">        </w:t>
      </w:r>
      <w:proofErr w:type="gramStart"/>
      <w:r>
        <w:t>irregular</w:t>
      </w:r>
      <w:proofErr w:type="gramEnd"/>
      <w:r>
        <w:t xml:space="preserve">: Stamens and </w:t>
      </w:r>
      <w:proofErr w:type="spellStart"/>
      <w:r>
        <w:t>staminodes</w:t>
      </w:r>
      <w:proofErr w:type="spellEnd"/>
      <w:r>
        <w:t xml:space="preserve"> have an irregular arrangement</w:t>
      </w:r>
    </w:p>
    <w:p w:rsidR="00B8291E" w:rsidRDefault="00B8291E" w:rsidP="00B8291E">
      <w:pPr>
        <w:pStyle w:val="Heading1"/>
      </w:pPr>
      <w:r>
        <w:lastRenderedPageBreak/>
        <w:t xml:space="preserve">    </w:t>
      </w:r>
      <w:proofErr w:type="spellStart"/>
      <w:r>
        <w:t>flower_androecium_structural_whorls_count</w:t>
      </w:r>
      <w:proofErr w:type="spellEnd"/>
      <w:r>
        <w:t>:</w:t>
      </w:r>
    </w:p>
    <w:p w:rsidR="00B8291E" w:rsidRDefault="00B8291E" w:rsidP="00B8291E">
      <w:r>
        <w:t xml:space="preserve">      </w:t>
      </w:r>
      <w:proofErr w:type="gramStart"/>
      <w:r>
        <w:t>description</w:t>
      </w:r>
      <w:proofErr w:type="gramEnd"/>
      <w:r>
        <w:t xml:space="preserve">: The number of whorl, considering both fertile stamens and </w:t>
      </w:r>
      <w:proofErr w:type="spellStart"/>
      <w:r>
        <w:t>staminodes</w:t>
      </w:r>
      <w:proofErr w:type="spellEnd"/>
      <w:r>
        <w:t xml:space="preserve">. In cases of stamen fascicles, the count of whorls of fascicles is recorded. This character is not applicable for spiral or irregular stamen arrangements, or when there is a single structural stamen (i.e., one stamen, no </w:t>
      </w:r>
      <w:proofErr w:type="spellStart"/>
      <w:r>
        <w:t>staminodes</w:t>
      </w:r>
      <w:proofErr w:type="spellEnd"/>
      <w:r>
        <w:t xml:space="preserve">; e.g., </w:t>
      </w:r>
      <w:proofErr w:type="spellStart"/>
      <w:r>
        <w:t>Chloranthus</w:t>
      </w:r>
      <w:proofErr w:type="spellEnd"/>
      <w:r>
        <w:t xml:space="preserve">, </w:t>
      </w:r>
      <w:proofErr w:type="spellStart"/>
      <w:r>
        <w:t>Chloranthaceae</w:t>
      </w:r>
      <w:proofErr w:type="spellEnd"/>
      <w:r>
        <w:t xml:space="preserve">). (Definition derived from </w:t>
      </w:r>
      <w:proofErr w:type="spellStart"/>
      <w:r>
        <w:t>Schoenenberger</w:t>
      </w:r>
      <w:proofErr w:type="spellEnd"/>
      <w:r>
        <w:t xml:space="preserve"> et al. 2020 (AJB) for their character '331. Number of androecium structural whorls (C1)') </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count</w:t>
      </w:r>
    </w:p>
    <w:p w:rsidR="00B8291E" w:rsidRDefault="00B8291E" w:rsidP="00B8291E">
      <w:r>
        <w:t xml:space="preserve">      </w:t>
      </w:r>
      <w:proofErr w:type="gramStart"/>
      <w:r>
        <w:t>label</w:t>
      </w:r>
      <w:proofErr w:type="gramEnd"/>
      <w:r>
        <w:t>: Count of androecium structural whorls</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100</w:t>
      </w:r>
    </w:p>
    <w:p w:rsidR="00B8291E" w:rsidRDefault="00B8291E" w:rsidP="00B8291E">
      <w:pPr>
        <w:pStyle w:val="Heading1"/>
      </w:pPr>
      <w:r>
        <w:t xml:space="preserve">    </w:t>
      </w:r>
      <w:proofErr w:type="spellStart"/>
      <w:r>
        <w:t>flower_androecium_structural_merism</w:t>
      </w:r>
      <w:proofErr w:type="spellEnd"/>
      <w:r>
        <w:t>:</w:t>
      </w:r>
    </w:p>
    <w:p w:rsidR="00B8291E" w:rsidRDefault="00B8291E" w:rsidP="00B8291E">
      <w:r>
        <w:t xml:space="preserve">      </w:t>
      </w:r>
      <w:proofErr w:type="gramStart"/>
      <w:r>
        <w:t>description</w:t>
      </w:r>
      <w:proofErr w:type="gramEnd"/>
      <w:r>
        <w:t xml:space="preserve">: The number of stamens or stamen bundles (fascicles) in one whorl, considering both fertile stamens and </w:t>
      </w:r>
      <w:proofErr w:type="spellStart"/>
      <w:r>
        <w:t>staminodes</w:t>
      </w:r>
      <w:proofErr w:type="spellEnd"/>
      <w:r>
        <w:t xml:space="preserve">. This character is not applicable for spiral or irregular stamen arrangements, </w:t>
      </w:r>
      <w:proofErr w:type="gramStart"/>
      <w:r>
        <w:t>nor</w:t>
      </w:r>
      <w:proofErr w:type="gramEnd"/>
      <w:r>
        <w:t xml:space="preserve"> when there is a single structural stamen (i.e., one stamen, no </w:t>
      </w:r>
      <w:proofErr w:type="spellStart"/>
      <w:r>
        <w:t>staminodes</w:t>
      </w:r>
      <w:proofErr w:type="spellEnd"/>
      <w:r>
        <w:t xml:space="preserve">; e.g., </w:t>
      </w:r>
      <w:proofErr w:type="spellStart"/>
      <w:r>
        <w:t>Chloranthus</w:t>
      </w:r>
      <w:proofErr w:type="spellEnd"/>
      <w:r>
        <w:t xml:space="preserve">, </w:t>
      </w:r>
      <w:proofErr w:type="spellStart"/>
      <w:r>
        <w:t>Chloranthaceae</w:t>
      </w:r>
      <w:proofErr w:type="spellEnd"/>
      <w:r>
        <w:t xml:space="preserve">). (Definition derived from </w:t>
      </w:r>
      <w:proofErr w:type="spellStart"/>
      <w:r>
        <w:t>Schoenenberger</w:t>
      </w:r>
      <w:proofErr w:type="spellEnd"/>
      <w:r>
        <w:t xml:space="preserve"> et al. 2020 (AJB) for their character '332. Androecium structural </w:t>
      </w:r>
      <w:proofErr w:type="spellStart"/>
      <w:r>
        <w:t>merism</w:t>
      </w:r>
      <w:proofErr w:type="spellEnd"/>
      <w:r>
        <w:t xml:space="preserve"> (C1)') </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count</w:t>
      </w:r>
    </w:p>
    <w:p w:rsidR="00B8291E" w:rsidRDefault="00B8291E" w:rsidP="00B8291E">
      <w:r>
        <w:t xml:space="preserve">      </w:t>
      </w:r>
      <w:proofErr w:type="gramStart"/>
      <w:r>
        <w:t>label</w:t>
      </w:r>
      <w:proofErr w:type="gramEnd"/>
      <w:r>
        <w:t>: The number of androecium parts in each whorl</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100</w:t>
      </w:r>
    </w:p>
    <w:p w:rsidR="00B8291E" w:rsidRDefault="00B8291E" w:rsidP="00B8291E">
      <w:pPr>
        <w:pStyle w:val="Heading1"/>
      </w:pPr>
      <w:r>
        <w:t xml:space="preserve">    </w:t>
      </w:r>
      <w:proofErr w:type="spellStart"/>
      <w:r>
        <w:t>flower_gynoecium_phyllotaxy</w:t>
      </w:r>
      <w:proofErr w:type="spellEnd"/>
      <w:r>
        <w:t>:</w:t>
      </w:r>
    </w:p>
    <w:p w:rsidR="00B8291E" w:rsidRDefault="00B8291E" w:rsidP="00B8291E">
      <w:r>
        <w:t xml:space="preserve">      </w:t>
      </w:r>
      <w:proofErr w:type="gramStart"/>
      <w:r>
        <w:t>description</w:t>
      </w:r>
      <w:proofErr w:type="gramEnd"/>
      <w:r>
        <w:t xml:space="preserve">: Structural </w:t>
      </w:r>
      <w:proofErr w:type="spellStart"/>
      <w:r>
        <w:t>phyllotaxy</w:t>
      </w:r>
      <w:proofErr w:type="spellEnd"/>
      <w:r>
        <w:t xml:space="preserve"> of the gynoecium. This trait is not applicable to </w:t>
      </w:r>
      <w:proofErr w:type="spellStart"/>
      <w:r>
        <w:t>unicarpellate</w:t>
      </w:r>
      <w:proofErr w:type="spellEnd"/>
      <w:r>
        <w:t xml:space="preserve"> flowers. (Definition and trait values derived from </w:t>
      </w:r>
      <w:proofErr w:type="spellStart"/>
      <w:r>
        <w:t>Schoenenberger</w:t>
      </w:r>
      <w:proofErr w:type="spellEnd"/>
      <w:r>
        <w:t xml:space="preserve"> et al. 2020 (AJB</w:t>
      </w:r>
      <w:proofErr w:type="gramStart"/>
      <w:r>
        <w:t>)for</w:t>
      </w:r>
      <w:proofErr w:type="gramEnd"/>
      <w:r>
        <w:t xml:space="preserve"> their character '400. Gynoecium </w:t>
      </w:r>
      <w:proofErr w:type="spellStart"/>
      <w:r>
        <w:t>phyllotaxy</w:t>
      </w:r>
      <w:proofErr w:type="spellEnd"/>
      <w:r>
        <w:t xml:space="preserve"> (D1)') </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xml:space="preserve">: Structural </w:t>
      </w:r>
      <w:proofErr w:type="spellStart"/>
      <w:r>
        <w:t>phyllotaxy</w:t>
      </w:r>
      <w:proofErr w:type="spellEnd"/>
      <w:r>
        <w:t xml:space="preserve"> of the gynoecium</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spellStart"/>
      <w:r>
        <w:t>one_whorl</w:t>
      </w:r>
      <w:proofErr w:type="spellEnd"/>
      <w:r>
        <w:t>: Flowers with a single whorl of carpels</w:t>
      </w:r>
    </w:p>
    <w:p w:rsidR="00B8291E" w:rsidRDefault="00B8291E" w:rsidP="00B8291E">
      <w:r>
        <w:t xml:space="preserve">        </w:t>
      </w:r>
      <w:proofErr w:type="spellStart"/>
      <w:r>
        <w:t>two_or_more_whorls</w:t>
      </w:r>
      <w:proofErr w:type="spellEnd"/>
      <w:r>
        <w:t>: Flowers with two or more whorls of carpels</w:t>
      </w:r>
    </w:p>
    <w:p w:rsidR="00B8291E" w:rsidRDefault="00B8291E" w:rsidP="00B8291E">
      <w:r>
        <w:lastRenderedPageBreak/>
        <w:t xml:space="preserve">        </w:t>
      </w:r>
      <w:proofErr w:type="gramStart"/>
      <w:r>
        <w:t>spiral</w:t>
      </w:r>
      <w:proofErr w:type="gramEnd"/>
      <w:r>
        <w:t>: Flowers with carpels in a spiral arrangement</w:t>
      </w:r>
    </w:p>
    <w:p w:rsidR="00B8291E" w:rsidRDefault="00B8291E" w:rsidP="00B8291E">
      <w:pPr>
        <w:pStyle w:val="Heading1"/>
      </w:pPr>
      <w:r>
        <w:t xml:space="preserve">    </w:t>
      </w:r>
      <w:proofErr w:type="spellStart"/>
      <w:r>
        <w:t>flower_structural_carpels_count</w:t>
      </w:r>
      <w:proofErr w:type="spellEnd"/>
      <w:r>
        <w:t>:</w:t>
      </w:r>
    </w:p>
    <w:p w:rsidR="00B8291E" w:rsidRDefault="00B8291E" w:rsidP="00B8291E">
      <w:r>
        <w:t xml:space="preserve">      </w:t>
      </w:r>
      <w:proofErr w:type="gramStart"/>
      <w:r>
        <w:t>description</w:t>
      </w:r>
      <w:proofErr w:type="gramEnd"/>
      <w:r>
        <w:t xml:space="preserve">: Number of fertile or sterile carpels in bisexual or female flowers, recorded as a continuous character (with integer values of 1 and above). </w:t>
      </w:r>
      <w:proofErr w:type="gramStart"/>
      <w:r>
        <w:t xml:space="preserve">Includes the number of co-occurring </w:t>
      </w:r>
      <w:proofErr w:type="spellStart"/>
      <w:r>
        <w:t>carpellodes</w:t>
      </w:r>
      <w:proofErr w:type="spellEnd"/>
      <w:r>
        <w:t xml:space="preserve"> (sterile carpels) because this number is often more easily obtained from the literature than the actual number of fertile carpels.</w:t>
      </w:r>
      <w:proofErr w:type="gramEnd"/>
      <w:r>
        <w:t xml:space="preserve"> However, the number of </w:t>
      </w:r>
      <w:proofErr w:type="spellStart"/>
      <w:r>
        <w:t>carpellodes</w:t>
      </w:r>
      <w:proofErr w:type="spellEnd"/>
      <w:r>
        <w:t xml:space="preserve"> in male flowers is ignored for this character. In </w:t>
      </w:r>
      <w:proofErr w:type="spellStart"/>
      <w:r>
        <w:t>multicarpellate</w:t>
      </w:r>
      <w:proofErr w:type="spellEnd"/>
      <w:r>
        <w:t xml:space="preserve">, </w:t>
      </w:r>
      <w:proofErr w:type="spellStart"/>
      <w:r>
        <w:t>unilocular</w:t>
      </w:r>
      <w:proofErr w:type="spellEnd"/>
      <w:r>
        <w:t xml:space="preserve"> gynoecia with complete carpel fusion up to the stigma (e.g., Primula), it may be difficult to assess the number of carpels unequivocally. In such cases, the number of carpels is scored only if it is well established based on anatomical or developmental investigations. Similarly, in gynoecia where one or more carpels are reduced (e.g., in the </w:t>
      </w:r>
      <w:proofErr w:type="spellStart"/>
      <w:r>
        <w:t>pseudomonomerous</w:t>
      </w:r>
      <w:proofErr w:type="spellEnd"/>
      <w:r>
        <w:t xml:space="preserve"> gynoecia of some </w:t>
      </w:r>
      <w:proofErr w:type="spellStart"/>
      <w:r>
        <w:t>Arecaceae</w:t>
      </w:r>
      <w:proofErr w:type="spellEnd"/>
      <w:r>
        <w:t xml:space="preserve">, Stauffer et al., 2002), the total number of structural carpels is only scored when unequivocally determined in the literature. (Definition derived from </w:t>
      </w:r>
      <w:proofErr w:type="spellStart"/>
      <w:r>
        <w:t>Schoenenberger</w:t>
      </w:r>
      <w:proofErr w:type="spellEnd"/>
      <w:r>
        <w:t xml:space="preserve"> et al. 2020 (AJB) for their character '401. Number of structural carpels (C1)') </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count</w:t>
      </w:r>
    </w:p>
    <w:p w:rsidR="00B8291E" w:rsidRDefault="00B8291E" w:rsidP="00B8291E">
      <w:r>
        <w:t xml:space="preserve">      </w:t>
      </w:r>
      <w:proofErr w:type="gramStart"/>
      <w:r>
        <w:t>label</w:t>
      </w:r>
      <w:proofErr w:type="gramEnd"/>
      <w:r>
        <w:t>: Count of structural carpels in bisexual or female flowers.</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10000</w:t>
      </w:r>
    </w:p>
    <w:p w:rsidR="00B8291E" w:rsidRDefault="00B8291E" w:rsidP="00B8291E">
      <w:pPr>
        <w:pStyle w:val="Heading1"/>
      </w:pPr>
      <w:r>
        <w:t xml:space="preserve">    </w:t>
      </w:r>
      <w:proofErr w:type="spellStart"/>
      <w:r>
        <w:t>flower_ovary_fusion</w:t>
      </w:r>
      <w:proofErr w:type="spellEnd"/>
      <w:r>
        <w:t>:</w:t>
      </w:r>
    </w:p>
    <w:p w:rsidR="00B8291E" w:rsidRDefault="00B8291E" w:rsidP="00B8291E">
      <w:r>
        <w:t xml:space="preserve">      </w:t>
      </w:r>
      <w:proofErr w:type="gramStart"/>
      <w:r>
        <w:t>description</w:t>
      </w:r>
      <w:proofErr w:type="gramEnd"/>
      <w:r>
        <w:t xml:space="preserve">: Degree of ovary fusion expressed as a fraction of the total length of the ovary (from the floral base to the apex of the ovary). Fusion of styles and stigmas is not taken into account for this trait. Not applicable when there is a single carpel. (Definition derived from </w:t>
      </w:r>
      <w:proofErr w:type="spellStart"/>
      <w:r>
        <w:t>Schoenenberger</w:t>
      </w:r>
      <w:proofErr w:type="spellEnd"/>
      <w:r>
        <w:t xml:space="preserve"> et al. 2020 (AJB) for their character '403. Fusion of ovaries (C1)') </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n/n</w:t>
      </w:r>
    </w:p>
    <w:p w:rsidR="00B8291E" w:rsidRDefault="00B8291E" w:rsidP="00B8291E">
      <w:r>
        <w:t xml:space="preserve">      </w:t>
      </w:r>
      <w:proofErr w:type="gramStart"/>
      <w:r>
        <w:t>label</w:t>
      </w:r>
      <w:proofErr w:type="gramEnd"/>
      <w:r>
        <w:t>: Degree of ovary fusion</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w:t>
      </w:r>
    </w:p>
    <w:p w:rsidR="00B8291E" w:rsidRDefault="00B8291E" w:rsidP="00B8291E">
      <w:pPr>
        <w:pStyle w:val="Heading1"/>
      </w:pPr>
      <w:r>
        <w:t xml:space="preserve">    </w:t>
      </w:r>
      <w:proofErr w:type="spellStart"/>
      <w:r>
        <w:t>flower_style_differentiation</w:t>
      </w:r>
      <w:proofErr w:type="spellEnd"/>
      <w:r>
        <w:t>:</w:t>
      </w:r>
    </w:p>
    <w:p w:rsidR="00B8291E" w:rsidRDefault="00B8291E" w:rsidP="00B8291E">
      <w:r>
        <w:t xml:space="preserve">      </w:t>
      </w:r>
      <w:proofErr w:type="gramStart"/>
      <w:r>
        <w:t>description</w:t>
      </w:r>
      <w:proofErr w:type="gramEnd"/>
      <w:r>
        <w:t xml:space="preserve">: Presence or absence of a style, and, when present, the shape of the style in terms of length and width in relation to ovary length and width. This trait does not distinguish between fused or </w:t>
      </w:r>
      <w:r>
        <w:lastRenderedPageBreak/>
        <w:t xml:space="preserve">free styles. (Definition and trait values derived from </w:t>
      </w:r>
      <w:proofErr w:type="spellStart"/>
      <w:r>
        <w:t>Schoenenberger</w:t>
      </w:r>
      <w:proofErr w:type="spellEnd"/>
      <w:r>
        <w:t xml:space="preserve"> et al. 2020 (AJB) for their character '404. Style differentiation (D1)')</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Presence or absence and, when present, shape of a style</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absent</w:t>
      </w:r>
      <w:proofErr w:type="gramEnd"/>
      <w:r>
        <w:t>: Stigma sessile</w:t>
      </w:r>
    </w:p>
    <w:p w:rsidR="00B8291E" w:rsidRDefault="00B8291E" w:rsidP="00B8291E">
      <w:r>
        <w:t xml:space="preserve">        </w:t>
      </w:r>
      <w:proofErr w:type="spellStart"/>
      <w:r>
        <w:t>present_length_and_shape_unknown</w:t>
      </w:r>
      <w:proofErr w:type="spellEnd"/>
      <w:r>
        <w:t>: Style present, but shape unknown</w:t>
      </w:r>
    </w:p>
    <w:p w:rsidR="00B8291E" w:rsidRDefault="00B8291E" w:rsidP="00B8291E">
      <w:r>
        <w:t xml:space="preserve">        </w:t>
      </w:r>
      <w:proofErr w:type="spellStart"/>
      <w:r>
        <w:t>present_short_and_thick</w:t>
      </w:r>
      <w:proofErr w:type="spellEnd"/>
      <w:r>
        <w:t>: Style present, and short and thick</w:t>
      </w:r>
    </w:p>
    <w:p w:rsidR="00B8291E" w:rsidRDefault="00B8291E" w:rsidP="00B8291E">
      <w:r>
        <w:t xml:space="preserve">        </w:t>
      </w:r>
      <w:proofErr w:type="spellStart"/>
      <w:r>
        <w:t>present_short_and_narrow</w:t>
      </w:r>
      <w:proofErr w:type="spellEnd"/>
      <w:r>
        <w:t>: Style present, and short and narrow, including short filiform styles</w:t>
      </w:r>
    </w:p>
    <w:p w:rsidR="00B8291E" w:rsidRDefault="00B8291E" w:rsidP="00B8291E">
      <w:r>
        <w:t xml:space="preserve">        </w:t>
      </w:r>
      <w:proofErr w:type="spellStart"/>
      <w:r>
        <w:t>present_long_and_wide</w:t>
      </w:r>
      <w:proofErr w:type="spellEnd"/>
      <w:r>
        <w:t>: Style present, and long and wide</w:t>
      </w:r>
    </w:p>
    <w:p w:rsidR="00B8291E" w:rsidRDefault="00B8291E" w:rsidP="00B8291E">
      <w:r>
        <w:t xml:space="preserve">        </w:t>
      </w:r>
      <w:proofErr w:type="spellStart"/>
      <w:r>
        <w:t>present_long_and_narrow</w:t>
      </w:r>
      <w:proofErr w:type="spellEnd"/>
      <w:r>
        <w:t>: Style present, and long and narrow, including long filiform styles</w:t>
      </w:r>
    </w:p>
    <w:p w:rsidR="00B8291E" w:rsidRDefault="00B8291E" w:rsidP="00B8291E">
      <w:r>
        <w:t xml:space="preserve">        </w:t>
      </w:r>
      <w:proofErr w:type="spellStart"/>
      <w:r>
        <w:t>present_petaloid</w:t>
      </w:r>
      <w:proofErr w:type="spellEnd"/>
      <w:r>
        <w:t xml:space="preserve">: Style present and </w:t>
      </w:r>
      <w:proofErr w:type="spellStart"/>
      <w:r>
        <w:t>petaloid</w:t>
      </w:r>
      <w:proofErr w:type="spellEnd"/>
    </w:p>
    <w:p w:rsidR="00B8291E" w:rsidRDefault="00B8291E" w:rsidP="00B8291E">
      <w:r>
        <w:t xml:space="preserve">        </w:t>
      </w:r>
      <w:proofErr w:type="gramStart"/>
      <w:r>
        <w:t>continuous</w:t>
      </w:r>
      <w:proofErr w:type="gramEnd"/>
      <w:r>
        <w:t xml:space="preserve">: When the style is a apical extension of carpel with </w:t>
      </w:r>
      <w:proofErr w:type="spellStart"/>
      <w:r>
        <w:t>decurrent</w:t>
      </w:r>
      <w:proofErr w:type="spellEnd"/>
      <w:r>
        <w:t xml:space="preserve"> stigma</w:t>
      </w:r>
    </w:p>
    <w:p w:rsidR="00B8291E" w:rsidRDefault="00B8291E" w:rsidP="00B8291E">
      <w:pPr>
        <w:pStyle w:val="Heading1"/>
      </w:pPr>
      <w:r>
        <w:t xml:space="preserve">    </w:t>
      </w:r>
      <w:proofErr w:type="spellStart"/>
      <w:r>
        <w:t>flower_style_fusion</w:t>
      </w:r>
      <w:proofErr w:type="spellEnd"/>
      <w:r>
        <w:t>:</w:t>
      </w:r>
    </w:p>
    <w:p w:rsidR="00B8291E" w:rsidRDefault="00B8291E" w:rsidP="00B8291E">
      <w:r>
        <w:t xml:space="preserve">      </w:t>
      </w:r>
      <w:proofErr w:type="gramStart"/>
      <w:r>
        <w:t>description</w:t>
      </w:r>
      <w:proofErr w:type="gramEnd"/>
      <w:r>
        <w:t xml:space="preserve">: The degree of fusion of styles at </w:t>
      </w:r>
      <w:proofErr w:type="spellStart"/>
      <w:r>
        <w:t>anthesis</w:t>
      </w:r>
      <w:proofErr w:type="spellEnd"/>
      <w:r>
        <w:t xml:space="preserve">, recorded on a continuous scale, from 0 (free styles) to 1 (styles fused along their entire length, but excluding the stigmatic region). Partial fusion is recorded using an approximate number between these two extremes (e.g., 0.1 corresponds to basal fusion, 0.5 to fusion along half of the total length of the styles). This character is not applicable in </w:t>
      </w:r>
      <w:proofErr w:type="spellStart"/>
      <w:r>
        <w:t>unicarpellate</w:t>
      </w:r>
      <w:proofErr w:type="spellEnd"/>
      <w:r>
        <w:t xml:space="preserve"> flowers. (Definition derived from </w:t>
      </w:r>
      <w:proofErr w:type="spellStart"/>
      <w:r>
        <w:t>Schoenenberger</w:t>
      </w:r>
      <w:proofErr w:type="spellEnd"/>
      <w:r>
        <w:t xml:space="preserve"> et al. 2020 (AJB) for their character '406. Fusion of styles (C1)') </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n/n</w:t>
      </w:r>
    </w:p>
    <w:p w:rsidR="00B8291E" w:rsidRDefault="00B8291E" w:rsidP="00B8291E">
      <w:r>
        <w:t xml:space="preserve">      </w:t>
      </w:r>
      <w:proofErr w:type="gramStart"/>
      <w:r>
        <w:t>label</w:t>
      </w:r>
      <w:proofErr w:type="gramEnd"/>
      <w:r>
        <w:t>: Degree of style fusion</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w:t>
      </w:r>
    </w:p>
    <w:p w:rsidR="00B8291E" w:rsidRDefault="00B8291E" w:rsidP="00B8291E">
      <w:pPr>
        <w:pStyle w:val="Heading1"/>
      </w:pPr>
      <w:r>
        <w:t xml:space="preserve">    </w:t>
      </w:r>
      <w:proofErr w:type="spellStart"/>
      <w:r>
        <w:t>flower_ovules_per_functional_carpel_count</w:t>
      </w:r>
      <w:proofErr w:type="spellEnd"/>
      <w:r>
        <w:t>:</w:t>
      </w:r>
    </w:p>
    <w:p w:rsidR="00B8291E" w:rsidRDefault="00B8291E" w:rsidP="00B8291E">
      <w:r>
        <w:t xml:space="preserve">      </w:t>
      </w:r>
      <w:proofErr w:type="gramStart"/>
      <w:r>
        <w:t>description</w:t>
      </w:r>
      <w:proofErr w:type="gramEnd"/>
      <w:r>
        <w:t xml:space="preserve">: Number of ovules per carpel recorded as a continuous character (with integer values of 1 and above). Reduced (sterile) carpels are not taken into account here. (Definition derived from </w:t>
      </w:r>
      <w:proofErr w:type="spellStart"/>
      <w:r>
        <w:t>Schoenenberger</w:t>
      </w:r>
      <w:proofErr w:type="spellEnd"/>
      <w:r>
        <w:t xml:space="preserve"> et al. 2020 (AJB) for their character '411. Number of ovules per functional carpel (C1)') </w:t>
      </w:r>
    </w:p>
    <w:p w:rsidR="00B8291E" w:rsidRDefault="00B8291E" w:rsidP="00B8291E">
      <w:r>
        <w:t xml:space="preserve">      </w:t>
      </w:r>
      <w:proofErr w:type="gramStart"/>
      <w:r>
        <w:t>type</w:t>
      </w:r>
      <w:proofErr w:type="gramEnd"/>
      <w:r>
        <w:t>: numeric</w:t>
      </w:r>
    </w:p>
    <w:p w:rsidR="00B8291E" w:rsidRDefault="00B8291E" w:rsidP="00B8291E">
      <w:r>
        <w:lastRenderedPageBreak/>
        <w:t xml:space="preserve">      </w:t>
      </w:r>
      <w:proofErr w:type="gramStart"/>
      <w:r>
        <w:t>units</w:t>
      </w:r>
      <w:proofErr w:type="gramEnd"/>
      <w:r>
        <w:t>: count</w:t>
      </w:r>
    </w:p>
    <w:p w:rsidR="00B8291E" w:rsidRDefault="00B8291E" w:rsidP="00B8291E">
      <w:r>
        <w:t xml:space="preserve">      </w:t>
      </w:r>
      <w:proofErr w:type="gramStart"/>
      <w:r>
        <w:t>label</w:t>
      </w:r>
      <w:proofErr w:type="gramEnd"/>
      <w:r>
        <w:t>: Count of ovules per functional carpel</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100000</w:t>
      </w:r>
    </w:p>
    <w:p w:rsidR="00B8291E" w:rsidRDefault="00B8291E" w:rsidP="00B8291E">
      <w:pPr>
        <w:pStyle w:val="Heading1"/>
      </w:pPr>
      <w:r>
        <w:t xml:space="preserve">    </w:t>
      </w:r>
      <w:proofErr w:type="spellStart"/>
      <w:r>
        <w:t>flower_ovule_placentation</w:t>
      </w:r>
      <w:proofErr w:type="spellEnd"/>
      <w:r>
        <w:t xml:space="preserve">: </w:t>
      </w:r>
    </w:p>
    <w:p w:rsidR="00B8291E" w:rsidRDefault="00B8291E" w:rsidP="00B8291E">
      <w:r>
        <w:t xml:space="preserve">      </w:t>
      </w:r>
      <w:proofErr w:type="gramStart"/>
      <w:r>
        <w:t>description</w:t>
      </w:r>
      <w:proofErr w:type="gramEnd"/>
      <w:r>
        <w:t xml:space="preserve">: The different types of placentation in </w:t>
      </w:r>
      <w:proofErr w:type="spellStart"/>
      <w:r>
        <w:t>apocarpous</w:t>
      </w:r>
      <w:proofErr w:type="spellEnd"/>
      <w:r>
        <w:t>/</w:t>
      </w:r>
      <w:proofErr w:type="spellStart"/>
      <w:r>
        <w:t>unicarpellate</w:t>
      </w:r>
      <w:proofErr w:type="spellEnd"/>
      <w:r>
        <w:t xml:space="preserve"> and in </w:t>
      </w:r>
      <w:proofErr w:type="spellStart"/>
      <w:r>
        <w:t>syncarpous</w:t>
      </w:r>
      <w:proofErr w:type="spellEnd"/>
      <w:r>
        <w:t xml:space="preserve"> gynoecia. In </w:t>
      </w:r>
      <w:proofErr w:type="spellStart"/>
      <w:r>
        <w:t>apocarpous</w:t>
      </w:r>
      <w:proofErr w:type="spellEnd"/>
      <w:r>
        <w:t xml:space="preserve"> and </w:t>
      </w:r>
      <w:proofErr w:type="spellStart"/>
      <w:r>
        <w:t>unicarpellate</w:t>
      </w:r>
      <w:proofErr w:type="spellEnd"/>
      <w:r>
        <w:t xml:space="preserve"> gynoecia, placentation is often described as marginal as the ovules are usually attached along the ventral slit (i.e., the zone where the carpel margins become </w:t>
      </w:r>
      <w:proofErr w:type="spellStart"/>
      <w:r>
        <w:t>postgenitally</w:t>
      </w:r>
      <w:proofErr w:type="spellEnd"/>
      <w:r>
        <w:t xml:space="preserve"> closed during carpel development). In </w:t>
      </w:r>
      <w:proofErr w:type="spellStart"/>
      <w:r>
        <w:t>syncarpous</w:t>
      </w:r>
      <w:proofErr w:type="spellEnd"/>
      <w:r>
        <w:t xml:space="preserve"> gynoecia there are three main types of placentation (e.g., </w:t>
      </w:r>
      <w:proofErr w:type="spellStart"/>
      <w:r>
        <w:t>Endress</w:t>
      </w:r>
      <w:proofErr w:type="spellEnd"/>
      <w:r>
        <w:t xml:space="preserve">, 1994), 1) </w:t>
      </w:r>
      <w:proofErr w:type="spellStart"/>
      <w:r>
        <w:t>axile</w:t>
      </w:r>
      <w:proofErr w:type="spellEnd"/>
      <w:r>
        <w:t xml:space="preserve"> placentation refers to ovaries where the ovules are placed in the angle between carpel flanks in the center of the ovary; 2) in ovaries with parietal placentation the ovules attach to the ovary wall where two carpels meet; 3) in ovaries with free-central placentation the ovules are attached to a central column that emerges from the base of the ovary and protrudes into the non-septate ovary. It is not unusual that </w:t>
      </w:r>
      <w:proofErr w:type="spellStart"/>
      <w:r>
        <w:t>syncarpous</w:t>
      </w:r>
      <w:proofErr w:type="spellEnd"/>
      <w:r>
        <w:t xml:space="preserve"> gynoecia show a transition from proximally </w:t>
      </w:r>
      <w:proofErr w:type="spellStart"/>
      <w:r>
        <w:t>axile</w:t>
      </w:r>
      <w:proofErr w:type="spellEnd"/>
      <w:r>
        <w:t xml:space="preserve"> to a distally parietal placentation (e.g., </w:t>
      </w:r>
      <w:proofErr w:type="spellStart"/>
      <w:r>
        <w:t>Polemoniaceae</w:t>
      </w:r>
      <w:proofErr w:type="spellEnd"/>
      <w:r>
        <w:t xml:space="preserve">, </w:t>
      </w:r>
      <w:proofErr w:type="spellStart"/>
      <w:r>
        <w:t>Schönenberger</w:t>
      </w:r>
      <w:proofErr w:type="spellEnd"/>
      <w:r>
        <w:t xml:space="preserve">, 2009). Basal and apical placentation may occur both in </w:t>
      </w:r>
      <w:proofErr w:type="spellStart"/>
      <w:r>
        <w:t>apocarpous</w:t>
      </w:r>
      <w:proofErr w:type="spellEnd"/>
      <w:r>
        <w:t>/</w:t>
      </w:r>
      <w:proofErr w:type="spellStart"/>
      <w:r>
        <w:t>unicarpellate</w:t>
      </w:r>
      <w:proofErr w:type="spellEnd"/>
      <w:r>
        <w:t xml:space="preserve"> and in </w:t>
      </w:r>
      <w:proofErr w:type="spellStart"/>
      <w:r>
        <w:t>syncarpous</w:t>
      </w:r>
      <w:proofErr w:type="spellEnd"/>
      <w:r>
        <w:t xml:space="preserve"> gynoecia. Usually there is one longitudinal series of ovules attached to each carpel margin. However, both in </w:t>
      </w:r>
      <w:proofErr w:type="spellStart"/>
      <w:r>
        <w:t>apocarpous</w:t>
      </w:r>
      <w:proofErr w:type="spellEnd"/>
      <w:r>
        <w:t>/</w:t>
      </w:r>
      <w:proofErr w:type="spellStart"/>
      <w:r>
        <w:t>unicarpellate</w:t>
      </w:r>
      <w:proofErr w:type="spellEnd"/>
      <w:r>
        <w:t xml:space="preserve"> and in </w:t>
      </w:r>
      <w:proofErr w:type="spellStart"/>
      <w:r>
        <w:t>syncarpous</w:t>
      </w:r>
      <w:proofErr w:type="spellEnd"/>
      <w:r>
        <w:t xml:space="preserve"> gynoecia there may be more than one series of ovules at the flanks of a carpel. These latter cases are referred to as laminar (or laminar-diffuse) placentation (e.g., in some </w:t>
      </w:r>
      <w:proofErr w:type="spellStart"/>
      <w:r>
        <w:t>Nymphaeaceae</w:t>
      </w:r>
      <w:proofErr w:type="spellEnd"/>
      <w:r>
        <w:t xml:space="preserve">). A placenta that is protruding from its surroundings and has more than two series of ovules (either </w:t>
      </w:r>
      <w:proofErr w:type="spellStart"/>
      <w:r>
        <w:t>axile</w:t>
      </w:r>
      <w:proofErr w:type="spellEnd"/>
      <w:r>
        <w:t xml:space="preserve"> or parietal) is called protruding-diffuse. (Definition and trait values derived from </w:t>
      </w:r>
      <w:proofErr w:type="spellStart"/>
      <w:r>
        <w:t>Schoenenberger</w:t>
      </w:r>
      <w:proofErr w:type="spellEnd"/>
      <w:r>
        <w:t xml:space="preserve"> et al. 2020 (AJB) for their character '412. Placentation (D1)')</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Ovule placentation</w:t>
      </w:r>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spellStart"/>
      <w:proofErr w:type="gramStart"/>
      <w:r>
        <w:t>axile</w:t>
      </w:r>
      <w:proofErr w:type="spellEnd"/>
      <w:proofErr w:type="gramEnd"/>
      <w:r>
        <w:t xml:space="preserve">: Ovules are placed in the angle between carpel flanks in the center of the ovary; in </w:t>
      </w:r>
      <w:proofErr w:type="spellStart"/>
      <w:r>
        <w:t>syncarpous</w:t>
      </w:r>
      <w:proofErr w:type="spellEnd"/>
      <w:r>
        <w:t xml:space="preserve"> gynoecia</w:t>
      </w:r>
    </w:p>
    <w:p w:rsidR="00B8291E" w:rsidRDefault="00B8291E" w:rsidP="00B8291E">
      <w:r>
        <w:t xml:space="preserve">        </w:t>
      </w:r>
      <w:proofErr w:type="gramStart"/>
      <w:r>
        <w:t>apical</w:t>
      </w:r>
      <w:proofErr w:type="gramEnd"/>
      <w:r>
        <w:t xml:space="preserve">: Ovules attach at the top of the ovary; pendulous; in </w:t>
      </w:r>
      <w:proofErr w:type="spellStart"/>
      <w:r>
        <w:t>syncarpous</w:t>
      </w:r>
      <w:proofErr w:type="spellEnd"/>
      <w:r>
        <w:t xml:space="preserve"> gynoecia and </w:t>
      </w:r>
      <w:proofErr w:type="spellStart"/>
      <w:r>
        <w:t>apocarpous</w:t>
      </w:r>
      <w:proofErr w:type="spellEnd"/>
      <w:r>
        <w:t xml:space="preserve"> and </w:t>
      </w:r>
      <w:proofErr w:type="spellStart"/>
      <w:r>
        <w:t>unicarpellate</w:t>
      </w:r>
      <w:proofErr w:type="spellEnd"/>
      <w:r>
        <w:t xml:space="preserve"> gynoecia </w:t>
      </w:r>
    </w:p>
    <w:p w:rsidR="00B8291E" w:rsidRDefault="00B8291E" w:rsidP="00B8291E">
      <w:r>
        <w:t xml:space="preserve">        </w:t>
      </w:r>
      <w:proofErr w:type="gramStart"/>
      <w:r>
        <w:t>basal</w:t>
      </w:r>
      <w:proofErr w:type="gramEnd"/>
      <w:r>
        <w:t xml:space="preserve">: Ovules attach at the base of the ovary; in </w:t>
      </w:r>
      <w:proofErr w:type="spellStart"/>
      <w:r>
        <w:t>syncarpous</w:t>
      </w:r>
      <w:proofErr w:type="spellEnd"/>
      <w:r>
        <w:t xml:space="preserve"> gynoecia and </w:t>
      </w:r>
      <w:proofErr w:type="spellStart"/>
      <w:r>
        <w:t>apocarpous</w:t>
      </w:r>
      <w:proofErr w:type="spellEnd"/>
      <w:r>
        <w:t xml:space="preserve"> and </w:t>
      </w:r>
      <w:proofErr w:type="spellStart"/>
      <w:r>
        <w:t>unicarpellate</w:t>
      </w:r>
      <w:proofErr w:type="spellEnd"/>
      <w:r>
        <w:t xml:space="preserve"> gynoecia </w:t>
      </w:r>
    </w:p>
    <w:p w:rsidR="00B8291E" w:rsidRDefault="00B8291E" w:rsidP="00B8291E">
      <w:r>
        <w:t xml:space="preserve">        </w:t>
      </w:r>
      <w:proofErr w:type="gramStart"/>
      <w:r>
        <w:t>parietal</w:t>
      </w:r>
      <w:proofErr w:type="gramEnd"/>
      <w:r>
        <w:t xml:space="preserve">: Ovules attach to the ovary wall where two carpels meet; in </w:t>
      </w:r>
      <w:proofErr w:type="spellStart"/>
      <w:r>
        <w:t>syncarpous</w:t>
      </w:r>
      <w:proofErr w:type="spellEnd"/>
      <w:r>
        <w:t xml:space="preserve"> gynoecia</w:t>
      </w:r>
    </w:p>
    <w:p w:rsidR="00B8291E" w:rsidRDefault="00B8291E" w:rsidP="00B8291E">
      <w:r>
        <w:t xml:space="preserve">        </w:t>
      </w:r>
      <w:proofErr w:type="gramStart"/>
      <w:r>
        <w:t>marginal</w:t>
      </w:r>
      <w:proofErr w:type="gramEnd"/>
      <w:r>
        <w:t xml:space="preserve">: Ovules attach along the ventral slit; in </w:t>
      </w:r>
      <w:proofErr w:type="spellStart"/>
      <w:r>
        <w:t>apocarpous</w:t>
      </w:r>
      <w:proofErr w:type="spellEnd"/>
      <w:r>
        <w:t xml:space="preserve"> and </w:t>
      </w:r>
      <w:proofErr w:type="spellStart"/>
      <w:r>
        <w:t>unicarpellate</w:t>
      </w:r>
      <w:proofErr w:type="spellEnd"/>
      <w:r>
        <w:t xml:space="preserve"> gynoecia </w:t>
      </w:r>
    </w:p>
    <w:p w:rsidR="00B8291E" w:rsidRDefault="00B8291E" w:rsidP="00B8291E">
      <w:r>
        <w:t xml:space="preserve">        </w:t>
      </w:r>
      <w:proofErr w:type="spellStart"/>
      <w:r>
        <w:t>free_central</w:t>
      </w:r>
      <w:proofErr w:type="spellEnd"/>
      <w:r>
        <w:t xml:space="preserve">: Ovules are attached to a central column that emerges from the base of the ovary and protrudes into the non-septate ovary; in </w:t>
      </w:r>
      <w:proofErr w:type="spellStart"/>
      <w:r>
        <w:t>syncarpous</w:t>
      </w:r>
      <w:proofErr w:type="spellEnd"/>
      <w:r>
        <w:t xml:space="preserve"> gynoecia</w:t>
      </w:r>
    </w:p>
    <w:p w:rsidR="00B8291E" w:rsidRDefault="00B8291E" w:rsidP="00B8291E">
      <w:r>
        <w:lastRenderedPageBreak/>
        <w:t xml:space="preserve">        </w:t>
      </w:r>
      <w:proofErr w:type="gramStart"/>
      <w:r>
        <w:t>laminar</w:t>
      </w:r>
      <w:proofErr w:type="gramEnd"/>
      <w:r>
        <w:t xml:space="preserve">: When there is more than one series of ovules at the flanks of a carpel; in </w:t>
      </w:r>
      <w:proofErr w:type="spellStart"/>
      <w:r>
        <w:t>syncarpous</w:t>
      </w:r>
      <w:proofErr w:type="spellEnd"/>
      <w:r>
        <w:t xml:space="preserve"> gynoecia and </w:t>
      </w:r>
      <w:proofErr w:type="spellStart"/>
      <w:r>
        <w:t>apocarpous</w:t>
      </w:r>
      <w:proofErr w:type="spellEnd"/>
      <w:r>
        <w:t xml:space="preserve"> and </w:t>
      </w:r>
      <w:proofErr w:type="spellStart"/>
      <w:r>
        <w:t>unicarpellate</w:t>
      </w:r>
      <w:proofErr w:type="spellEnd"/>
      <w:r>
        <w:t xml:space="preserve"> gynoecia </w:t>
      </w:r>
    </w:p>
    <w:p w:rsidR="00B8291E" w:rsidRDefault="00B8291E" w:rsidP="00B8291E">
      <w:pPr>
        <w:pStyle w:val="Heading1"/>
      </w:pPr>
      <w:r>
        <w:t xml:space="preserve">    </w:t>
      </w:r>
      <w:proofErr w:type="spellStart"/>
      <w:r>
        <w:t>flower_pollen_apertures_count</w:t>
      </w:r>
      <w:proofErr w:type="spellEnd"/>
      <w:r>
        <w:t>:</w:t>
      </w:r>
    </w:p>
    <w:p w:rsidR="00B8291E" w:rsidRDefault="00B8291E" w:rsidP="00B8291E">
      <w:r>
        <w:t xml:space="preserve">      </w:t>
      </w:r>
      <w:proofErr w:type="gramStart"/>
      <w:r>
        <w:t>description</w:t>
      </w:r>
      <w:proofErr w:type="gramEnd"/>
      <w:r>
        <w:t xml:space="preserve">: A pollen aperture is a structurally delimited region of the pollen grain wall through which the pollen tube emerges during pollen germination and which plays a role in </w:t>
      </w:r>
      <w:proofErr w:type="spellStart"/>
      <w:r>
        <w:t>harmomegathy</w:t>
      </w:r>
      <w:proofErr w:type="spellEnd"/>
      <w:r>
        <w:t xml:space="preserve"> (</w:t>
      </w:r>
      <w:proofErr w:type="spellStart"/>
      <w:r>
        <w:t>Halbritter</w:t>
      </w:r>
      <w:proofErr w:type="spellEnd"/>
      <w:r>
        <w:t xml:space="preserve"> et al., 2018). Here we report the number of apertures per pollen grain as a continuous character. A value of zero is scored when pollen is </w:t>
      </w:r>
      <w:proofErr w:type="spellStart"/>
      <w:r>
        <w:t>inaperturate</w:t>
      </w:r>
      <w:proofErr w:type="spellEnd"/>
      <w:r>
        <w:t xml:space="preserve"> (i.e. when there is no distinct aperture). </w:t>
      </w:r>
      <w:proofErr w:type="spellStart"/>
      <w:r>
        <w:t>Aperturate</w:t>
      </w:r>
      <w:proofErr w:type="spellEnd"/>
      <w:r>
        <w:t xml:space="preserve"> pollen is scored with integer values of 1 and above. (Definition derived from </w:t>
      </w:r>
      <w:proofErr w:type="spellStart"/>
      <w:r>
        <w:t>Schoenenberger</w:t>
      </w:r>
      <w:proofErr w:type="spellEnd"/>
      <w:r>
        <w:t xml:space="preserve"> et al. 2020 (AJB) for their character '5000. Number of apertures (C1)') </w:t>
      </w:r>
    </w:p>
    <w:p w:rsidR="00B8291E" w:rsidRDefault="00B8291E" w:rsidP="00B8291E">
      <w:r>
        <w:t xml:space="preserve">      </w:t>
      </w:r>
      <w:proofErr w:type="gramStart"/>
      <w:r>
        <w:t>type</w:t>
      </w:r>
      <w:proofErr w:type="gramEnd"/>
      <w:r>
        <w:t>: numeric</w:t>
      </w:r>
    </w:p>
    <w:p w:rsidR="00B8291E" w:rsidRDefault="00B8291E" w:rsidP="00B8291E">
      <w:r>
        <w:t xml:space="preserve">      </w:t>
      </w:r>
      <w:proofErr w:type="gramStart"/>
      <w:r>
        <w:t>units</w:t>
      </w:r>
      <w:proofErr w:type="gramEnd"/>
      <w:r>
        <w:t>: count</w:t>
      </w:r>
    </w:p>
    <w:p w:rsidR="00B8291E" w:rsidRDefault="00B8291E" w:rsidP="00B8291E">
      <w:r>
        <w:t xml:space="preserve">      </w:t>
      </w:r>
      <w:proofErr w:type="gramStart"/>
      <w:r>
        <w:t>label</w:t>
      </w:r>
      <w:proofErr w:type="gramEnd"/>
      <w:r>
        <w:t xml:space="preserve">: Count of pollen grain </w:t>
      </w:r>
      <w:proofErr w:type="spellStart"/>
      <w:r>
        <w:t>aperatures</w:t>
      </w:r>
      <w:proofErr w:type="spellEnd"/>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minimum</w:t>
      </w:r>
      <w:proofErr w:type="gramEnd"/>
      <w:r>
        <w:t>: 0</w:t>
      </w:r>
    </w:p>
    <w:p w:rsidR="00B8291E" w:rsidRDefault="00B8291E" w:rsidP="00B8291E">
      <w:r>
        <w:t xml:space="preserve">        </w:t>
      </w:r>
      <w:proofErr w:type="gramStart"/>
      <w:r>
        <w:t>maximum</w:t>
      </w:r>
      <w:proofErr w:type="gramEnd"/>
      <w:r>
        <w:t>: 100</w:t>
      </w:r>
    </w:p>
    <w:p w:rsidR="00B8291E" w:rsidRDefault="00B8291E" w:rsidP="00B8291E">
      <w:pPr>
        <w:pStyle w:val="Heading1"/>
      </w:pPr>
      <w:r>
        <w:t xml:space="preserve">    </w:t>
      </w:r>
      <w:proofErr w:type="spellStart"/>
      <w:r>
        <w:t>flower_pollen_aperature_shape</w:t>
      </w:r>
      <w:proofErr w:type="spellEnd"/>
      <w:r>
        <w:t xml:space="preserve">: </w:t>
      </w:r>
    </w:p>
    <w:p w:rsidR="00B8291E" w:rsidRDefault="00B8291E" w:rsidP="00B8291E">
      <w:r>
        <w:t xml:space="preserve">      </w:t>
      </w:r>
      <w:proofErr w:type="gramStart"/>
      <w:r>
        <w:t>description</w:t>
      </w:r>
      <w:proofErr w:type="gramEnd"/>
      <w:r>
        <w:t xml:space="preserve">: Pollen grains are often described according to the shape, structure, and position of their apertures. This trait describes the main shape of the many described aperture types. Aperture terminology is partly determined by the position of the aperture on the pollen grain (either at the pole or at the equator) and pollen grain polarity, in turn, is determined by the spatial orientation of the microspore in the meiotic tetrad.(Definition and trait values derived from </w:t>
      </w:r>
      <w:proofErr w:type="spellStart"/>
      <w:r>
        <w:t>Schoenenberger</w:t>
      </w:r>
      <w:proofErr w:type="spellEnd"/>
      <w:r>
        <w:t xml:space="preserve"> et al. 2020 (AJB) for their character '5002. Aperture shape (D1)')</w:t>
      </w:r>
    </w:p>
    <w:p w:rsidR="00B8291E" w:rsidRDefault="00B8291E" w:rsidP="00B8291E">
      <w:r>
        <w:t xml:space="preserve">      </w:t>
      </w:r>
      <w:proofErr w:type="gramStart"/>
      <w:r>
        <w:t>type</w:t>
      </w:r>
      <w:proofErr w:type="gramEnd"/>
      <w:r>
        <w:t>: character</w:t>
      </w:r>
    </w:p>
    <w:p w:rsidR="00B8291E" w:rsidRDefault="00B8291E" w:rsidP="00B8291E">
      <w:r>
        <w:t xml:space="preserve">      </w:t>
      </w:r>
      <w:proofErr w:type="gramStart"/>
      <w:r>
        <w:t>label</w:t>
      </w:r>
      <w:proofErr w:type="gramEnd"/>
      <w:r>
        <w:t xml:space="preserve">: Shape of pollen </w:t>
      </w:r>
      <w:proofErr w:type="spellStart"/>
      <w:r>
        <w:t>aperature</w:t>
      </w:r>
      <w:proofErr w:type="spellEnd"/>
    </w:p>
    <w:p w:rsidR="00B8291E" w:rsidRDefault="00B8291E" w:rsidP="00B8291E">
      <w:pPr>
        <w:pStyle w:val="Heading2"/>
      </w:pPr>
      <w:r>
        <w:t xml:space="preserve">      </w:t>
      </w:r>
      <w:proofErr w:type="gramStart"/>
      <w:r>
        <w:t>values</w:t>
      </w:r>
      <w:proofErr w:type="gramEnd"/>
      <w:r>
        <w:t>:</w:t>
      </w:r>
    </w:p>
    <w:p w:rsidR="00B8291E" w:rsidRDefault="00B8291E" w:rsidP="00B8291E">
      <w:r>
        <w:t xml:space="preserve">        </w:t>
      </w:r>
      <w:proofErr w:type="gramStart"/>
      <w:r>
        <w:t>absent</w:t>
      </w:r>
      <w:proofErr w:type="gramEnd"/>
      <w:r>
        <w:t>: (uncertain)</w:t>
      </w:r>
    </w:p>
    <w:p w:rsidR="00B8291E" w:rsidRDefault="00B8291E" w:rsidP="00B8291E">
      <w:r>
        <w:t xml:space="preserve">        </w:t>
      </w:r>
      <w:proofErr w:type="spellStart"/>
      <w:proofErr w:type="gramStart"/>
      <w:r>
        <w:t>colporus</w:t>
      </w:r>
      <w:proofErr w:type="spellEnd"/>
      <w:proofErr w:type="gramEnd"/>
      <w:r>
        <w:t xml:space="preserve">: Pollen </w:t>
      </w:r>
      <w:proofErr w:type="spellStart"/>
      <w:r>
        <w:t>aperature</w:t>
      </w:r>
      <w:proofErr w:type="spellEnd"/>
      <w:r>
        <w:t xml:space="preserve"> shape the combines the groove of </w:t>
      </w:r>
      <w:proofErr w:type="spellStart"/>
      <w:r>
        <w:t>colpate</w:t>
      </w:r>
      <w:proofErr w:type="spellEnd"/>
      <w:r>
        <w:t xml:space="preserve"> and the </w:t>
      </w:r>
      <w:proofErr w:type="spellStart"/>
      <w:r>
        <w:t>pore</w:t>
      </w:r>
      <w:proofErr w:type="spellEnd"/>
      <w:r>
        <w:t xml:space="preserve"> of </w:t>
      </w:r>
      <w:proofErr w:type="spellStart"/>
      <w:r>
        <w:t>porate</w:t>
      </w:r>
      <w:proofErr w:type="spellEnd"/>
      <w:r>
        <w:t xml:space="preserve"> apertures</w:t>
      </w:r>
    </w:p>
    <w:p w:rsidR="00B8291E" w:rsidRDefault="00B8291E" w:rsidP="00B8291E">
      <w:r>
        <w:t xml:space="preserve">        </w:t>
      </w:r>
      <w:proofErr w:type="spellStart"/>
      <w:proofErr w:type="gramStart"/>
      <w:r>
        <w:t>colpus</w:t>
      </w:r>
      <w:proofErr w:type="spellEnd"/>
      <w:proofErr w:type="gramEnd"/>
      <w:r>
        <w:t xml:space="preserve">: Pollen </w:t>
      </w:r>
      <w:proofErr w:type="spellStart"/>
      <w:r>
        <w:t>aperature</w:t>
      </w:r>
      <w:proofErr w:type="spellEnd"/>
      <w:r>
        <w:t xml:space="preserve"> shape is elongate and grooved and may be positioned globally or equatorially</w:t>
      </w:r>
      <w:bookmarkStart w:id="0" w:name="_GoBack"/>
      <w:bookmarkEnd w:id="0"/>
    </w:p>
    <w:p w:rsidR="00B8291E" w:rsidRDefault="00B8291E" w:rsidP="00B8291E">
      <w:r>
        <w:t xml:space="preserve">        </w:t>
      </w:r>
      <w:proofErr w:type="gramStart"/>
      <w:r>
        <w:t>pore</w:t>
      </w:r>
      <w:proofErr w:type="gramEnd"/>
      <w:r>
        <w:t xml:space="preserve">: Pollen </w:t>
      </w:r>
      <w:proofErr w:type="spellStart"/>
      <w:r>
        <w:t>aperature</w:t>
      </w:r>
      <w:proofErr w:type="spellEnd"/>
      <w:r>
        <w:t xml:space="preserve"> shape is round and pore-like and may be positioned globally or equatorially</w:t>
      </w:r>
    </w:p>
    <w:p w:rsidR="00B8291E" w:rsidRDefault="00B8291E" w:rsidP="00B8291E">
      <w:r>
        <w:t xml:space="preserve">        </w:t>
      </w:r>
      <w:proofErr w:type="spellStart"/>
      <w:r>
        <w:t>ring_like</w:t>
      </w:r>
      <w:proofErr w:type="spellEnd"/>
      <w:r>
        <w:t>: (uncertain)</w:t>
      </w:r>
    </w:p>
    <w:p w:rsidR="00B8291E" w:rsidRDefault="00B8291E" w:rsidP="00B8291E">
      <w:r>
        <w:t xml:space="preserve">        </w:t>
      </w:r>
      <w:proofErr w:type="spellStart"/>
      <w:proofErr w:type="gramStart"/>
      <w:r>
        <w:t>spiraperturate</w:t>
      </w:r>
      <w:proofErr w:type="spellEnd"/>
      <w:proofErr w:type="gramEnd"/>
      <w:r>
        <w:t>: Pollen grain with one or more spiral apertures</w:t>
      </w:r>
    </w:p>
    <w:p w:rsidR="00B8291E" w:rsidRDefault="00B8291E" w:rsidP="00B8291E">
      <w:r>
        <w:lastRenderedPageBreak/>
        <w:t xml:space="preserve">        </w:t>
      </w:r>
      <w:proofErr w:type="gramStart"/>
      <w:r>
        <w:t>sulcus</w:t>
      </w:r>
      <w:proofErr w:type="gramEnd"/>
      <w:r>
        <w:t xml:space="preserve">: Pollen </w:t>
      </w:r>
      <w:proofErr w:type="spellStart"/>
      <w:r>
        <w:t>aperature</w:t>
      </w:r>
      <w:proofErr w:type="spellEnd"/>
      <w:r>
        <w:t xml:space="preserve"> shape is elongate and grooved and positioned at the pole</w:t>
      </w:r>
    </w:p>
    <w:p w:rsidR="00B8291E" w:rsidRDefault="00B8291E" w:rsidP="00B8291E">
      <w:r>
        <w:t xml:space="preserve">        </w:t>
      </w:r>
      <w:proofErr w:type="spellStart"/>
      <w:proofErr w:type="gramStart"/>
      <w:r>
        <w:t>syncolpus</w:t>
      </w:r>
      <w:proofErr w:type="spellEnd"/>
      <w:proofErr w:type="gramEnd"/>
      <w:r>
        <w:t xml:space="preserve">: Pollen grain with two or more simple (or compound) </w:t>
      </w:r>
      <w:proofErr w:type="spellStart"/>
      <w:r>
        <w:t>colpi</w:t>
      </w:r>
      <w:proofErr w:type="spellEnd"/>
      <w:r>
        <w:t xml:space="preserve"> the ends of which join at the pole</w:t>
      </w:r>
    </w:p>
    <w:p w:rsidR="00137A7E" w:rsidRPr="00B8291E" w:rsidRDefault="00B8291E" w:rsidP="00B8291E">
      <w:r>
        <w:t xml:space="preserve">        </w:t>
      </w:r>
      <w:proofErr w:type="spellStart"/>
      <w:proofErr w:type="gramStart"/>
      <w:r>
        <w:t>ulcus</w:t>
      </w:r>
      <w:proofErr w:type="spellEnd"/>
      <w:proofErr w:type="gramEnd"/>
      <w:r>
        <w:t xml:space="preserve">: Pollen </w:t>
      </w:r>
      <w:proofErr w:type="spellStart"/>
      <w:r>
        <w:t>aperature</w:t>
      </w:r>
      <w:proofErr w:type="spellEnd"/>
      <w:r>
        <w:t xml:space="preserve"> shape is round and pore-like and positioned at the pole</w:t>
      </w:r>
    </w:p>
    <w:sectPr w:rsidR="00137A7E" w:rsidRPr="00B8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91E"/>
    <w:rsid w:val="000E64C2"/>
    <w:rsid w:val="00AB7D2C"/>
    <w:rsid w:val="00B8291E"/>
    <w:rsid w:val="00D8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7"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8291E"/>
    <w:pPr>
      <w:keepNext/>
      <w:keepLines/>
      <w:spacing w:before="480" w:after="0"/>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B8291E"/>
    <w:pPr>
      <w:keepNext/>
      <w:keepLines/>
      <w:spacing w:before="200" w:after="0"/>
      <w:outlineLvl w:val="1"/>
    </w:pPr>
    <w:rPr>
      <w:rFonts w:asciiTheme="majorHAnsi" w:eastAsiaTheme="majorEastAsia" w:hAnsiTheme="majorHAnsi" w:cstheme="majorBidi"/>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1E"/>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B8291E"/>
    <w:rPr>
      <w:rFonts w:asciiTheme="majorHAnsi" w:eastAsiaTheme="majorEastAsia" w:hAnsiTheme="majorHAnsi" w:cstheme="majorBidi"/>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7"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8291E"/>
    <w:pPr>
      <w:keepNext/>
      <w:keepLines/>
      <w:spacing w:before="480" w:after="0"/>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B8291E"/>
    <w:pPr>
      <w:keepNext/>
      <w:keepLines/>
      <w:spacing w:before="200" w:after="0"/>
      <w:outlineLvl w:val="1"/>
    </w:pPr>
    <w:rPr>
      <w:rFonts w:asciiTheme="majorHAnsi" w:eastAsiaTheme="majorEastAsia" w:hAnsiTheme="majorHAnsi" w:cstheme="majorBidi"/>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1E"/>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B8291E"/>
    <w:rPr>
      <w:rFonts w:asciiTheme="majorHAnsi" w:eastAsiaTheme="majorEastAsia" w:hAnsiTheme="majorHAnsi" w:cstheme="majorBidi"/>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87792">
      <w:bodyDiv w:val="1"/>
      <w:marLeft w:val="0"/>
      <w:marRight w:val="0"/>
      <w:marTop w:val="0"/>
      <w:marBottom w:val="0"/>
      <w:divBdr>
        <w:top w:val="none" w:sz="0" w:space="0" w:color="auto"/>
        <w:left w:val="none" w:sz="0" w:space="0" w:color="auto"/>
        <w:bottom w:val="none" w:sz="0" w:space="0" w:color="auto"/>
        <w:right w:val="none" w:sz="0" w:space="0" w:color="auto"/>
      </w:divBdr>
      <w:divsChild>
        <w:div w:id="987782925">
          <w:marLeft w:val="0"/>
          <w:marRight w:val="0"/>
          <w:marTop w:val="0"/>
          <w:marBottom w:val="0"/>
          <w:divBdr>
            <w:top w:val="none" w:sz="0" w:space="0" w:color="auto"/>
            <w:left w:val="none" w:sz="0" w:space="0" w:color="auto"/>
            <w:bottom w:val="none" w:sz="0" w:space="0" w:color="auto"/>
            <w:right w:val="none" w:sz="0" w:space="0" w:color="auto"/>
          </w:divBdr>
          <w:divsChild>
            <w:div w:id="7815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4598</Words>
  <Characters>26214</Characters>
  <Application>Microsoft Office Word</Application>
  <DocSecurity>0</DocSecurity>
  <Lines>218</Lines>
  <Paragraphs>61</Paragraphs>
  <ScaleCrop>false</ScaleCrop>
  <Company/>
  <LinksUpToDate>false</LinksUpToDate>
  <CharactersWithSpaces>30751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Wenk</dc:creator>
  <cp:lastModifiedBy>Elizabeth Wenk</cp:lastModifiedBy>
  <cp:revision>1</cp:revision>
  <dcterms:created xsi:type="dcterms:W3CDTF">2020-12-17T03:50:00Z</dcterms:created>
  <dcterms:modified xsi:type="dcterms:W3CDTF">2020-12-17T03:57:00Z</dcterms:modified>
</cp:coreProperties>
</file>