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seafar: Sparse Exploratory Approximate Factor Analysis for High-dimensional Data in R</w:t>
      </w:r>
    </w:p>
    <w:p>
      <w:pPr>
        <w:pStyle w:val="Author"/>
      </w:pPr>
      <w:r>
        <w:t xml:space="preserve">Tra T. Le</w:t>
      </w:r>
    </w:p>
    <w:p>
      <w:pPr>
        <w:pStyle w:val="Author"/>
      </w:pPr>
      <w:r>
        <w:t xml:space="preserve">Stefan Kirsch</w:t>
      </w:r>
    </w:p>
    <w:p>
      <w:pPr>
        <w:pStyle w:val="Author"/>
      </w:pPr>
      <w:r>
        <w:t xml:space="preserve">Katrijn Van Deun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Maximum 150 words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 introduction</w:t>
      </w:r>
    </w:p>
    <w:bookmarkEnd w:id="20"/>
    <w:bookmarkStart w:id="21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This is method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For results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seafar: Sparse Exploratory Approximate Factor Analysis for High-dimensional Data in R</dc:title>
  <dc:creator>Tra T. Le; Stefan Kirsch; Katrijn Van Deun</dc:creator>
  <dc:language>en</dc:language>
  <cp:keywords>keyword1, keyword2, keyword3, keyword4</cp:keywords>
  <dcterms:created xsi:type="dcterms:W3CDTF">2025-03-12T15:39:27Z</dcterms:created>
  <dcterms:modified xsi:type="dcterms:W3CDTF">2025-03-12T15:39:27Z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Maximum 150 words</vt:lpwstr>
  </property>
  <property fmtid="{D5CDD505-2E9C-101B-9397-08002B2CF9AE}" pid="3" name="affiliations">
    <vt:lpwstr/>
  </property>
  <property fmtid="{D5CDD505-2E9C-101B-9397-08002B2CF9AE}" pid="4" name="author-note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references.bib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raft-date">
    <vt:lpwstr>True</vt:lpwstr>
  </property>
  <property fmtid="{D5CDD505-2E9C-101B-9397-08002B2CF9AE}" pid="12" name="draftfirst">
    <vt:lpwstr>True</vt:lpwstr>
  </property>
  <property fmtid="{D5CDD505-2E9C-101B-9397-08002B2CF9AE}" pid="13" name="floatsintext">
    <vt:lpwstr>True</vt:lpwstr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mpact-statement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anguage">
    <vt:lpwstr/>
  </property>
  <property fmtid="{D5CDD505-2E9C-101B-9397-08002B2CF9AE}" pid="21" name="lightbox">
    <vt:lpwstr>auto</vt:lpwstr>
  </property>
  <property fmtid="{D5CDD505-2E9C-101B-9397-08002B2CF9AE}" pid="22" name="link-citations">
    <vt:lpwstr>True</vt:lpwstr>
  </property>
  <property fmtid="{D5CDD505-2E9C-101B-9397-08002B2CF9AE}" pid="23" name="manuscript">
    <vt:lpwstr/>
  </property>
  <property fmtid="{D5CDD505-2E9C-101B-9397-08002B2CF9AE}" pid="24" name="notebook-preview-options">
    <vt:lpwstr/>
  </property>
  <property fmtid="{D5CDD505-2E9C-101B-9397-08002B2CF9AE}" pid="25" name="quarto-internal">
    <vt:lpwstr/>
  </property>
  <property fmtid="{D5CDD505-2E9C-101B-9397-08002B2CF9AE}" pid="26" name="remove-hidden">
    <vt:lpwstr>all</vt:lpwstr>
  </property>
  <property fmtid="{D5CDD505-2E9C-101B-9397-08002B2CF9AE}" pid="27" name="shorttitle">
    <vt:lpwstr>Sparse Exploratory Approximate Factor Analysis</vt:lpwstr>
  </property>
  <property fmtid="{D5CDD505-2E9C-101B-9397-08002B2CF9AE}" pid="28" name="suppress-title-page">
    <vt:lpwstr>False</vt:lpwstr>
  </property>
  <property fmtid="{D5CDD505-2E9C-101B-9397-08002B2CF9AE}" pid="29" name="template-partials">
    <vt:lpwstr/>
  </property>
  <property fmtid="{D5CDD505-2E9C-101B-9397-08002B2CF9AE}" pid="30" name="theme">
    <vt:lpwstr>cosmo</vt:lpwstr>
  </property>
  <property fmtid="{D5CDD505-2E9C-101B-9397-08002B2CF9AE}" pid="31" name="title-block-style">
    <vt:lpwstr>manuscript</vt:lpwstr>
  </property>
  <property fmtid="{D5CDD505-2E9C-101B-9397-08002B2CF9AE}" pid="32" name="toc-title">
    <vt:lpwstr>Table of contents</vt:lpwstr>
  </property>
  <property fmtid="{D5CDD505-2E9C-101B-9397-08002B2CF9AE}" pid="33" name="unroll-markdown-cells">
    <vt:lpwstr>True</vt:lpwstr>
  </property>
</Properties>
</file>