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yb8gxwdh3g" w:id="0"/>
      <w:bookmarkEnd w:id="0"/>
      <w:r w:rsidDel="00000000" w:rsidR="00000000" w:rsidRPr="00000000">
        <w:rPr>
          <w:rtl w:val="0"/>
        </w:rPr>
        <w:t xml:space="preserve">Digital Twin Platform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dm1avf9yl34" w:id="1"/>
      <w:bookmarkEnd w:id="1"/>
      <w:r w:rsidDel="00000000" w:rsidR="00000000" w:rsidRPr="00000000">
        <w:rPr>
          <w:rtl w:val="0"/>
        </w:rPr>
        <w:t xml:space="preserve">Part 06 – API Contract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0.2 (Working &gt; Perfect)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y8jimxkvn7v7" w:id="2"/>
      <w:bookmarkEnd w:id="2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Định nghĩa chuẩn giao tiếp giữa Frontend và Backend.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Backend cung cấp REST API.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Frontend chỉ giao tiếp với Backend thông qua API.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Frontend không truy cập trực tiếp Database.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API Contract phải đảm bảo: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Object có resource identity rõ ràng.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URL có thể xác định Resource Context.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có thể Create / Read / Update / Archive Business Object.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State được gửi đến Backend chỉ khi user xác nhận Save.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là nơi validation và persistence.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là Source of Truth sau khi persistence thành công.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Response trả về Persisted State.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không phụ thuộc vào UI implementation.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oqtlh6iugnb6" w:id="3"/>
      <w:bookmarkEnd w:id="3"/>
      <w:r w:rsidDel="00000000" w:rsidR="00000000" w:rsidRPr="00000000">
        <w:rPr>
          <w:rtl w:val="0"/>
        </w:rPr>
        <w:t xml:space="preserve">2. Kiến trúc giao tiếp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Frontend không gọi: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trực tiếp.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u7ei1z812t7" w:id="4"/>
      <w:bookmarkEnd w:id="4"/>
      <w:r w:rsidDel="00000000" w:rsidR="00000000" w:rsidRPr="00000000">
        <w:rPr>
          <w:rtl w:val="0"/>
        </w:rPr>
        <w:t xml:space="preserve">3. API và URL là hai lớp khác nhau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Hệ thống có hai loại URL cần phân biệt: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ijkufmbuytol" w:id="5"/>
      <w:bookmarkEnd w:id="5"/>
      <w:r w:rsidDel="00000000" w:rsidR="00000000" w:rsidRPr="00000000">
        <w:rPr>
          <w:rtl w:val="0"/>
        </w:rPr>
        <w:t xml:space="preserve">3.1 Browser URL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Browser URL xác định </w:t>
      </w:r>
      <w:r w:rsidDel="00000000" w:rsidR="00000000" w:rsidRPr="00000000">
        <w:rPr>
          <w:b w:val="1"/>
          <w:bCs w:val="1"/>
          <w:rtl w:val="0"/>
        </w:rPr>
        <w:t xml:space="preserve">Resource Context mà user đang xem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/digital-twin/retailers/{retailer_id}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/digital-twin/retailers/{retailer_id}/stores/{store_id}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/digital-twin/retailers/{retailer_id}/stores/{store_id}/fixtures/{fixture_id}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Browser URL phục vụ: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Deep Linking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Browser Refresh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Bookmark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Shareable Resource Context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37icl7z45h5" w:id="6"/>
      <w:bookmarkEnd w:id="6"/>
      <w:r w:rsidDel="00000000" w:rsidR="00000000" w:rsidRPr="00000000">
        <w:rPr>
          <w:rtl w:val="0"/>
        </w:rPr>
        <w:t xml:space="preserve">3.2 API URL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API URL xác định Resource mà Backend thao tác.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 /api/retailers/{retailer_id}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GET /api/stores/{store_id}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 /api/fixtures/{fixture_id}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Browser URL và API URL có thể có cấu trúc khác nhau.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Không được coi Browser URL là Database Query trực tiếp.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u13g1phi65h" w:id="7"/>
      <w:bookmarkEnd w:id="7"/>
      <w:r w:rsidDel="00000000" w:rsidR="00000000" w:rsidRPr="00000000">
        <w:rPr>
          <w:rtl w:val="0"/>
        </w:rPr>
        <w:t xml:space="preserve">4. Hybrid URL + UI State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Hệ thống sử dụng mô hình Hybrid.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fsc177kh21mx" w:id="8"/>
      <w:bookmarkEnd w:id="8"/>
      <w:r w:rsidDel="00000000" w:rsidR="00000000" w:rsidRPr="00000000">
        <w:rPr>
          <w:rtl w:val="0"/>
        </w:rPr>
        <w:t xml:space="preserve">4.1 URL chịu trách nhiệm Resource Context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URL xác định: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/digital-twin/retailers/retail-01/stores/store-01/fixtures/fixture-01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URL này có nghĩa: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đang ở context của Fixture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fixture-01</w:t>
      </w:r>
      <w:r w:rsidDel="00000000" w:rsidR="00000000" w:rsidRPr="00000000">
        <w:rPr>
          <w:rtl w:val="0"/>
        </w:rPr>
        <w:t xml:space="preserve">, thuộc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store-01</w:t>
      </w:r>
      <w:r w:rsidDel="00000000" w:rsidR="00000000" w:rsidRPr="00000000">
        <w:rPr>
          <w:rtl w:val="0"/>
        </w:rPr>
        <w:t xml:space="preserve">, thuộc Retailer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retail-01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nvvoidm9r23c" w:id="9"/>
      <w:bookmarkEnd w:id="9"/>
      <w:r w:rsidDel="00000000" w:rsidR="00000000" w:rsidRPr="00000000">
        <w:rPr>
          <w:rtl w:val="0"/>
        </w:rPr>
        <w:t xml:space="preserve">4.2 UI State chịu trách nhiệm Interaction Context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Các trạng thái sau không bắt buộc phải nằm trong URL: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Selected Surface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Selected Display Position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Selected Product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Edit Mode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Mode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Assign Mode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Modal State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Browser URL: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/digital-twin/retailers/retail-01/stores/store-01/fixtures/fixture-01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UI State: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selectedSurfaceId = surface-front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selectedPositionId = position-03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interactionMode = EDIT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hasUnsavedChanges = true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zoomLevel = 0.85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34sfmdw54xa" w:id="10"/>
      <w:bookmarkEnd w:id="10"/>
      <w:r w:rsidDel="00000000" w:rsidR="00000000" w:rsidRPr="00000000">
        <w:rPr>
          <w:rtl w:val="0"/>
        </w:rPr>
        <w:t xml:space="preserve">5. URL Identity Rule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Browser URL phải sử dụng stable identifier.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Không dùng Display Name làm Business Identity.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Không nên phụ thuộc hoàn toàn vào: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/store-name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/fixture-name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Ưu tiên: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/stores/{store_id}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/fixtures/{fixture_id}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Nếu hệ thống sử dụng slug để dễ đọc: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/stores/{store_slug}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/fixtures/{fixture_slug}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thì slug vẫn phải map đến một stable Business Object ID.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78xnn0ze6cwt" w:id="11"/>
      <w:bookmarkEnd w:id="11"/>
      <w:r w:rsidDel="00000000" w:rsidR="00000000" w:rsidRPr="00000000">
        <w:rPr>
          <w:rtl w:val="0"/>
        </w:rPr>
        <w:t xml:space="preserve">6. Resource Hierarchy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Browser navigation phản ánh Business Hierarchy ở mức Resource Context.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Store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└── Fixture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/digital-twin/retailers/{retailer_id}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/digital-twin/retailers/{retailer_id}/stores/{store_id}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/digital-twin/retailers/{retailer_id}/stores/{store_id}/fixtures/{fixture_id}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Surface và Display Position không bắt buộc phải trở thành Browser URL riêng trong Phase 1.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b8i6izg36npq" w:id="12"/>
      <w:bookmarkEnd w:id="12"/>
      <w:r w:rsidDel="00000000" w:rsidR="00000000" w:rsidRPr="00000000">
        <w:rPr>
          <w:rtl w:val="0"/>
        </w:rPr>
        <w:t xml:space="preserve">7. URL Context Validation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Khi Browser mở: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Backend phải đảm bảo: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F1 belongs to S1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S1 belongs to R1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Không được chỉ kiểm tra: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F1 exists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và bỏ qua hierarchy.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Nếu hierarchy không hợp lệ: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hoặc Resource Context Error phù hợp.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qo21x28o1pgq" w:id="13"/>
      <w:bookmarkEnd w:id="13"/>
      <w:r w:rsidDel="00000000" w:rsidR="00000000" w:rsidRPr="00000000">
        <w:rPr>
          <w:rtl w:val="0"/>
        </w:rPr>
        <w:t xml:space="preserve">8. Browser Refresh Rule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Nếu user đang ở: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và refresh browser: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Frontend phải có khả năng khôi phục Resource Context từ URL.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Không phụ thuộc vào React memory trước đó.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Browser URL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Route Parser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Resource IDs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m2ays22my62o" w:id="14"/>
      <w:bookmarkEnd w:id="14"/>
      <w:r w:rsidDel="00000000" w:rsidR="00000000" w:rsidRPr="00000000">
        <w:rPr>
          <w:rtl w:val="0"/>
        </w:rPr>
        <w:t xml:space="preserve">9. Deep Linking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Mỗi Resource Context hợp lệ phải có thể được mở trực tiếp.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User có thể: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Bookmark.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Refresh.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URL.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URL trong tab mới.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URL phải dẫn đến cùng Resource Context.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v1vsz3uemq8f" w:id="15"/>
      <w:bookmarkEnd w:id="15"/>
      <w:r w:rsidDel="00000000" w:rsidR="00000000" w:rsidRPr="00000000">
        <w:rPr>
          <w:rtl w:val="0"/>
        </w:rPr>
        <w:t xml:space="preserve">10. Navigation State vs Interaction State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Không đưa mọi UI State vào Browser URL.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Không đưa vào URL: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dragging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selection handle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Trừ khi một yêu cầu UX cụ thể trong tương lai yêu cầu deep-link đến state đó.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ec9p13s1jebj" w:id="16"/>
      <w:bookmarkEnd w:id="16"/>
      <w:r w:rsidDel="00000000" w:rsidR="00000000" w:rsidRPr="00000000">
        <w:rPr>
          <w:rtl w:val="0"/>
        </w:rPr>
        <w:t xml:space="preserve">11. Protocol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Protocol: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jcxw2s5pdeth" w:id="17"/>
      <w:bookmarkEnd w:id="17"/>
      <w:r w:rsidDel="00000000" w:rsidR="00000000" w:rsidRPr="00000000">
        <w:rPr>
          <w:rtl w:val="0"/>
        </w:rPr>
        <w:t xml:space="preserve">12. Data Format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Request và Response sử dụng: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avf4d4c1o88k" w:id="18"/>
      <w:bookmarkEnd w:id="18"/>
      <w:r w:rsidDel="00000000" w:rsidR="00000000" w:rsidRPr="00000000">
        <w:rPr>
          <w:rtl w:val="0"/>
        </w:rPr>
        <w:t xml:space="preserve">13. Authentication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là bắt buộc đối với toàn bộ Business API.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gửi Access Token trong Authorization Header.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kiểm tra quyền của User sau khi Authentication thành công.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đã Authentication nhưng không có quyền thực hiện thao tác sẽ nhận HTTP 403 Forbidden.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787xqz9xhpsi" w:id="19"/>
      <w:bookmarkEnd w:id="19"/>
      <w:r w:rsidDel="00000000" w:rsidR="00000000" w:rsidRPr="00000000">
        <w:rPr>
          <w:rtl w:val="0"/>
        </w:rPr>
        <w:t xml:space="preserve">13.1 Authentication Flow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↓ Supabase Auth ↓ Access Token ↓ Authorization: Bearer &lt;access_token&gt; ↓ FastAPI ↓ Verify Token ↓ Resolve Application User ↓ Authorization ↓ API Operation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famlbcu2jzx2" w:id="20"/>
      <w:bookmarkEnd w:id="20"/>
      <w:r w:rsidDel="00000000" w:rsidR="00000000" w:rsidRPr="00000000">
        <w:rPr>
          <w:rtl w:val="0"/>
        </w:rPr>
        <w:t xml:space="preserve">13.2 Application User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Mỗi User muốn sử dụng Business Application phải: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 Authentication Account hợp lệ trên Supabase Auth.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 bản ghi tương ứng trong Application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app_user.status = 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Có Supabase Auth Account nhưng không có Application User Active không được xem là có quyền sử dụng Business Application.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if30b6ypgyje" w:id="21"/>
      <w:bookmarkEnd w:id="21"/>
      <w:r w:rsidDel="00000000" w:rsidR="00000000" w:rsidRPr="00000000">
        <w:rPr>
          <w:rtl w:val="0"/>
        </w:rPr>
        <w:t xml:space="preserve">14. Response Structure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rz8pc0gq7wnw" w:id="22"/>
      <w:bookmarkEnd w:id="22"/>
      <w:r w:rsidDel="00000000" w:rsidR="00000000" w:rsidRPr="00000000">
        <w:rPr>
          <w:rtl w:val="0"/>
        </w:rPr>
        <w:t xml:space="preserve">14.1 Success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"message": ""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szu0fce46fmn" w:id="23"/>
      <w:bookmarkEnd w:id="23"/>
      <w:r w:rsidDel="00000000" w:rsidR="00000000" w:rsidRPr="00000000">
        <w:rPr>
          <w:rtl w:val="0"/>
        </w:rPr>
        <w:t xml:space="preserve">14.2 Error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"message": "",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"errors": []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oi9am1m7gwng" w:id="24"/>
      <w:bookmarkEnd w:id="24"/>
      <w:r w:rsidDel="00000000" w:rsidR="00000000" w:rsidRPr="00000000">
        <w:rPr>
          <w:rtl w:val="0"/>
        </w:rPr>
        <w:t xml:space="preserve">15. Error Object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Validation Error nên cung cấp đủ thông tin để UI hiển thị.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"message": "Fixture validation failed",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"field": "width_mm",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"code": "INVALID_VALUE",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"message": "Width must be greater than 0"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Frontend không tự suy diễn Business Rule từ error code.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Frontend chỉ hiển thị hoặc xử lý theo API Contract.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fmo7nkap69t5" w:id="25"/>
      <w:bookmarkEnd w:id="25"/>
      <w:r w:rsidDel="00000000" w:rsidR="00000000" w:rsidRPr="00000000">
        <w:rPr>
          <w:rtl w:val="0"/>
        </w:rPr>
        <w:t xml:space="preserve">16. Retailer API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GET    /api/retailers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POST   /api/retailers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GET    /api/retailers/{retailer_id}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PATCH  /api/retailers/{retailer_id}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Archive: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PATCH /api/retailers/{retailer_id}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với status phù hợp.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Phase 1 không yêu cầu physical DELETE.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chuhxvzcreey" w:id="26"/>
      <w:bookmarkEnd w:id="26"/>
      <w:r w:rsidDel="00000000" w:rsidR="00000000" w:rsidRPr="00000000">
        <w:rPr>
          <w:rtl w:val="0"/>
        </w:rPr>
        <w:t xml:space="preserve">17. Store API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GET    /api/stores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GET    /api/stores?retailer_id={retailer_id}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POST   /api/stores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GET    /api/stores/{store_id}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PATCH  /api/stores/{store_id}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Backend phải kiểm tra: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retailer_id exists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và uniqueness trong Retailer scope.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oxkk3t429idw" w:id="27"/>
      <w:bookmarkEnd w:id="27"/>
      <w:r w:rsidDel="00000000" w:rsidR="00000000" w:rsidRPr="00000000">
        <w:rPr>
          <w:rtl w:val="0"/>
        </w:rPr>
        <w:t xml:space="preserve">18. Fixture API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GET    /api/fixtures?store_id={store_id}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POST   /api/fixtures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GET    /api/fixtures/{fixture_id}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PATCH  /api/fixtures/{fixture_id}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Fixture Create Request tối thiểu: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"store_id": "...",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"fixture_code": "...",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"fixture_name": "...",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"owner_company": "...",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"fixture_type": "...",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"width_mm": 1800,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"height_mm": 2100,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"depth_mm": 600,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"position_x": 1200,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"position_y": 800,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"rotation_degree": 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/>
      </w:pPr>
      <w:bookmarkStart w:colFirst="0" w:colLast="0" w:name="_lm5hipg781oh" w:id="28"/>
      <w:bookmarkEnd w:id="28"/>
      <w:r w:rsidDel="00000000" w:rsidR="00000000" w:rsidRPr="00000000">
        <w:rPr>
          <w:rtl w:val="0"/>
        </w:rPr>
        <w:t xml:space="preserve">19. Fixture Create Transaction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Nếu Fixture Type yêu cầu Surface mặc định: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POST /api/fixtures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phải xử lý: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Validate Fixture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Create Required Surfaces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Commit Transaction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Return Persisted Fixture + Related Data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Nếu bất kỳ bước nào thất bại: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Frontend không tự tạo Surface bằng một chuỗi request giả định rằng Fixture đã thành công.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65x9we8pk1rk" w:id="29"/>
      <w:bookmarkEnd w:id="29"/>
      <w:r w:rsidDel="00000000" w:rsidR="00000000" w:rsidRPr="00000000">
        <w:rPr>
          <w:rtl w:val="0"/>
        </w:rPr>
        <w:t xml:space="preserve">20. Fixture Update API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PATCH /api/fixtures/{fixture_id}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Request có thể chứa: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"width_mm": 2000,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"position_x": 1400,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"position_y": 900,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"rotation_degree": 90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Backend phải: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Fixture.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Request.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Business Rule.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Database.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Persisted Fixture.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rPr/>
      </w:pPr>
      <w:bookmarkStart w:colFirst="0" w:colLast="0" w:name="_7x0hjlekpoqw" w:id="30"/>
      <w:bookmarkEnd w:id="30"/>
      <w:r w:rsidDel="00000000" w:rsidR="00000000" w:rsidRPr="00000000">
        <w:rPr>
          <w:rtl w:val="0"/>
        </w:rPr>
        <w:t xml:space="preserve">21. Draft Persistence Rule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Frontend Draft không có API riêng trong Phase 1.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Không có: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POST /fixture-drafts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trừ khi một yêu cầu Versioning / Collaboration trong tương lai cần đến.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Frontend Draft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User Save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PATCH /fixtures/{id}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bookmarkStart w:colFirst="0" w:colLast="0" w:name="_ni2b9j3cvgnc" w:id="31"/>
      <w:bookmarkEnd w:id="31"/>
      <w:r w:rsidDel="00000000" w:rsidR="00000000" w:rsidRPr="00000000">
        <w:rPr>
          <w:rtl w:val="0"/>
        </w:rPr>
        <w:t xml:space="preserve">22. Surface API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GET    /api/surfaces?fixture_id={fixture_id}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POST   /api/surfaces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GET    /api/surfaces/{surface_id}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PATCH  /api/surfaces/{surface_id}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Backend phải đảm bảo: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surface.fixture_id exists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du66wl4o2vhs" w:id="32"/>
      <w:bookmarkEnd w:id="32"/>
      <w:r w:rsidDel="00000000" w:rsidR="00000000" w:rsidRPr="00000000">
        <w:rPr>
          <w:rtl w:val="0"/>
        </w:rPr>
        <w:t xml:space="preserve">23. Display Position API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GET    /api/display-positions?surface_id={surface_id}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POST   /api/display-positions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GET    /api/display-positions/{position_id}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PATCH  /api/display-positions/{position_id}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Create request phải chứa: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surface_id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display_type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height_mm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facing_limit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sort_order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/>
      </w:pPr>
      <w:bookmarkStart w:colFirst="0" w:colLast="0" w:name="_8dkrwkyjdm2g" w:id="33"/>
      <w:bookmarkEnd w:id="33"/>
      <w:r w:rsidDel="00000000" w:rsidR="00000000" w:rsidRPr="00000000">
        <w:rPr>
          <w:rtl w:val="0"/>
        </w:rPr>
        <w:t xml:space="preserve">24. Product API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GET    /api/products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GET    /api/products?search={query}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GET    /api/products/{product_id}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POST   /api/products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PATCH  /api/products/{product_id}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Product Selection không gọi Mutation API.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rPr/>
      </w:pPr>
      <w:bookmarkStart w:colFirst="0" w:colLast="0" w:name="_9hv2l8xnsoo" w:id="34"/>
      <w:bookmarkEnd w:id="34"/>
      <w:r w:rsidDel="00000000" w:rsidR="00000000" w:rsidRPr="00000000">
        <w:rPr>
          <w:rtl w:val="0"/>
        </w:rPr>
        <w:t xml:space="preserve">25. Product Selection vs Product Assignment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API phải phân biệt: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GET Product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với: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POST Product Assignment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Click Product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selectedProductId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Không tạo Database Mutation.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Khi user xác nhận Assignment: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POST /api/product-assignments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rPr/>
      </w:pPr>
      <w:bookmarkStart w:colFirst="0" w:colLast="0" w:name="_8tl2n9phvc4p" w:id="35"/>
      <w:bookmarkEnd w:id="35"/>
      <w:r w:rsidDel="00000000" w:rsidR="00000000" w:rsidRPr="00000000">
        <w:rPr>
          <w:rtl w:val="0"/>
        </w:rPr>
        <w:t xml:space="preserve">26. Product Assignment API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GET    /api/product-assignments?position_id={position_id}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POST   /api/product-assignments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GET    /api/product-assignments/{assignment_id}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PATCH  /api/product-assignments/{assignment_id}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Backend validation: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Position phải tồn tại.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phải tồn tại.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Một Position chỉ có một Active Assignment.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Facing Quantity hợp lệ.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 range hợp lệ.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rPr/>
      </w:pPr>
      <w:bookmarkStart w:colFirst="0" w:colLast="0" w:name="_wskqyyi6khxe" w:id="36"/>
      <w:bookmarkEnd w:id="36"/>
      <w:r w:rsidDel="00000000" w:rsidR="00000000" w:rsidRPr="00000000">
        <w:rPr>
          <w:rtl w:val="0"/>
        </w:rPr>
        <w:t xml:space="preserve">27. API Mutation Lifecycle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Mọi Create / Update / Archive phải tuân theo: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Frontend Draft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User Save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Success / Error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Frontend không được coi request là thành công trước khi nhận API Success.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bookmarkStart w:colFirst="0" w:colLast="0" w:name="_xz9cvn81lx0h" w:id="37"/>
      <w:bookmarkEnd w:id="37"/>
      <w:r w:rsidDel="00000000" w:rsidR="00000000" w:rsidRPr="00000000">
        <w:rPr>
          <w:rtl w:val="0"/>
        </w:rPr>
        <w:t xml:space="preserve">28. Persisted Response Rule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Sau mutation thành công, API phải trả về Persisted State.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"fixture_id": "...",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"width_mm": 2000,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"position_x": 1400,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"position_y": 900,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"rotation_degree": 90,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"updated_at": "..."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Frontend dùng dữ liệu này để cập nhật Persisted Data State.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Không lấy Draft làm nguồn cuối cùng.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rPr/>
      </w:pPr>
      <w:bookmarkStart w:colFirst="0" w:colLast="0" w:name="_aowhwynskcdv" w:id="38"/>
      <w:bookmarkEnd w:id="38"/>
      <w:r w:rsidDel="00000000" w:rsidR="00000000" w:rsidRPr="00000000">
        <w:rPr>
          <w:rtl w:val="0"/>
        </w:rPr>
        <w:t xml:space="preserve">29. HTTP Status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422 Unprocessable Entity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Giải thích thêm: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401 Unauthorized: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Không có Access Token.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Access Token không hợp lệ.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Access Token hết hạn hoặc không thể xác minh.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403 Forbidden: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User đã Authentication thành công.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User tồn tại trong Application.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Nhưng User không có quyền thực hiện thao tác được yêu cầu.</w:t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o56vigvlmhz7" w:id="39"/>
      <w:bookmarkEnd w:id="39"/>
      <w:r w:rsidDel="00000000" w:rsidR="00000000" w:rsidRPr="00000000">
        <w:rPr>
          <w:rtl w:val="0"/>
        </w:rPr>
        <w:t xml:space="preserve">Authorization Baseline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Authenticated User: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Được phép đọc Business Data.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Marketing User: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Được phép Create Business Data.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Được phép Update Business Data.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Được phép Archive Business Data.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Non-Marketing User: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được Create.</w:t>
      </w:r>
    </w:p>
    <w:p w:rsidR="00000000" w:rsidDel="00000000" w:rsidP="00000000" w:rsidRDefault="00000000" w:rsidRPr="00000000" w14:paraId="000002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được Update.</w:t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được Archive.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Là System Administrator.</w:t>
      </w:r>
    </w:p>
    <w:p w:rsidR="00000000" w:rsidDel="00000000" w:rsidP="00000000" w:rsidRDefault="00000000" w:rsidRPr="00000000" w14:paraId="000002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mặc định có Business Write Permission chỉ vì có Role Admin.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Phase 1 không phân quyền theo Retailer hoặc Store.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rPr/>
      </w:pPr>
      <w:bookmarkStart w:colFirst="0" w:colLast="0" w:name="_70i06z4dv5c2" w:id="40"/>
      <w:bookmarkEnd w:id="40"/>
      <w:r w:rsidDel="00000000" w:rsidR="00000000" w:rsidRPr="00000000">
        <w:rPr>
          <w:rtl w:val="0"/>
        </w:rPr>
        <w:t xml:space="preserve">30. Validation Boundary</w:t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7ojs3ypm0e29" w:id="41"/>
      <w:bookmarkEnd w:id="41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Có thể validate: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Required Input</w:t>
      </w:r>
    </w:p>
    <w:p w:rsidR="00000000" w:rsidDel="00000000" w:rsidP="00000000" w:rsidRDefault="00000000" w:rsidRPr="00000000" w14:paraId="000003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Numeric Input</w:t>
      </w:r>
    </w:p>
    <w:p w:rsidR="00000000" w:rsidDel="00000000" w:rsidP="00000000" w:rsidRDefault="00000000" w:rsidRPr="00000000" w14:paraId="000003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Format</w:t>
      </w:r>
    </w:p>
    <w:p w:rsidR="00000000" w:rsidDel="00000000" w:rsidP="00000000" w:rsidRDefault="00000000" w:rsidRPr="00000000" w14:paraId="000003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Immediate UX feedback</w:t>
      </w:r>
    </w:p>
    <w:p w:rsidR="00000000" w:rsidDel="00000000" w:rsidP="00000000" w:rsidRDefault="00000000" w:rsidRPr="00000000" w14:paraId="00000304">
      <w:pPr>
        <w:pStyle w:val="Heading2"/>
        <w:rPr/>
      </w:pPr>
      <w:bookmarkStart w:colFirst="0" w:colLast="0" w:name="_kpp46jnnnsbl" w:id="42"/>
      <w:bookmarkEnd w:id="42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Bắt buộc validate: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Required Field</w:t>
      </w:r>
    </w:p>
    <w:p w:rsidR="00000000" w:rsidDel="00000000" w:rsidP="00000000" w:rsidRDefault="00000000" w:rsidRPr="00000000" w14:paraId="000003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3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Duplicate Key</w:t>
      </w:r>
    </w:p>
    <w:p w:rsidR="00000000" w:rsidDel="00000000" w:rsidP="00000000" w:rsidRDefault="00000000" w:rsidRPr="00000000" w14:paraId="000003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Relationship Integrity</w:t>
      </w:r>
    </w:p>
    <w:p w:rsidR="00000000" w:rsidDel="00000000" w:rsidP="00000000" w:rsidRDefault="00000000" w:rsidRPr="00000000" w14:paraId="000003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Physical Constraint</w:t>
      </w:r>
    </w:p>
    <w:p w:rsidR="00000000" w:rsidDel="00000000" w:rsidP="00000000" w:rsidRDefault="00000000" w:rsidRPr="00000000" w14:paraId="000003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Assignment Constraint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Frontend Validation không thay thế Backend Validation.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rPr/>
      </w:pPr>
      <w:bookmarkStart w:colFirst="0" w:colLast="0" w:name="_ckylmb3u34a7" w:id="43"/>
      <w:bookmarkEnd w:id="43"/>
      <w:r w:rsidDel="00000000" w:rsidR="00000000" w:rsidRPr="00000000">
        <w:rPr>
          <w:rtl w:val="0"/>
        </w:rPr>
        <w:t xml:space="preserve">31. Conflict Handling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Nếu hai request cùng thay đổi một Business Object và Database phát hiện conflict: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Frontend không được tự ghi đè Persisted State.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Cách xử lý Conflict chi tiết sẽ được mở rộng khi hệ thống hỗ trợ Multi-user Collaboration.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rPr/>
      </w:pPr>
      <w:bookmarkStart w:colFirst="0" w:colLast="0" w:name="_cxhmi9v3yh8c" w:id="44"/>
      <w:bookmarkEnd w:id="44"/>
      <w:r w:rsidDel="00000000" w:rsidR="00000000" w:rsidRPr="00000000">
        <w:rPr>
          <w:rtl w:val="0"/>
        </w:rPr>
        <w:t xml:space="preserve">32. API Read Strategy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Frontend có thể request dữ liệu theo Resource Context.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Ví dụ khi mở Store: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GET /api/stores/S1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GET /api/fixtures?store_id=S1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Khi mở Fixture: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GET /api/fixtures/F1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GET /api/surfaces?fixture_id=F1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Khi mở Surface: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GET /api/display-positions?surface_id=SF1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API không bắt buộc trả toàn bộ Digital Twin nếu UI không cần.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bookmarkStart w:colFirst="0" w:colLast="0" w:name="_abyr0gew1umd" w:id="45"/>
      <w:bookmarkEnd w:id="45"/>
      <w:r w:rsidDel="00000000" w:rsidR="00000000" w:rsidRPr="00000000">
        <w:rPr>
          <w:rtl w:val="0"/>
        </w:rPr>
        <w:t xml:space="preserve">33. API không phụ thuộc Rendering Engine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API chỉ trả Business Data.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API không trả: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pixel_x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pixel_y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css_color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dom_position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react_component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trừ khi một giá trị đó thực sự là Business Data.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Rendering Engine chịu trách nhiệm chuyển Business Data thành Visual Representation.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rPr/>
      </w:pPr>
      <w:bookmarkStart w:colFirst="0" w:colLast="0" w:name="_flfhat9hrxft" w:id="46"/>
      <w:bookmarkEnd w:id="46"/>
      <w:r w:rsidDel="00000000" w:rsidR="00000000" w:rsidRPr="00000000">
        <w:rPr>
          <w:rtl w:val="0"/>
        </w:rPr>
        <w:t xml:space="preserve">34. API Boundary Summary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Browser URL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Resource Context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├── Selection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├── Draft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└── Interaction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Persisted Response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Frontend Persisted State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rPr/>
      </w:pPr>
      <w:bookmarkStart w:colFirst="0" w:colLast="0" w:name="_wv160xpv4dl8" w:id="47"/>
      <w:bookmarkEnd w:id="47"/>
      <w:r w:rsidDel="00000000" w:rsidR="00000000" w:rsidRPr="00000000">
        <w:rPr>
          <w:rtl w:val="0"/>
        </w:rPr>
        <w:t xml:space="preserve">35. Tiêu chí hoàn thành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Part 06 hoàn thành khi: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REST API.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Browser URL Strategy.</w:t>
      </w:r>
    </w:p>
    <w:p w:rsidR="00000000" w:rsidDel="00000000" w:rsidP="00000000" w:rsidRDefault="00000000" w:rsidRPr="00000000" w14:paraId="000003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Hybrid URL + UI State.</w:t>
      </w:r>
    </w:p>
    <w:p w:rsidR="00000000" w:rsidDel="00000000" w:rsidP="00000000" w:rsidRDefault="00000000" w:rsidRPr="00000000" w14:paraId="000003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Resource Context.</w:t>
      </w:r>
    </w:p>
    <w:p w:rsidR="00000000" w:rsidDel="00000000" w:rsidP="00000000" w:rsidRDefault="00000000" w:rsidRPr="00000000" w14:paraId="000003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Deep Linking.</w:t>
      </w:r>
    </w:p>
    <w:p w:rsidR="00000000" w:rsidDel="00000000" w:rsidP="00000000" w:rsidRDefault="00000000" w:rsidRPr="00000000" w14:paraId="000003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URL Identity.</w:t>
      </w:r>
    </w:p>
    <w:p w:rsidR="00000000" w:rsidDel="00000000" w:rsidP="00000000" w:rsidRDefault="00000000" w:rsidRPr="00000000" w14:paraId="000003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API Resource Hierarchy.</w:t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CRUD / Archive operations.</w:t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Draft → Save → API → Database lifecycle.</w:t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Backend Validation.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Transaction Requirement.</w:t>
      </w:r>
    </w:p>
    <w:p w:rsidR="00000000" w:rsidDel="00000000" w:rsidP="00000000" w:rsidRDefault="00000000" w:rsidRPr="00000000" w14:paraId="000003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Persisted Response.</w:t>
      </w:r>
    </w:p>
    <w:p w:rsidR="00000000" w:rsidDel="00000000" w:rsidP="00000000" w:rsidRDefault="00000000" w:rsidRPr="00000000" w14:paraId="000003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Phân biệt Product Selection và Product Assignment.</w:t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Error / Conflict handling.</w:t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Làm nền cho Rendering Engine và Backend Implementation.</w:t>
      </w:r>
    </w:p>
    <w:p w:rsidR="00000000" w:rsidDel="00000000" w:rsidP="00000000" w:rsidRDefault="00000000" w:rsidRPr="00000000" w14:paraId="000003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 bằng Supabase Auth.</w:t>
      </w:r>
    </w:p>
    <w:p w:rsidR="00000000" w:rsidDel="00000000" w:rsidP="00000000" w:rsidRDefault="00000000" w:rsidRPr="00000000" w14:paraId="000003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Access Token Flow.</w:t>
      </w:r>
    </w:p>
    <w:p w:rsidR="00000000" w:rsidDel="00000000" w:rsidP="00000000" w:rsidRDefault="00000000" w:rsidRPr="00000000" w14:paraId="000003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401 Unauthorized.</w:t>
      </w:r>
    </w:p>
    <w:p w:rsidR="00000000" w:rsidDel="00000000" w:rsidP="00000000" w:rsidRDefault="00000000" w:rsidRPr="00000000" w14:paraId="000003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403 Forbidden.</w:t>
      </w:r>
    </w:p>
    <w:p w:rsidR="00000000" w:rsidDel="00000000" w:rsidP="00000000" w:rsidRDefault="00000000" w:rsidRPr="00000000" w14:paraId="000003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Application User Resolution.</w:t>
      </w:r>
    </w:p>
    <w:p w:rsidR="00000000" w:rsidDel="00000000" w:rsidP="00000000" w:rsidRDefault="00000000" w:rsidRPr="00000000" w14:paraId="000003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Định nghĩa Authorization Baseline.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