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DCA" w:rsidRDefault="00424DCA">
      <w:proofErr w:type="spellStart"/>
      <w:r>
        <w:rPr>
          <w:rFonts w:hint="eastAsia"/>
        </w:rPr>
        <w:t>Springboot</w:t>
      </w:r>
      <w:proofErr w:type="spellEnd"/>
      <w:r>
        <w:t xml:space="preserve"> </w:t>
      </w:r>
      <w:r>
        <w:t>的静态资源的访问路径</w:t>
      </w:r>
    </w:p>
    <w:p w:rsidR="00BD7D51" w:rsidRDefault="00BD7D51">
      <w:pPr>
        <w:rPr>
          <w:rFonts w:hint="eastAsia"/>
        </w:rPr>
      </w:pPr>
    </w:p>
    <w:p w:rsidR="00C464F1" w:rsidRDefault="00BD7D51" w:rsidP="00BD7D51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静态资源的默认访问路径</w:t>
      </w:r>
    </w:p>
    <w:p w:rsidR="00865D73" w:rsidRDefault="00424DCA">
      <w:r>
        <w:rPr>
          <w:noProof/>
        </w:rPr>
        <w:drawing>
          <wp:inline distT="0" distB="0" distL="0" distR="0" wp14:anchorId="66AF77BB" wp14:editId="56BB47FE">
            <wp:extent cx="5274310" cy="3596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9F" w:rsidRDefault="00014D9F">
      <w:r>
        <w:t>通过</w:t>
      </w:r>
      <w:proofErr w:type="spellStart"/>
      <w:r>
        <w:t>ResourceProperties</w:t>
      </w:r>
      <w:proofErr w:type="spellEnd"/>
      <w:r>
        <w:t xml:space="preserve"> </w:t>
      </w:r>
      <w:r>
        <w:t>类中的数组</w:t>
      </w:r>
      <w:r>
        <w:rPr>
          <w:rFonts w:hint="eastAsia"/>
        </w:rPr>
        <w:t>，</w:t>
      </w:r>
      <w:r>
        <w:t>定义了静态资源的访问路径</w:t>
      </w:r>
      <w:r>
        <w:rPr>
          <w:rFonts w:hint="eastAsia"/>
        </w:rPr>
        <w:t>，分别是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classpath</w:t>
      </w:r>
      <w:proofErr w:type="spellEnd"/>
      <w:r>
        <w:t>:/META-INF/resources</w:t>
      </w:r>
      <w:proofErr w:type="gramStart"/>
      <w:r>
        <w:t>/ ,</w:t>
      </w:r>
      <w:proofErr w:type="gramEnd"/>
      <w:r>
        <w:t xml:space="preserve">  “</w:t>
      </w:r>
      <w:proofErr w:type="spellStart"/>
      <w:r>
        <w:t>classpath</w:t>
      </w:r>
      <w:proofErr w:type="spellEnd"/>
      <w:r>
        <w:t>:/resources/”, “</w:t>
      </w:r>
      <w:proofErr w:type="spellStart"/>
      <w:r>
        <w:t>classpath</w:t>
      </w:r>
      <w:proofErr w:type="spellEnd"/>
      <w:r>
        <w:t>:/static/”, “</w:t>
      </w:r>
      <w:proofErr w:type="spellStart"/>
      <w:r>
        <w:t>classpath</w:t>
      </w:r>
      <w:proofErr w:type="spellEnd"/>
      <w:r>
        <w:t>:/public</w:t>
      </w:r>
      <w:r w:rsidR="00156E1A">
        <w:t>/</w:t>
      </w:r>
      <w:r>
        <w:t>”</w:t>
      </w:r>
    </w:p>
    <w:p w:rsidR="00951B62" w:rsidRDefault="00951B62"/>
    <w:p w:rsidR="00151E2A" w:rsidRDefault="00151E2A" w:rsidP="00151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proofErr w:type="spellStart"/>
      <w:r>
        <w:t>springboot</w:t>
      </w:r>
      <w:proofErr w:type="spellEnd"/>
      <w:r>
        <w:t>的静态资源的访问地址</w:t>
      </w:r>
      <w:r>
        <w:rPr>
          <w:rFonts w:hint="eastAsia"/>
        </w:rPr>
        <w:t xml:space="preserve"> </w:t>
      </w:r>
    </w:p>
    <w:p w:rsidR="00151E2A" w:rsidRDefault="00151E2A" w:rsidP="00151E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E22F08" wp14:editId="2E1EA5D6">
            <wp:extent cx="5274310" cy="916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2A" w:rsidRDefault="00151E2A" w:rsidP="00151E2A">
      <w:pPr>
        <w:pStyle w:val="a3"/>
        <w:ind w:left="360" w:firstLineChars="0" w:firstLine="0"/>
      </w:pPr>
    </w:p>
    <w:p w:rsidR="00151E2A" w:rsidRDefault="00151E2A" w:rsidP="00151E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93EBF3" wp14:editId="4906EF21">
            <wp:extent cx="5274310" cy="1434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2A" w:rsidRDefault="00151E2A" w:rsidP="00151E2A">
      <w:pPr>
        <w:rPr>
          <w:rFonts w:hint="eastAsia"/>
        </w:rPr>
      </w:pPr>
      <w:bookmarkStart w:id="0" w:name="_GoBack"/>
      <w:bookmarkEnd w:id="0"/>
    </w:p>
    <w:sectPr w:rsidR="00151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4679C"/>
    <w:multiLevelType w:val="hybridMultilevel"/>
    <w:tmpl w:val="58E247E2"/>
    <w:lvl w:ilvl="0" w:tplc="83E6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BD"/>
    <w:rsid w:val="00014D9F"/>
    <w:rsid w:val="00151E2A"/>
    <w:rsid w:val="00156E1A"/>
    <w:rsid w:val="00424DCA"/>
    <w:rsid w:val="00865D73"/>
    <w:rsid w:val="008B76BD"/>
    <w:rsid w:val="00951B62"/>
    <w:rsid w:val="00BD7D51"/>
    <w:rsid w:val="00C4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E0DF9-4A34-4260-AC0C-03F85E10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D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8</cp:revision>
  <dcterms:created xsi:type="dcterms:W3CDTF">2020-10-18T06:49:00Z</dcterms:created>
  <dcterms:modified xsi:type="dcterms:W3CDTF">2020-10-18T06:56:00Z</dcterms:modified>
</cp:coreProperties>
</file>