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7555"/>
      </w:tblGrid>
      <w:tr w:rsidR="00B47219" w:rsidRPr="00B47219" w14:paraId="2E1B9DB8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A9BD7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City and Library</w:t>
            </w:r>
          </w:p>
        </w:tc>
        <w:tc>
          <w:tcPr>
            <w:tcW w:w="0" w:type="auto"/>
            <w:vAlign w:val="center"/>
            <w:hideMark/>
          </w:tcPr>
          <w:p w14:paraId="382993E6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San Lorenzo de El Escorial </w:t>
            </w:r>
            <w:hyperlink r:id="rId4" w:history="1">
              <w:r w:rsidRPr="00B4721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Real Biblioteca del Monasterio de San Lorenzo de El Escorial (RBME)</w:t>
              </w:r>
            </w:hyperlink>
          </w:p>
        </w:tc>
      </w:tr>
      <w:tr w:rsidR="00B47219" w:rsidRPr="00B47219" w14:paraId="05E63577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7A66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Collection: Call number</w:t>
            </w:r>
          </w:p>
        </w:tc>
        <w:tc>
          <w:tcPr>
            <w:tcW w:w="0" w:type="auto"/>
            <w:vAlign w:val="center"/>
            <w:hideMark/>
          </w:tcPr>
          <w:p w14:paraId="332AA41A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Y.II.7 | </w:t>
            </w:r>
            <w:r w:rsidRPr="00B47219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 V.Ξ.10 | </w:t>
            </w:r>
            <w:r w:rsidRPr="00B47219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olim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 F.II.3 </w:t>
            </w:r>
          </w:p>
        </w:tc>
      </w:tr>
      <w:tr w:rsidR="00B47219" w:rsidRPr="00B47219" w14:paraId="55443366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DCA9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Title of volume</w:t>
            </w:r>
          </w:p>
        </w:tc>
        <w:tc>
          <w:tcPr>
            <w:tcW w:w="0" w:type="auto"/>
            <w:vAlign w:val="center"/>
            <w:hideMark/>
          </w:tcPr>
          <w:p w14:paraId="222735B5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7. ♀. R. D. Alfonso XI ( corte)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>libro original de leyes que hizo el Rey don Alfonso onzeno que gano las algeziras ( nota s. XVI f. I r)</w:t>
            </w:r>
          </w:p>
        </w:tc>
      </w:tr>
      <w:tr w:rsidR="00B47219" w:rsidRPr="00B47219" w14:paraId="7CF30D1A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4B74F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Copied</w:t>
            </w:r>
          </w:p>
        </w:tc>
        <w:tc>
          <w:tcPr>
            <w:tcW w:w="0" w:type="auto"/>
            <w:vAlign w:val="center"/>
            <w:hideMark/>
          </w:tcPr>
          <w:p w14:paraId="7CA910B6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1401 - 1500 (Zarco)</w:t>
            </w:r>
          </w:p>
        </w:tc>
      </w:tr>
      <w:tr w:rsidR="00B47219" w:rsidRPr="00B47219" w14:paraId="2D84BCC8" w14:textId="77777777" w:rsidTr="00B4721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4A895F" w14:textId="77777777" w:rsidR="00B47219" w:rsidRPr="00B47219" w:rsidRDefault="00B47219" w:rsidP="00B472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b/>
                <w:bCs/>
                <w:lang w:eastAsia="fr-CA"/>
              </w:rPr>
              <w:br/>
            </w:r>
            <w:r w:rsidRPr="00B4721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CA"/>
              </w:rPr>
              <w:t>External description</w:t>
            </w:r>
          </w:p>
        </w:tc>
      </w:tr>
      <w:tr w:rsidR="00B47219" w:rsidRPr="00B47219" w14:paraId="46B201A1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1222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Writing surface</w:t>
            </w:r>
          </w:p>
        </w:tc>
        <w:tc>
          <w:tcPr>
            <w:tcW w:w="0" w:type="auto"/>
            <w:vAlign w:val="center"/>
            <w:hideMark/>
          </w:tcPr>
          <w:p w14:paraId="53037526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perg. (Zarco)</w:t>
            </w:r>
          </w:p>
        </w:tc>
      </w:tr>
      <w:tr w:rsidR="00B47219" w:rsidRPr="00B47219" w14:paraId="14B55505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5AA0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20A27D80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folio (Zarco III:485)</w:t>
            </w:r>
          </w:p>
        </w:tc>
      </w:tr>
      <w:tr w:rsidR="00B47219" w:rsidRPr="00B47219" w14:paraId="1E4AFDA8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592A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Leaf Analysis</w:t>
            </w:r>
          </w:p>
        </w:tc>
        <w:tc>
          <w:tcPr>
            <w:tcW w:w="0" w:type="auto"/>
            <w:vAlign w:val="center"/>
            <w:hideMark/>
          </w:tcPr>
          <w:p w14:paraId="7BE86A82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ff.: 96: I-XIII (tablas) + 1-82 (Zarco)</w:t>
            </w:r>
          </w:p>
        </w:tc>
      </w:tr>
      <w:tr w:rsidR="00B47219" w:rsidRPr="00B47219" w14:paraId="73BDE323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D665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01BABBA9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hoja: 300 × 215 mm (Zarco)</w:t>
            </w:r>
          </w:p>
        </w:tc>
      </w:tr>
      <w:tr w:rsidR="00B47219" w:rsidRPr="00B47219" w14:paraId="66B5466E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9E04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Hand</w:t>
            </w:r>
          </w:p>
        </w:tc>
        <w:tc>
          <w:tcPr>
            <w:tcW w:w="0" w:type="auto"/>
            <w:vAlign w:val="center"/>
            <w:hideMark/>
          </w:tcPr>
          <w:p w14:paraId="101DEA61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gótica de privilegios (Zarco)</w:t>
            </w:r>
          </w:p>
        </w:tc>
      </w:tr>
      <w:tr w:rsidR="00B47219" w:rsidRPr="00B47219" w14:paraId="093FB210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BD6D5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Pictorial elements</w:t>
            </w:r>
          </w:p>
        </w:tc>
        <w:tc>
          <w:tcPr>
            <w:tcW w:w="0" w:type="auto"/>
            <w:vAlign w:val="center"/>
            <w:hideMark/>
          </w:tcPr>
          <w:p w14:paraId="054D804D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orlas: orlas miniadas en oro y azul, alternando con adornos de rasgueo (Zarco)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>iniciales: en oro y colores, miniadas (en muchos ff.) (Zarco)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>rúbricas: en rojo (Zarco)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calderones: en rojo y azul (Zarco) </w:t>
            </w:r>
          </w:p>
        </w:tc>
      </w:tr>
      <w:tr w:rsidR="00B47219" w:rsidRPr="00B47219" w14:paraId="64E72819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ECA1B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Binding</w:t>
            </w:r>
          </w:p>
        </w:tc>
        <w:tc>
          <w:tcPr>
            <w:tcW w:w="0" w:type="auto"/>
            <w:vAlign w:val="center"/>
            <w:hideMark/>
          </w:tcPr>
          <w:p w14:paraId="45BC53C9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del Escorial (Zarco)</w:t>
            </w:r>
          </w:p>
        </w:tc>
      </w:tr>
      <w:tr w:rsidR="00B47219" w:rsidRPr="00B47219" w14:paraId="5CB33133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A3E5F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History of volume</w:t>
            </w:r>
          </w:p>
        </w:tc>
        <w:tc>
          <w:tcPr>
            <w:tcW w:w="0" w:type="auto"/>
            <w:vAlign w:val="center"/>
            <w:hideMark/>
          </w:tcPr>
          <w:p w14:paraId="25377C95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Adquirido 1576-05-02 ad quem (Zarco III:485)</w:t>
            </w:r>
          </w:p>
        </w:tc>
      </w:tr>
      <w:tr w:rsidR="00B47219" w:rsidRPr="00B47219" w14:paraId="107E75B9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5FE5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Other Associated Texts</w:t>
            </w:r>
          </w:p>
        </w:tc>
        <w:tc>
          <w:tcPr>
            <w:tcW w:w="0" w:type="auto"/>
            <w:vAlign w:val="center"/>
            <w:hideMark/>
          </w:tcPr>
          <w:p w14:paraId="2232C363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hyperlink r:id="rId5" w:history="1">
              <w:r w:rsidRPr="00B4721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cnum 10970</w:t>
              </w:r>
            </w:hyperlink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 MS: Alfonso XI, rey de Castilla y León, Ordenamiento de Alcalá de Henares de 1348 (era 1386), promulgado 1348-02-28. Madrid: Nacional (BNE), MSS/11534, 1701 - 1800 </w:t>
            </w:r>
          </w:p>
        </w:tc>
      </w:tr>
      <w:tr w:rsidR="00B47219" w:rsidRPr="00B47219" w14:paraId="55C95F64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FBFE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References (most recent first)</w:t>
            </w:r>
          </w:p>
        </w:tc>
        <w:tc>
          <w:tcPr>
            <w:tcW w:w="0" w:type="auto"/>
            <w:vAlign w:val="center"/>
            <w:hideMark/>
          </w:tcPr>
          <w:p w14:paraId="15AE2B8C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Catalogado en: </w:t>
            </w:r>
            <w:hyperlink r:id="rId6" w:history="1">
              <w:r w:rsidRPr="00B4721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Zarco Cuevas (1924-29), Catálogo de los manuscritos castellanos de la Real Biblioteca de El Escorial</w:t>
              </w:r>
            </w:hyperlink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 III:25-26, 447 , n. Y.II.7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Catalogado en: </w:t>
            </w:r>
            <w:hyperlink r:id="rId7" w:history="1">
              <w:r w:rsidRPr="00B47219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fr-CA"/>
                </w:rPr>
                <w:t>Zarco Cuevas (1924-29), Catálogo de los manuscritos castellanos de la Real Biblioteca de El Escorial</w:t>
              </w:r>
            </w:hyperlink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 III:485 , n. 174 </w:t>
            </w:r>
          </w:p>
        </w:tc>
      </w:tr>
      <w:tr w:rsidR="00B47219" w:rsidRPr="00B47219" w14:paraId="28406F26" w14:textId="77777777" w:rsidTr="00B47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6EC0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006E730D" w14:textId="77777777" w:rsidR="00B47219" w:rsidRPr="00B47219" w:rsidRDefault="00B47219" w:rsidP="00B47219">
            <w:pPr>
              <w:rPr>
                <w:rFonts w:ascii="Times New Roman" w:eastAsia="Times New Roman" w:hAnsi="Times New Roman" w:cs="Times New Roman"/>
                <w:lang w:eastAsia="fr-CA"/>
              </w:rPr>
            </w:pP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>Zarco (III:25): “Es un rico y magnifico manuscrito”; “es este un ejemplar magnífico para el estudio de la caligrafía a mediados del siglo XIV”. Sin embargo, Zarco (III:25) dice que el MS. es del s. XV. ¿Errata?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>Zarco III:475-94 transcribe el “Inventario de libros que fueron entregados para su custodia a los diputados del Monasterio de San Lorenzo el Real por Hernando de Bribiesca, guarda-joyas de Su Magestad, 30 de abril de 1576”. La pesquisa de la biblioteca y las celdas de los monjes empezó 1576-05-02: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br/>
              <w:t xml:space="preserve">“174.--Un libro original de recopilacion de leyes, que el rey don Alonso el Onzeno hizo en Alcala, era de MCCCCLXXXVI. Esta iluminado y con los titulos de letra dorada. Todo escrito en pergamino y al fin del refrendado. </w:t>
            </w:r>
            <w:r w:rsidRPr="00B47219">
              <w:rPr>
                <w:rFonts w:ascii="Times New Roman" w:eastAsia="Times New Roman" w:hAnsi="Times New Roman" w:cs="Times New Roman"/>
                <w:i/>
                <w:iCs/>
                <w:lang w:eastAsia="fr-CA"/>
              </w:rPr>
              <w:t>Y.II.17</w:t>
            </w:r>
            <w:r w:rsidRPr="00B47219">
              <w:rPr>
                <w:rFonts w:ascii="Times New Roman" w:eastAsia="Times New Roman" w:hAnsi="Times New Roman" w:cs="Times New Roman"/>
                <w:lang w:eastAsia="fr-CA"/>
              </w:rPr>
              <w:t xml:space="preserve">” Léase “Y.II.7” </w:t>
            </w:r>
          </w:p>
        </w:tc>
      </w:tr>
    </w:tbl>
    <w:p w14:paraId="71981F28" w14:textId="77777777" w:rsidR="00F0107C" w:rsidRDefault="00F0107C"/>
    <w:sectPr w:rsidR="00F0107C" w:rsidSect="00CC66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19"/>
    <w:rsid w:val="00963CE3"/>
    <w:rsid w:val="00B47219"/>
    <w:rsid w:val="00CC6601"/>
    <w:rsid w:val="00F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5155A"/>
  <w15:chartTrackingRefBased/>
  <w15:docId w15:val="{01F119FE-449C-1842-875D-92C91680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unhideWhenUsed/>
    <w:rsid w:val="00963CE3"/>
    <w:rPr>
      <w:rFonts w:ascii="Times New Roman" w:hAnsi="Times New Roman"/>
      <w:sz w:val="18"/>
    </w:rPr>
  </w:style>
  <w:style w:type="character" w:styleId="Hyperlien">
    <w:name w:val="Hyperlink"/>
    <w:basedOn w:val="Policepardfaut"/>
    <w:uiPriority w:val="99"/>
    <w:semiHidden/>
    <w:unhideWhenUsed/>
    <w:rsid w:val="00B47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b.lib.berkeley.edu/xtf/servlet/org.cdlib.xtf.dynaXML.DynaXML?source=/BETA/Display/1003BETA.Reference.xml&amp;style=Reference.xsl&amp;gobk=http%3A%2F%2Fpb.lib.berkeley.edu%2Fxtf%2Fsearch%3Frmode%3Dphilo%26mstype%3DM%26everyone%3Dordenamiento%20de%20alcal%E1%26text-join%3Dand%26browseout%3Dmsed%26sort%3Dtitle%26startDoc%3D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b.lib.berkeley.edu/xtf/servlet/org.cdlib.xtf.dynaXML.DynaXML?source=/BETA/Display/1003BETA.Reference.xml&amp;style=Reference.xsl&amp;gobk=http%3A%2F%2Fpb.lib.berkeley.edu%2Fxtf%2Fsearch%3Frmode%3Dphilo%26mstype%3DM%26everyone%3Dordenamiento%20de%20alcal%E1%26text-join%3Dand%26browseout%3Dmsed%26sort%3Dtitle%26startDoc%3D41" TargetMode="External"/><Relationship Id="rId5" Type="http://schemas.openxmlformats.org/officeDocument/2006/relationships/hyperlink" Target="https://pb.lib.berkeley.edu/xtf/servlet/org.cdlib.xtf.dynaXML.DynaXML?source=/BETA/Display/10970BETA.AnalyticCopy.xml&amp;style=AnalyticCopy.xsl&amp;gobk=http%3A%2F%2Fpb.lib.berkeley.edu%2Fxtf%2Fsearch%3Frmode%3Dphilo%26mstype%3DM%26everyone%3Dordenamiento%20de%20alcal%E1%26text-join%3Dand%26browseout%3Dmsed%26sort%3Dtitle%26startDoc%3D41" TargetMode="External"/><Relationship Id="rId4" Type="http://schemas.openxmlformats.org/officeDocument/2006/relationships/hyperlink" Target="https://pb.lib.berkeley.edu/xtf/servlet/org.cdlib.xtf.dynaXML.DynaXML?source=/BETA/Display/172BETA.Library.xml&amp;style=Library.xsl&amp;gobk=http%3A%2F%2Fpb.lib.berkeley.edu%2Fxtf%2Fsearch%3Frmode%3Dphilo%26mstype%3DM%26everyone%3Dordenamiento%20de%20alcal%E1%26text-join%3Dand%26browseout%3Dmsed%26sort%3Dtitle%26startDoc%3D4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</Words>
  <Characters>2981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2022-09-30T10:36:00Z</dcterms:created>
  <dcterms:modified xsi:type="dcterms:W3CDTF">2022-09-30T10:37:00Z</dcterms:modified>
</cp:coreProperties>
</file>