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A02647" w:rsidP="09D87930" w:rsidRDefault="08A02647" w14:paraId="4BDD86E6" w14:textId="7756DA0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</w:pPr>
      <w:r w:rsidRPr="09D87930" w:rsidR="08A0264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Oracle SQL Developer 19c</w:t>
      </w:r>
    </w:p>
    <w:p xmlns:wp14="http://schemas.microsoft.com/office/word/2010/wordml" w:rsidP="46E37ED9" wp14:paraId="61B8C474" wp14:textId="2F00E58A">
      <w:pPr>
        <w:pStyle w:val="ListParagraph"/>
        <w:ind w:left="72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46E37ED9" w:rsidR="518FAC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(Physical </w:t>
      </w:r>
      <w:r w:rsidRPr="46E37ED9" w:rsidR="2539778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Model</w:t>
      </w:r>
      <w:r w:rsidRPr="46E37ED9" w:rsidR="518FAC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)</w:t>
      </w:r>
    </w:p>
    <w:p xmlns:wp14="http://schemas.microsoft.com/office/word/2010/wordml" w:rsidP="46E37ED9" wp14:paraId="68F99FC5" wp14:textId="135E92A1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xmlns:wp14="http://schemas.microsoft.com/office/word/2010/wordml" w:rsidP="46E37ED9" wp14:paraId="2B7770A2" wp14:textId="22078DE6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E37ED9" w:rsidR="68FB37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Our tool rental database has entities as follows:</w:t>
      </w:r>
    </w:p>
    <w:p xmlns:wp14="http://schemas.microsoft.com/office/word/2010/wordml" w:rsidP="6D36FAAC" wp14:paraId="3ACBB953" wp14:textId="655B74A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</w:pPr>
      <w:r w:rsidRPr="6D36FAAC" w:rsidR="68FB37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  <w:t xml:space="preserve">Main entities: </w:t>
      </w:r>
    </w:p>
    <w:p xmlns:wp14="http://schemas.microsoft.com/office/word/2010/wordml" w:rsidP="09D87930" wp14:paraId="1C5B07F3" wp14:textId="5E7A894F">
      <w:pPr>
        <w:pStyle w:val="ListParagraph"/>
        <w:numPr>
          <w:ilvl w:val="0"/>
          <w:numId w:val="2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D87930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Customer</w:t>
      </w:r>
      <w:r w:rsidRPr="09D87930" w:rsidR="61167D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09D87930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Stores information about customers who rent tools, including customer id, birthdate, contact information, address, etc. </w:t>
      </w:r>
    </w:p>
    <w:p w:rsidR="66A313E2" w:rsidP="09D87930" w:rsidRDefault="66A313E2" w14:paraId="42F76301" w14:textId="5F7877B7">
      <w:pPr>
        <w:pStyle w:val="ListParagraph"/>
        <w:numPr>
          <w:ilvl w:val="0"/>
          <w:numId w:val="2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D87930" w:rsidR="66A313E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Names: </w:t>
      </w:r>
      <w:r w:rsidRPr="09D87930" w:rsidR="66A313E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stores</w:t>
      </w:r>
      <w:r w:rsidRPr="09D87930" w:rsidR="66A313E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information about </w:t>
      </w:r>
      <w:r w:rsidRPr="09D87930" w:rsidR="66A313E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name_id</w:t>
      </w:r>
      <w:r w:rsidRPr="09D87930" w:rsidR="66A313E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customer’s first and last name.</w:t>
      </w:r>
    </w:p>
    <w:p xmlns:wp14="http://schemas.microsoft.com/office/word/2010/wordml" w:rsidP="6D36FAAC" wp14:paraId="08F385C5" wp14:textId="4F56C6A0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Tool</w:t>
      </w:r>
      <w:r w:rsidRPr="6D36FAAC" w:rsidR="08FCA80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stores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information of all tools including tool id, tool name, rental price per day, dimensions, weight.</w:t>
      </w:r>
    </w:p>
    <w:p xmlns:wp14="http://schemas.microsoft.com/office/word/2010/wordml" w:rsidP="6D36FAAC" wp14:paraId="0B72ADF5" wp14:textId="2D200056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Categor</w:t>
      </w:r>
      <w:r w:rsidRPr="6D36FAAC" w:rsidR="49AF82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ies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this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entity tracks </w:t>
      </w:r>
      <w:r w:rsidRPr="6D36FAAC" w:rsidR="008F64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distinct types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tools, such as </w:t>
      </w:r>
      <w:r w:rsidRPr="6D36FAAC" w:rsidR="52A8A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ower </w:t>
      </w:r>
      <w:r w:rsidRPr="6D36FAAC" w:rsidR="763F88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ools, </w:t>
      </w:r>
      <w:r w:rsidRPr="6D36FAAC" w:rsidR="52B0D41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and </w:t>
      </w:r>
      <w:r w:rsidRPr="6D36FAAC" w:rsidR="4D37A9F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ools</w:t>
      </w:r>
      <w:r w:rsidRPr="6D36FAAC" w:rsidR="30FD231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xmlns:wp14="http://schemas.microsoft.com/office/word/2010/wordml" w:rsidP="46E37ED9" wp14:paraId="23AC19B3" wp14:textId="481CA2FD">
      <w:pPr>
        <w:pStyle w:val="ListParagraph"/>
        <w:numPr>
          <w:ilvl w:val="0"/>
          <w:numId w:val="2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Rental</w:t>
      </w:r>
      <w:r w:rsidRPr="46E37ED9" w:rsidR="6C75AE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store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information of rental orders including rental id, customer id, start date, due date, order date.</w:t>
      </w:r>
    </w:p>
    <w:p xmlns:wp14="http://schemas.microsoft.com/office/word/2010/wordml" w:rsidP="6D36FAAC" wp14:paraId="74BA4C63" wp14:textId="51FAF693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Returns: this entity manages information of returning rented tools, including rental line id, return</w:t>
      </w:r>
      <w:r w:rsidRPr="6D36FAAC" w:rsidR="484F3A9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ed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6D36FAAC" w:rsidR="60F023F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ate, condition, and penalty fee (if applied).</w:t>
      </w:r>
    </w:p>
    <w:p xmlns:wp14="http://schemas.microsoft.com/office/word/2010/wordml" w:rsidP="6D36FAAC" wp14:paraId="757FB9DC" wp14:textId="1F6ED0F6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Power tools: Stores specific information for power tools such as voltage (volts), power rating (watts), battery type.</w:t>
      </w:r>
    </w:p>
    <w:p xmlns:wp14="http://schemas.microsoft.com/office/word/2010/wordml" w:rsidP="6D36FAAC" wp14:paraId="71A0CD86" wp14:textId="08E2FB05">
      <w:p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Associate entities:</w:t>
      </w:r>
    </w:p>
    <w:p xmlns:wp14="http://schemas.microsoft.com/office/word/2010/wordml" w:rsidP="6D36FAAC" wp14:paraId="47509401" wp14:textId="093B9D2F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Rental line</w:t>
      </w:r>
      <w:r w:rsidRPr="46E37ED9" w:rsidR="69AE5DF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this entity 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represents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individual rented in each rental order, including rental line id, rental id, tool</w:t>
      </w:r>
      <w:r w:rsidRPr="46E37ED9" w:rsidR="046C98D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id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tax.</w:t>
      </w:r>
    </w:p>
    <w:p xmlns:wp14="http://schemas.microsoft.com/office/word/2010/wordml" w:rsidP="6D36FAAC" wp14:paraId="6DD5D76E" wp14:textId="3D160ED3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D87930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Tool categories: this entity is to track the type of each tool, including categories and tool id.</w:t>
      </w:r>
    </w:p>
    <w:p w:rsidR="1F3397B7" w:rsidP="09D87930" w:rsidRDefault="1F3397B7" w14:paraId="74E9E925" w14:textId="30A20BD4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Customer_name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stores information about 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customer_name_id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customer_id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name_id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startdate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enddate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This 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entiry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tracks the changes for the names of the customers when we insert new customers, 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update</w:t>
      </w:r>
      <w:r w:rsidRPr="09D87930" w:rsidR="1F3397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or delete customers.</w:t>
      </w:r>
    </w:p>
    <w:p xmlns:wp14="http://schemas.microsoft.com/office/word/2010/wordml" w:rsidP="09D87930" wp14:paraId="1B2FACF5" wp14:textId="267122CC">
      <w:pPr>
        <w:pStyle w:val="Normal"/>
        <w:spacing w:before="0" w:beforeAutospacing="off" w:after="160" w:afterAutospacing="off" w:line="257" w:lineRule="auto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r w:rsidRPr="09D87930" w:rsidR="62087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View</w:t>
      </w:r>
    </w:p>
    <w:p w:rsidR="62087618" w:rsidP="09D87930" w:rsidRDefault="62087618" w14:paraId="1A39797F" w14:textId="71BAD8DA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D87930" w:rsidR="62087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Customer_view</w:t>
      </w:r>
      <w:r w:rsidRPr="09D87930" w:rsidR="62087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09D87930" w:rsidR="5F10B0F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09D87930" w:rsidR="5F10B0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his</w:t>
      </w:r>
      <w:r w:rsidRPr="09D87930" w:rsidR="5F10B0F0">
        <w:rPr>
          <w:b w:val="0"/>
          <w:bCs w:val="0"/>
          <w:noProof w:val="0"/>
          <w:lang w:val="en-US"/>
        </w:rPr>
        <w:t xml:space="preserve"> is a database view that joins three tables: </w:t>
      </w:r>
      <w:r w:rsidRPr="09D87930" w:rsidR="5F10B0F0">
        <w:rPr>
          <w:b w:val="0"/>
          <w:bCs w:val="0"/>
          <w:noProof w:val="0"/>
          <w:lang w:val="en-US"/>
        </w:rPr>
        <w:t>customers</w:t>
      </w:r>
      <w:r w:rsidRPr="09D87930" w:rsidR="5F10B0F0">
        <w:rPr>
          <w:b w:val="0"/>
          <w:bCs w:val="0"/>
          <w:noProof w:val="0"/>
          <w:lang w:val="en-US"/>
        </w:rPr>
        <w:t xml:space="preserve">, </w:t>
      </w:r>
      <w:r w:rsidRPr="09D87930" w:rsidR="5F10B0F0">
        <w:rPr>
          <w:b w:val="0"/>
          <w:bCs w:val="0"/>
          <w:noProof w:val="0"/>
          <w:lang w:val="en-US"/>
        </w:rPr>
        <w:t>customer_name</w:t>
      </w:r>
      <w:r w:rsidRPr="09D87930" w:rsidR="5F10B0F0">
        <w:rPr>
          <w:b w:val="0"/>
          <w:bCs w:val="0"/>
          <w:noProof w:val="0"/>
          <w:lang w:val="en-US"/>
        </w:rPr>
        <w:t>, a</w:t>
      </w:r>
      <w:r w:rsidRPr="09D87930" w:rsidR="5F10B0F0">
        <w:rPr>
          <w:b w:val="0"/>
          <w:bCs w:val="0"/>
          <w:noProof w:val="0"/>
          <w:lang w:val="en-US"/>
        </w:rPr>
        <w:t xml:space="preserve">nd </w:t>
      </w:r>
      <w:r w:rsidRPr="09D87930" w:rsidR="5F10B0F0">
        <w:rPr>
          <w:b w:val="0"/>
          <w:bCs w:val="0"/>
          <w:noProof w:val="0"/>
          <w:lang w:val="en-US"/>
        </w:rPr>
        <w:t>names</w:t>
      </w:r>
      <w:r w:rsidRPr="09D87930" w:rsidR="5F10B0F0">
        <w:rPr>
          <w:b w:val="0"/>
          <w:bCs w:val="0"/>
          <w:noProof w:val="0"/>
          <w:lang w:val="en-US"/>
        </w:rPr>
        <w:t xml:space="preserve">, </w:t>
      </w:r>
      <w:r w:rsidRPr="09D87930" w:rsidR="5F10B0F0">
        <w:rPr>
          <w:b w:val="0"/>
          <w:bCs w:val="0"/>
          <w:noProof w:val="0"/>
          <w:lang w:val="en-US"/>
        </w:rPr>
        <w:t>pro</w:t>
      </w:r>
      <w:r w:rsidRPr="09D87930" w:rsidR="5F10B0F0">
        <w:rPr>
          <w:b w:val="0"/>
          <w:bCs w:val="0"/>
          <w:noProof w:val="0"/>
          <w:lang w:val="en-US"/>
        </w:rPr>
        <w:t>viding</w:t>
      </w:r>
      <w:r w:rsidRPr="09D87930" w:rsidR="5F10B0F0">
        <w:rPr>
          <w:b w:val="0"/>
          <w:bCs w:val="0"/>
          <w:noProof w:val="0"/>
          <w:lang w:val="en-US"/>
        </w:rPr>
        <w:t xml:space="preserve"> a cons</w:t>
      </w:r>
      <w:r w:rsidRPr="09D87930" w:rsidR="5F10B0F0">
        <w:rPr>
          <w:b w:val="0"/>
          <w:bCs w:val="0"/>
          <w:noProof w:val="0"/>
          <w:lang w:val="en-US"/>
        </w:rPr>
        <w:t xml:space="preserve">olidated </w:t>
      </w:r>
      <w:r w:rsidRPr="09D87930" w:rsidR="5F10B0F0">
        <w:rPr>
          <w:b w:val="0"/>
          <w:bCs w:val="0"/>
          <w:noProof w:val="0"/>
          <w:lang w:val="en-US"/>
        </w:rPr>
        <w:t xml:space="preserve">view of customer details along with their associated first and last names. It combines essential customer information (such as address, phone, email, and date of birth) from the </w:t>
      </w:r>
      <w:r w:rsidRPr="09D87930" w:rsidR="5F10B0F0">
        <w:rPr>
          <w:b w:val="0"/>
          <w:bCs w:val="0"/>
          <w:noProof w:val="0"/>
          <w:lang w:val="en-US"/>
        </w:rPr>
        <w:t>customers</w:t>
      </w:r>
      <w:r w:rsidRPr="09D87930" w:rsidR="5F10B0F0">
        <w:rPr>
          <w:b w:val="0"/>
          <w:bCs w:val="0"/>
          <w:noProof w:val="0"/>
          <w:lang w:val="en-US"/>
        </w:rPr>
        <w:t xml:space="preserve"> table, while retrieving the customer's first and last names from the </w:t>
      </w:r>
      <w:r w:rsidRPr="09D87930" w:rsidR="5F10B0F0">
        <w:rPr>
          <w:b w:val="0"/>
          <w:bCs w:val="0"/>
          <w:noProof w:val="0"/>
          <w:lang w:val="en-US"/>
        </w:rPr>
        <w:t>names</w:t>
      </w:r>
      <w:r w:rsidRPr="09D87930" w:rsidR="5F10B0F0">
        <w:rPr>
          <w:b w:val="0"/>
          <w:bCs w:val="0"/>
          <w:noProof w:val="0"/>
          <w:lang w:val="en-US"/>
        </w:rPr>
        <w:t xml:space="preserve"> table through the </w:t>
      </w:r>
      <w:r w:rsidRPr="09D87930" w:rsidR="5F10B0F0">
        <w:rPr>
          <w:b w:val="0"/>
          <w:bCs w:val="0"/>
          <w:noProof w:val="0"/>
          <w:lang w:val="en-US"/>
        </w:rPr>
        <w:t>customer_name</w:t>
      </w:r>
      <w:r w:rsidRPr="09D87930" w:rsidR="5F10B0F0">
        <w:rPr>
          <w:b w:val="0"/>
          <w:bCs w:val="0"/>
          <w:noProof w:val="0"/>
          <w:lang w:val="en-US"/>
        </w:rPr>
        <w:t xml:space="preserve"> jo</w:t>
      </w:r>
      <w:r w:rsidRPr="09D87930" w:rsidR="5F10B0F0">
        <w:rPr>
          <w:b w:val="0"/>
          <w:bCs w:val="0"/>
          <w:noProof w:val="0"/>
          <w:lang w:val="en-US"/>
        </w:rPr>
        <w:t>in table. The</w:t>
      </w:r>
      <w:r w:rsidRPr="09D87930" w:rsidR="5F10B0F0">
        <w:rPr>
          <w:b w:val="0"/>
          <w:bCs w:val="0"/>
          <w:noProof w:val="0"/>
          <w:lang w:val="en-US"/>
        </w:rPr>
        <w:t xml:space="preserve"> view ensures that only active name records (where </w:t>
      </w:r>
      <w:r w:rsidRPr="09D87930" w:rsidR="5F10B0F0">
        <w:rPr>
          <w:rFonts w:ascii="Consolas" w:hAnsi="Consolas" w:eastAsia="Consolas" w:cs="Consolas"/>
          <w:b w:val="0"/>
          <w:bCs w:val="0"/>
          <w:noProof w:val="0"/>
          <w:lang w:val="en-US"/>
        </w:rPr>
        <w:t>enddate</w:t>
      </w:r>
      <w:r w:rsidRPr="09D87930" w:rsidR="5F10B0F0">
        <w:rPr>
          <w:b w:val="0"/>
          <w:bCs w:val="0"/>
          <w:noProof w:val="0"/>
          <w:lang w:val="en-US"/>
        </w:rPr>
        <w:t xml:space="preserve"> is </w:t>
      </w:r>
      <w:r w:rsidRPr="09D87930" w:rsidR="5F10B0F0">
        <w:rPr>
          <w:rFonts w:ascii="Consolas" w:hAnsi="Consolas" w:eastAsia="Consolas" w:cs="Consolas"/>
          <w:b w:val="0"/>
          <w:bCs w:val="0"/>
          <w:noProof w:val="0"/>
          <w:lang w:val="en-US"/>
        </w:rPr>
        <w:t>NULL</w:t>
      </w:r>
      <w:r w:rsidRPr="09D87930" w:rsidR="5F10B0F0">
        <w:rPr>
          <w:b w:val="0"/>
          <w:bCs w:val="0"/>
          <w:noProof w:val="0"/>
          <w:lang w:val="en-US"/>
        </w:rPr>
        <w:t>)</w:t>
      </w:r>
      <w:r w:rsidRPr="09D87930" w:rsidR="5F10B0F0">
        <w:rPr>
          <w:b w:val="0"/>
          <w:bCs w:val="0"/>
          <w:noProof w:val="0"/>
          <w:lang w:val="en-US"/>
        </w:rPr>
        <w:t xml:space="preserve"> are in</w:t>
      </w:r>
      <w:r w:rsidRPr="09D87930" w:rsidR="5F10B0F0">
        <w:rPr>
          <w:b w:val="0"/>
          <w:bCs w:val="0"/>
          <w:noProof w:val="0"/>
          <w:lang w:val="en-US"/>
        </w:rPr>
        <w:t>cluded.</w:t>
      </w:r>
    </w:p>
    <w:p w:rsidR="09D87930" w:rsidP="09D87930" w:rsidRDefault="09D87930" w14:paraId="644F78CB" w14:textId="355F473A">
      <w:pPr>
        <w:pStyle w:val="ListParagraph"/>
        <w:spacing w:before="0" w:beforeAutospacing="off" w:after="160" w:afterAutospacing="off" w:line="257" w:lineRule="auto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D87930" w:rsidP="09D87930" w:rsidRDefault="09D87930" w14:paraId="185B1205" w14:textId="494C369B">
      <w:pPr>
        <w:pStyle w:val="ListParagraph"/>
        <w:spacing w:before="0" w:beforeAutospacing="off" w:after="160" w:afterAutospacing="off" w:line="257" w:lineRule="auto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D87930" w:rsidP="09D87930" w:rsidRDefault="09D87930" w14:paraId="276D3678" w14:textId="724219E8">
      <w:pPr>
        <w:pStyle w:val="ListParagraph"/>
        <w:spacing w:before="0" w:beforeAutospacing="off" w:after="160" w:afterAutospacing="off" w:line="257" w:lineRule="auto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D87930" w:rsidP="09D87930" w:rsidRDefault="09D87930" w14:paraId="740FADE8" w14:textId="60D49481">
      <w:pPr>
        <w:pStyle w:val="ListParagraph"/>
        <w:spacing w:before="0" w:beforeAutospacing="off" w:after="160" w:afterAutospacing="off" w:line="257" w:lineRule="auto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D87930" w:rsidP="09D87930" w:rsidRDefault="09D87930" w14:paraId="55A8E7E9" w14:textId="633993BD">
      <w:pPr>
        <w:pStyle w:val="ListParagraph"/>
        <w:spacing w:before="0" w:beforeAutospacing="off" w:after="160" w:afterAutospacing="off" w:line="257" w:lineRule="auto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P="46E37ED9" wp14:paraId="23DA6910" wp14:textId="2A4DB8A0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B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usiness rules </w:t>
      </w:r>
      <w:r w:rsidRPr="46E37ED9" w:rsidR="0BE74D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cover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hierarchies, is-a, 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contains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, and related-to relationships:</w:t>
      </w:r>
    </w:p>
    <w:p xmlns:wp14="http://schemas.microsoft.com/office/word/2010/wordml" w:rsidP="6D36FAAC" wp14:paraId="38885467" wp14:textId="5244ABB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6FAAC" w:rsidR="049FC02F">
        <w:rPr>
          <w:rFonts w:ascii="Aptos" w:hAnsi="Aptos" w:eastAsia="Aptos" w:cs="Aptos"/>
          <w:noProof w:val="0"/>
          <w:sz w:val="24"/>
          <w:szCs w:val="24"/>
          <w:lang w:val="en-US"/>
        </w:rPr>
        <w:t>Hierachies</w:t>
      </w:r>
      <w:r w:rsidRPr="6D36FAAC" w:rsidR="049FC02F">
        <w:rPr>
          <w:rFonts w:ascii="Aptos" w:hAnsi="Aptos" w:eastAsia="Aptos" w:cs="Aptos"/>
          <w:noProof w:val="0"/>
          <w:sz w:val="24"/>
          <w:szCs w:val="24"/>
          <w:lang w:val="en-US"/>
        </w:rPr>
        <w:t>: t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ools can be categorized into </w:t>
      </w:r>
      <w:r w:rsidRPr="6D36FAAC" w:rsidR="37E238A9">
        <w:rPr>
          <w:rFonts w:ascii="Aptos" w:hAnsi="Aptos" w:eastAsia="Aptos" w:cs="Aptos"/>
          <w:noProof w:val="0"/>
          <w:sz w:val="24"/>
          <w:szCs w:val="24"/>
          <w:lang w:val="en-US"/>
        </w:rPr>
        <w:t>distinct types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power tools and hand </w:t>
      </w:r>
      <w:r w:rsidRPr="6D36FAAC" w:rsidR="3B3C442F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ools. </w:t>
      </w:r>
      <w:r w:rsidRPr="6D36FAAC" w:rsidR="21859174">
        <w:rPr>
          <w:rFonts w:ascii="Aptos" w:hAnsi="Aptos" w:eastAsia="Aptos" w:cs="Aptos"/>
          <w:noProof w:val="0"/>
          <w:sz w:val="24"/>
          <w:szCs w:val="24"/>
          <w:lang w:val="en-US"/>
        </w:rPr>
        <w:t>Ea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 tool </w:t>
      </w:r>
      <w:r w:rsidRPr="6D36FAAC" w:rsidR="25474E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belong to 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>one or more categories</w:t>
      </w:r>
      <w:r w:rsidRPr="6D36FAAC" w:rsidR="1F88D8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category may have </w:t>
      </w:r>
      <w:r w:rsidRPr="6D36FAAC" w:rsidR="70C10C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or </w:t>
      </w:r>
      <w:r w:rsidRPr="6D36FAAC" w:rsidR="1F88D8DC">
        <w:rPr>
          <w:rFonts w:ascii="Aptos" w:hAnsi="Aptos" w:eastAsia="Aptos" w:cs="Aptos"/>
          <w:noProof w:val="0"/>
          <w:sz w:val="24"/>
          <w:szCs w:val="24"/>
          <w:lang w:val="en-US"/>
        </w:rPr>
        <w:t>many tools.</w:t>
      </w:r>
    </w:p>
    <w:p xmlns:wp14="http://schemas.microsoft.com/office/word/2010/wordml" w:rsidP="6D36FAAC" wp14:paraId="3DC1208E" wp14:textId="7931855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Is-a Relationships: </w:t>
      </w:r>
      <w:r w:rsidRPr="6D36FAAC" w:rsidR="24E9D650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>Power tools</w:t>
      </w:r>
      <w:r w:rsidRPr="6D36FAAC" w:rsidR="75CC22DE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6FAAC" w:rsidR="700F14BE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subtype of the</w:t>
      </w:r>
      <w:r w:rsidRPr="6D36FAAC" w:rsidR="4470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>Tool</w:t>
      </w:r>
      <w:r w:rsidRPr="6D36FAAC" w:rsidR="08696F2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D36FAAC" w:rsidR="66D0CDB7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entity. </w:t>
      </w:r>
      <w:r w:rsidRPr="6D36FAAC" w:rsidR="2DBE68D5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>ower tools</w:t>
      </w:r>
      <w:r w:rsidRPr="6D36FAAC" w:rsidR="0F04C84D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</w:t>
      </w:r>
      <w:r w:rsidRPr="6D36FAAC" w:rsidR="3560AABF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to keep track of specific attributes that only </w:t>
      </w:r>
      <w:r w:rsidRPr="6D36FAAC" w:rsidR="7CDB03ED">
        <w:rPr>
          <w:rFonts w:ascii="Aptos" w:hAnsi="Aptos" w:eastAsia="Aptos" w:cs="Aptos"/>
          <w:noProof w:val="0"/>
          <w:sz w:val="24"/>
          <w:szCs w:val="24"/>
          <w:lang w:val="en-US"/>
        </w:rPr>
        <w:t>apply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D36FAAC" w:rsidR="170D2753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>Power tools</w:t>
      </w:r>
      <w:r w:rsidRPr="6D36FAAC" w:rsidR="5F4D34CE">
        <w:rPr>
          <w:rFonts w:ascii="Aptos" w:hAnsi="Aptos" w:eastAsia="Aptos" w:cs="Aptos"/>
          <w:noProof w:val="0"/>
          <w:sz w:val="24"/>
          <w:szCs w:val="24"/>
          <w:lang w:val="en-US"/>
        </w:rPr>
        <w:t>”, but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also inherit information from the</w:t>
      </w:r>
      <w:r w:rsidRPr="6D36FAAC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6FAAC" w:rsidR="3E6F3656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Tool</w:t>
      </w:r>
      <w:r w:rsidRPr="6D36FAAC" w:rsidR="1D12681B">
        <w:rPr>
          <w:rFonts w:ascii="Aptos" w:hAnsi="Aptos" w:eastAsia="Aptos" w:cs="Aptos"/>
          <w:noProof w:val="0"/>
          <w:sz w:val="24"/>
          <w:szCs w:val="24"/>
          <w:lang w:val="en-US"/>
        </w:rPr>
        <w:t>s”</w:t>
      </w:r>
      <w:r w:rsidRPr="6D36FAAC" w:rsidR="6F313F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6FAAC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entity.</w:t>
      </w:r>
    </w:p>
    <w:p xmlns:wp14="http://schemas.microsoft.com/office/word/2010/wordml" w:rsidP="6D36FAAC" wp14:paraId="7BF71B9F" wp14:textId="63D4229A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E37ED9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6E37ED9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relationship</w:t>
      </w:r>
      <w:r w:rsidRPr="46E37ED9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46E37ED9" w:rsidR="7C8ACC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6E37ED9" w:rsidR="167FA903">
        <w:rPr>
          <w:rFonts w:ascii="Aptos" w:hAnsi="Aptos" w:eastAsia="Aptos" w:cs="Aptos"/>
          <w:noProof w:val="0"/>
          <w:sz w:val="24"/>
          <w:szCs w:val="24"/>
          <w:lang w:val="en-US"/>
        </w:rPr>
        <w:t>Rentals</w:t>
      </w:r>
      <w:r w:rsidRPr="46E37ED9" w:rsidR="167FA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records of the rented tools via rental lines. </w:t>
      </w:r>
      <w:r w:rsidRPr="46E37ED9" w:rsidR="7E4A0EFD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6E37ED9" w:rsidR="167FA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ach rental line entry only belongs to a specific </w:t>
      </w:r>
      <w:r w:rsidRPr="46E37ED9" w:rsidR="1D8FE52B">
        <w:rPr>
          <w:rFonts w:ascii="Aptos" w:hAnsi="Aptos" w:eastAsia="Aptos" w:cs="Aptos"/>
          <w:noProof w:val="0"/>
          <w:sz w:val="24"/>
          <w:szCs w:val="24"/>
          <w:lang w:val="en-US"/>
        </w:rPr>
        <w:t>order and</w:t>
      </w:r>
      <w:r w:rsidRPr="46E37ED9" w:rsidR="3D15B7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a specific tool (from “Tools”</w:t>
      </w:r>
      <w:r w:rsidRPr="46E37ED9" w:rsidR="724A8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entity</w:t>
      </w:r>
      <w:r w:rsidRPr="46E37ED9" w:rsidR="3D15B71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6E37ED9" w:rsidR="4602A41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D36FAAC" wp14:paraId="57C682A9" wp14:textId="58CD102B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D87930" w:rsidR="474E3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Related-to Relationships: </w:t>
      </w:r>
    </w:p>
    <w:p xmlns:wp14="http://schemas.microsoft.com/office/word/2010/wordml" w:rsidP="09D87930" wp14:paraId="0017973E" wp14:textId="1AD8CF38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D87930" w:rsidR="51F71186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9D87930" w:rsidR="51F71186">
        <w:rPr>
          <w:noProof w:val="0"/>
          <w:lang w:val="en-US"/>
        </w:rPr>
        <w:t>ach order may involve multiple tools, and each tool can be rented in</w:t>
      </w:r>
      <w:r w:rsidRPr="09D87930" w:rsidR="51F71186">
        <w:rPr>
          <w:noProof w:val="0"/>
          <w:lang w:val="en-US"/>
        </w:rPr>
        <w:t xml:space="preserve"> many order</w:t>
      </w:r>
      <w:r w:rsidRPr="09D87930" w:rsidR="51F71186">
        <w:rPr>
          <w:noProof w:val="0"/>
          <w:lang w:val="en-US"/>
        </w:rPr>
        <w:t xml:space="preserve">s. </w:t>
      </w:r>
      <w:r w:rsidRPr="09D87930" w:rsidR="3E5CABCE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09D87930" w:rsidR="474E3DDC">
        <w:rPr>
          <w:rFonts w:ascii="Aptos" w:hAnsi="Aptos" w:eastAsia="Aptos" w:cs="Aptos"/>
          <w:noProof w:val="0"/>
          <w:sz w:val="24"/>
          <w:szCs w:val="24"/>
          <w:lang w:val="en-US"/>
        </w:rPr>
        <w:t>Customer</w:t>
      </w:r>
      <w:r w:rsidRPr="09D87930" w:rsidR="184979AC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09D87930" w:rsidR="474E3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related to Rentals. A customer may place many rent</w:t>
      </w:r>
      <w:r w:rsidRPr="09D87930" w:rsidR="059E8F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 </w:t>
      </w:r>
      <w:r w:rsidRPr="09D87930" w:rsidR="101AF062">
        <w:rPr>
          <w:rFonts w:ascii="Aptos" w:hAnsi="Aptos" w:eastAsia="Aptos" w:cs="Aptos"/>
          <w:noProof w:val="0"/>
          <w:sz w:val="24"/>
          <w:szCs w:val="24"/>
          <w:lang w:val="en-US"/>
        </w:rPr>
        <w:t>orders,</w:t>
      </w:r>
      <w:r w:rsidRPr="09D87930" w:rsidR="059E8F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each order belongs to only one customer. “Returns” is related to </w:t>
      </w:r>
      <w:r w:rsidRPr="09D87930" w:rsidR="7046D0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“Rental lines” to track the returns of rented tools. </w:t>
      </w:r>
      <w:r w:rsidRPr="09D87930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return is related to </w:t>
      </w:r>
      <w:r w:rsidRPr="09D87930" w:rsidR="26629678">
        <w:rPr>
          <w:rFonts w:ascii="Aptos" w:hAnsi="Aptos" w:eastAsia="Aptos" w:cs="Aptos"/>
          <w:noProof w:val="0"/>
          <w:sz w:val="24"/>
          <w:szCs w:val="24"/>
          <w:lang w:val="en-US"/>
        </w:rPr>
        <w:t>only</w:t>
      </w:r>
      <w:r w:rsidRPr="09D87930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D87930" w:rsidR="59856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specific </w:t>
      </w:r>
      <w:r w:rsidRPr="09D87930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rental line entry so we can ensure each tool (belonging to a specific order) </w:t>
      </w:r>
      <w:r w:rsidRPr="09D87930" w:rsidR="2B184A9F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09D87930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returned properly.</w:t>
      </w:r>
      <w:r w:rsidRPr="09D87930" w:rsidR="7046D0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C74349" w:rsidP="09D87930" w:rsidRDefault="7FC74349" w14:paraId="20262C38" w14:textId="09B92A7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9D87930" w:rsidR="7FC74349">
        <w:rPr>
          <w:noProof w:val="0"/>
          <w:lang w:val="en-US"/>
        </w:rPr>
        <w:t>A customer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may have multiple name entries over time to track historical changes. The 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customer_name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table acts as an associative entity, linking the 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customers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table with the 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names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table. Each entry in 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customer_name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records the start and end date of a specific name, 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maintaining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 detailed history of name changes for each customer.</w:t>
      </w:r>
    </w:p>
    <w:p w:rsidR="7FC74349" w:rsidP="09D87930" w:rsidRDefault="7FC74349" w14:paraId="51A2185A" w14:textId="7D5C08ED">
      <w:pPr>
        <w:pStyle w:val="Normal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09D87930" w:rsidR="7FC7434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 Please see the physical diagram 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on</w:t>
      </w:r>
      <w:r w:rsidRPr="09D87930" w:rsidR="7FC7434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the next page.</w:t>
      </w:r>
    </w:p>
    <w:p w:rsidR="09D87930" w:rsidP="09D87930" w:rsidRDefault="09D87930" w14:paraId="155E703F" w14:textId="020CE925">
      <w:pPr>
        <w:pStyle w:val="Normal"/>
        <w:rPr>
          <w:noProof w:val="0"/>
          <w:lang w:val="en-US"/>
        </w:rPr>
      </w:pPr>
    </w:p>
    <w:p w:rsidR="09D87930" w:rsidP="09D87930" w:rsidRDefault="09D87930" w14:paraId="499EA67F" w14:textId="2BA181CF">
      <w:pPr>
        <w:pStyle w:val="Normal"/>
        <w:rPr>
          <w:noProof w:val="0"/>
          <w:lang w:val="en-US"/>
        </w:rPr>
      </w:pPr>
    </w:p>
    <w:p w:rsidR="09D87930" w:rsidP="09D87930" w:rsidRDefault="09D87930" w14:paraId="5FACF5F8" w14:textId="6C4B13A9">
      <w:pPr>
        <w:pStyle w:val="Normal"/>
        <w:rPr>
          <w:noProof w:val="0"/>
          <w:lang w:val="en-US"/>
        </w:rPr>
      </w:pPr>
    </w:p>
    <w:p w:rsidR="09D87930" w:rsidP="09D87930" w:rsidRDefault="09D87930" w14:paraId="2D9CC537" w14:textId="4AD4AB61">
      <w:pPr>
        <w:pStyle w:val="Normal"/>
        <w:rPr>
          <w:noProof w:val="0"/>
          <w:lang w:val="en-US"/>
        </w:rPr>
      </w:pPr>
    </w:p>
    <w:p w:rsidR="09D87930" w:rsidP="09D87930" w:rsidRDefault="09D87930" w14:paraId="694780D6" w14:textId="6F18FB2C">
      <w:pPr>
        <w:pStyle w:val="Normal"/>
        <w:rPr>
          <w:noProof w:val="0"/>
          <w:lang w:val="en-US"/>
        </w:rPr>
      </w:pPr>
    </w:p>
    <w:p w:rsidR="09D87930" w:rsidP="09D87930" w:rsidRDefault="09D87930" w14:paraId="7D52F74F" w14:textId="7CC42D4B">
      <w:pPr>
        <w:pStyle w:val="Normal"/>
        <w:rPr>
          <w:noProof w:val="0"/>
          <w:lang w:val="en-US"/>
        </w:rPr>
      </w:pPr>
    </w:p>
    <w:p w:rsidR="09D87930" w:rsidP="09D87930" w:rsidRDefault="09D87930" w14:paraId="13FA4CCB" w14:textId="5CD05149">
      <w:pPr>
        <w:pStyle w:val="Normal"/>
        <w:rPr>
          <w:noProof w:val="0"/>
          <w:lang w:val="en-US"/>
        </w:rPr>
      </w:pPr>
    </w:p>
    <w:p w:rsidR="09D87930" w:rsidP="09D87930" w:rsidRDefault="09D87930" w14:paraId="4A826CA0" w14:textId="313496B3">
      <w:pPr>
        <w:pStyle w:val="Normal"/>
        <w:rPr>
          <w:noProof w:val="0"/>
          <w:lang w:val="en-US"/>
        </w:rPr>
      </w:pPr>
    </w:p>
    <w:p w:rsidR="09D87930" w:rsidP="09D87930" w:rsidRDefault="09D87930" w14:paraId="7E3E23EE" w14:textId="471F6988">
      <w:pPr>
        <w:pStyle w:val="Normal"/>
        <w:rPr>
          <w:noProof w:val="0"/>
          <w:lang w:val="en-US"/>
        </w:rPr>
      </w:pPr>
    </w:p>
    <w:p w:rsidR="09D87930" w:rsidP="09D87930" w:rsidRDefault="09D87930" w14:paraId="6B2995A3" w14:textId="7122D5AA">
      <w:pPr>
        <w:pStyle w:val="Normal"/>
        <w:rPr>
          <w:noProof w:val="0"/>
          <w:lang w:val="en-US"/>
        </w:rPr>
      </w:pPr>
    </w:p>
    <w:p w:rsidR="09D87930" w:rsidP="09D87930" w:rsidRDefault="09D87930" w14:paraId="7A558955" w14:textId="1C2C9E48">
      <w:pPr>
        <w:pStyle w:val="Normal"/>
        <w:rPr>
          <w:noProof w:val="0"/>
          <w:lang w:val="en-US"/>
        </w:rPr>
      </w:pPr>
    </w:p>
    <w:p w:rsidR="09D87930" w:rsidP="09D87930" w:rsidRDefault="09D87930" w14:paraId="1179AABA" w14:textId="7B86392E">
      <w:pPr>
        <w:pStyle w:val="Normal"/>
        <w:rPr>
          <w:noProof w:val="0"/>
          <w:lang w:val="en-US"/>
        </w:rPr>
      </w:pPr>
    </w:p>
    <w:p xmlns:wp14="http://schemas.microsoft.com/office/word/2010/wordml" w:rsidP="6D36FAAC" wp14:paraId="08D2682C" wp14:textId="735F9CF8">
      <w:pPr>
        <w:pStyle w:val="Normal"/>
        <w:rPr>
          <w:rFonts w:ascii="Aptos" w:hAnsi="Aptos" w:eastAsia="Aptos" w:cs="Aptos"/>
          <w:i w:val="1"/>
          <w:iCs w:val="1"/>
          <w:noProof w:val="0"/>
          <w:sz w:val="24"/>
          <w:szCs w:val="24"/>
          <w:u w:val="single"/>
          <w:lang w:val="en-US"/>
        </w:rPr>
      </w:pPr>
      <w:r w:rsidRPr="09D87930" w:rsidR="17E6C0EC">
        <w:rPr>
          <w:rFonts w:ascii="Aptos" w:hAnsi="Aptos" w:eastAsia="Aptos" w:cs="Aptos"/>
          <w:i w:val="1"/>
          <w:iCs w:val="1"/>
          <w:noProof w:val="0"/>
          <w:sz w:val="24"/>
          <w:szCs w:val="24"/>
          <w:u w:val="single"/>
          <w:lang w:val="en-US"/>
        </w:rPr>
        <w:t>Physical model is as follows:</w:t>
      </w:r>
    </w:p>
    <w:p w:rsidR="46E37ED9" w:rsidP="09D87930" w:rsidRDefault="46E37ED9" w14:paraId="40EA78B0" w14:textId="3527C7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</w:pPr>
    </w:p>
    <w:p w:rsidR="39437130" w:rsidP="09D87930" w:rsidRDefault="39437130" w14:paraId="1E096C9C" w14:textId="395005AD">
      <w:pPr>
        <w:pStyle w:val="Normal"/>
        <w:bidi w:val="0"/>
        <w:spacing w:before="0" w:beforeAutospacing="off" w:after="160" w:afterAutospacing="off" w:line="279" w:lineRule="auto"/>
        <w:ind w:left="-360" w:right="0"/>
        <w:jc w:val="left"/>
      </w:pPr>
      <w:r w:rsidR="4E1835B6">
        <w:drawing>
          <wp:inline wp14:editId="603032A1" wp14:anchorId="5D932AEC">
            <wp:extent cx="6656876" cy="3307101"/>
            <wp:effectExtent l="0" t="0" r="0" b="0"/>
            <wp:docPr id="193294424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b2ae9895f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76" cy="33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36FAAC" wp14:paraId="2C078E63" wp14:textId="2E177E70">
      <w:pPr>
        <w:pStyle w:val="Normal"/>
        <w:ind w:left="-45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4976aa440544f4"/>
      <w:footerReference w:type="default" r:id="Ra376065f081d41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E37ED9" w:rsidTr="46E37ED9" w14:paraId="2B0B8FD2">
      <w:trPr>
        <w:trHeight w:val="300"/>
      </w:trPr>
      <w:tc>
        <w:tcPr>
          <w:tcW w:w="3120" w:type="dxa"/>
          <w:tcMar/>
        </w:tcPr>
        <w:p w:rsidR="46E37ED9" w:rsidP="46E37ED9" w:rsidRDefault="46E37ED9" w14:paraId="7702CBB0" w14:textId="5120DA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E37ED9" w:rsidP="46E37ED9" w:rsidRDefault="46E37ED9" w14:paraId="2AC47A2E" w14:textId="40F4E7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E37ED9" w:rsidP="46E37ED9" w:rsidRDefault="46E37ED9" w14:paraId="3BED99F0" w14:textId="6FB7FF1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6E37ED9" w:rsidP="46E37ED9" w:rsidRDefault="46E37ED9" w14:paraId="5A0D8FE2" w14:textId="55301C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E37ED9" w:rsidTr="46E37ED9" w14:paraId="1835AB54">
      <w:trPr>
        <w:trHeight w:val="300"/>
      </w:trPr>
      <w:tc>
        <w:tcPr>
          <w:tcW w:w="3120" w:type="dxa"/>
          <w:tcMar/>
        </w:tcPr>
        <w:p w:rsidR="46E37ED9" w:rsidP="46E37ED9" w:rsidRDefault="46E37ED9" w14:paraId="4B067204" w14:textId="7AADF6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E37ED9" w:rsidP="46E37ED9" w:rsidRDefault="46E37ED9" w14:paraId="566EFD93" w14:textId="444B26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E37ED9" w:rsidP="46E37ED9" w:rsidRDefault="46E37ED9" w14:paraId="4BFAFBC6" w14:textId="39EA1C3F">
          <w:pPr>
            <w:pStyle w:val="Header"/>
            <w:bidi w:val="0"/>
            <w:ind w:right="-115"/>
            <w:jc w:val="right"/>
          </w:pPr>
        </w:p>
      </w:tc>
    </w:tr>
  </w:tbl>
  <w:p w:rsidR="46E37ED9" w:rsidP="46E37ED9" w:rsidRDefault="46E37ED9" w14:paraId="59BCD10B" w14:textId="47AD0AF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61f4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250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2ab0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f9aa3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6340a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45c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1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c620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1CCD2"/>
    <w:rsid w:val="006DA179"/>
    <w:rsid w:val="008F64D4"/>
    <w:rsid w:val="01F92719"/>
    <w:rsid w:val="01FE99F8"/>
    <w:rsid w:val="02DC3DF2"/>
    <w:rsid w:val="03E9A926"/>
    <w:rsid w:val="046C98DF"/>
    <w:rsid w:val="049FC02F"/>
    <w:rsid w:val="059E8F73"/>
    <w:rsid w:val="06D10308"/>
    <w:rsid w:val="06F21367"/>
    <w:rsid w:val="0700E9B6"/>
    <w:rsid w:val="0724AB17"/>
    <w:rsid w:val="0829C523"/>
    <w:rsid w:val="08696F2C"/>
    <w:rsid w:val="08A02647"/>
    <w:rsid w:val="08EFA5DA"/>
    <w:rsid w:val="08FCA800"/>
    <w:rsid w:val="09D87930"/>
    <w:rsid w:val="0ADD536D"/>
    <w:rsid w:val="0AF08E61"/>
    <w:rsid w:val="0BE74DAD"/>
    <w:rsid w:val="0CF77774"/>
    <w:rsid w:val="0DAEFC94"/>
    <w:rsid w:val="0F0202C3"/>
    <w:rsid w:val="0F04C84D"/>
    <w:rsid w:val="101AF062"/>
    <w:rsid w:val="104DCAA2"/>
    <w:rsid w:val="11C5BF85"/>
    <w:rsid w:val="121995DE"/>
    <w:rsid w:val="12F2829F"/>
    <w:rsid w:val="135E63B9"/>
    <w:rsid w:val="149FC19A"/>
    <w:rsid w:val="167FA903"/>
    <w:rsid w:val="16D4A1EC"/>
    <w:rsid w:val="170D2753"/>
    <w:rsid w:val="17E6C0EC"/>
    <w:rsid w:val="17F6575A"/>
    <w:rsid w:val="184979AC"/>
    <w:rsid w:val="19F8530B"/>
    <w:rsid w:val="1A06DF15"/>
    <w:rsid w:val="1B2890B2"/>
    <w:rsid w:val="1D12681B"/>
    <w:rsid w:val="1D354558"/>
    <w:rsid w:val="1D6EB38A"/>
    <w:rsid w:val="1D809D36"/>
    <w:rsid w:val="1D8FE52B"/>
    <w:rsid w:val="1E3D1D1C"/>
    <w:rsid w:val="1F3397B7"/>
    <w:rsid w:val="1F88D8DC"/>
    <w:rsid w:val="213C723E"/>
    <w:rsid w:val="21859174"/>
    <w:rsid w:val="235692B3"/>
    <w:rsid w:val="24A8D719"/>
    <w:rsid w:val="24E9D650"/>
    <w:rsid w:val="2523AF12"/>
    <w:rsid w:val="25397781"/>
    <w:rsid w:val="25474E18"/>
    <w:rsid w:val="257AB710"/>
    <w:rsid w:val="25B5A7D8"/>
    <w:rsid w:val="25BCBE30"/>
    <w:rsid w:val="26629678"/>
    <w:rsid w:val="2680C423"/>
    <w:rsid w:val="26B0039C"/>
    <w:rsid w:val="29A6110D"/>
    <w:rsid w:val="2B184A9F"/>
    <w:rsid w:val="2B31EDCA"/>
    <w:rsid w:val="2B628CE9"/>
    <w:rsid w:val="2C334F1A"/>
    <w:rsid w:val="2C7FE0B8"/>
    <w:rsid w:val="2CEBB286"/>
    <w:rsid w:val="2D52919F"/>
    <w:rsid w:val="2DBE68D5"/>
    <w:rsid w:val="2E33BA90"/>
    <w:rsid w:val="2E44332A"/>
    <w:rsid w:val="2E6038F4"/>
    <w:rsid w:val="2F53CE0D"/>
    <w:rsid w:val="2F7D8959"/>
    <w:rsid w:val="30111DF4"/>
    <w:rsid w:val="30361035"/>
    <w:rsid w:val="30FD2310"/>
    <w:rsid w:val="31019307"/>
    <w:rsid w:val="31B1569C"/>
    <w:rsid w:val="31CC1DB2"/>
    <w:rsid w:val="326AC421"/>
    <w:rsid w:val="32B3550E"/>
    <w:rsid w:val="3309EC5B"/>
    <w:rsid w:val="33E3B3F8"/>
    <w:rsid w:val="34810639"/>
    <w:rsid w:val="3560AABF"/>
    <w:rsid w:val="36BDAD18"/>
    <w:rsid w:val="372418C7"/>
    <w:rsid w:val="3726CB44"/>
    <w:rsid w:val="379DCAD1"/>
    <w:rsid w:val="37E238A9"/>
    <w:rsid w:val="39437130"/>
    <w:rsid w:val="3A2CBCC9"/>
    <w:rsid w:val="3B3C442F"/>
    <w:rsid w:val="3C00C5B8"/>
    <w:rsid w:val="3C59C3FA"/>
    <w:rsid w:val="3D15B71C"/>
    <w:rsid w:val="3DF1CCD2"/>
    <w:rsid w:val="3E5CABCE"/>
    <w:rsid w:val="3E6F3656"/>
    <w:rsid w:val="40B5EB7A"/>
    <w:rsid w:val="429DC35A"/>
    <w:rsid w:val="4359FD30"/>
    <w:rsid w:val="441465E7"/>
    <w:rsid w:val="447050F6"/>
    <w:rsid w:val="44895405"/>
    <w:rsid w:val="44D42DC2"/>
    <w:rsid w:val="44FF79F1"/>
    <w:rsid w:val="450CC1AD"/>
    <w:rsid w:val="45153692"/>
    <w:rsid w:val="45AE19BA"/>
    <w:rsid w:val="45C71A52"/>
    <w:rsid w:val="4602A41D"/>
    <w:rsid w:val="46777F51"/>
    <w:rsid w:val="468D8B21"/>
    <w:rsid w:val="46E37ED9"/>
    <w:rsid w:val="46E9290A"/>
    <w:rsid w:val="474E3DDC"/>
    <w:rsid w:val="4797E418"/>
    <w:rsid w:val="484F3A94"/>
    <w:rsid w:val="49AF8219"/>
    <w:rsid w:val="4A2BD085"/>
    <w:rsid w:val="4AC83D24"/>
    <w:rsid w:val="4D0CEF93"/>
    <w:rsid w:val="4D25F919"/>
    <w:rsid w:val="4D37A9FE"/>
    <w:rsid w:val="4D41A4B4"/>
    <w:rsid w:val="4E1835B6"/>
    <w:rsid w:val="4ED6C78B"/>
    <w:rsid w:val="50AB2458"/>
    <w:rsid w:val="50C07105"/>
    <w:rsid w:val="518FACFD"/>
    <w:rsid w:val="51AAA107"/>
    <w:rsid w:val="51F71186"/>
    <w:rsid w:val="52A8A2CE"/>
    <w:rsid w:val="52B0D410"/>
    <w:rsid w:val="52F17A97"/>
    <w:rsid w:val="58CA5B80"/>
    <w:rsid w:val="58EFEBC5"/>
    <w:rsid w:val="595C40D3"/>
    <w:rsid w:val="596CEA02"/>
    <w:rsid w:val="59856BB1"/>
    <w:rsid w:val="5A8A06B1"/>
    <w:rsid w:val="5B0A3061"/>
    <w:rsid w:val="5CFBD59E"/>
    <w:rsid w:val="5D13DA55"/>
    <w:rsid w:val="5D1C5B95"/>
    <w:rsid w:val="5F10B0F0"/>
    <w:rsid w:val="5F4D34CE"/>
    <w:rsid w:val="6015C1CC"/>
    <w:rsid w:val="60F023FC"/>
    <w:rsid w:val="61167DD9"/>
    <w:rsid w:val="61394622"/>
    <w:rsid w:val="62087618"/>
    <w:rsid w:val="6235F1E8"/>
    <w:rsid w:val="62AD901D"/>
    <w:rsid w:val="62B45FAE"/>
    <w:rsid w:val="62D491C2"/>
    <w:rsid w:val="63522DF3"/>
    <w:rsid w:val="6417C24D"/>
    <w:rsid w:val="644CA0B9"/>
    <w:rsid w:val="6478FD45"/>
    <w:rsid w:val="651AFDFE"/>
    <w:rsid w:val="6581E769"/>
    <w:rsid w:val="65B491AD"/>
    <w:rsid w:val="6620070A"/>
    <w:rsid w:val="66A313E2"/>
    <w:rsid w:val="66BA8DEB"/>
    <w:rsid w:val="66D0CDB7"/>
    <w:rsid w:val="672911EC"/>
    <w:rsid w:val="67EA4C7B"/>
    <w:rsid w:val="68FB3783"/>
    <w:rsid w:val="69AE5DFD"/>
    <w:rsid w:val="69FD12FF"/>
    <w:rsid w:val="6A2C2EC7"/>
    <w:rsid w:val="6B2695D6"/>
    <w:rsid w:val="6B7D2BD0"/>
    <w:rsid w:val="6C75AECE"/>
    <w:rsid w:val="6D36FAAC"/>
    <w:rsid w:val="6DAC0B32"/>
    <w:rsid w:val="6E15CEDF"/>
    <w:rsid w:val="6F313FF1"/>
    <w:rsid w:val="6F7F9B87"/>
    <w:rsid w:val="700F14BE"/>
    <w:rsid w:val="703C4586"/>
    <w:rsid w:val="7046D03B"/>
    <w:rsid w:val="707B94ED"/>
    <w:rsid w:val="70B67F0D"/>
    <w:rsid w:val="70B91502"/>
    <w:rsid w:val="70C10C42"/>
    <w:rsid w:val="71FC91BD"/>
    <w:rsid w:val="724A81D5"/>
    <w:rsid w:val="75CC22DE"/>
    <w:rsid w:val="75EC3E87"/>
    <w:rsid w:val="763F88AD"/>
    <w:rsid w:val="7659CD73"/>
    <w:rsid w:val="79ACE356"/>
    <w:rsid w:val="7C8ACCDC"/>
    <w:rsid w:val="7CB78C41"/>
    <w:rsid w:val="7CDB03ED"/>
    <w:rsid w:val="7D23EB27"/>
    <w:rsid w:val="7E29F20B"/>
    <w:rsid w:val="7E4A0EFD"/>
    <w:rsid w:val="7E5087F4"/>
    <w:rsid w:val="7F047C44"/>
    <w:rsid w:val="7FC74349"/>
    <w:rsid w:val="7FF56ED4"/>
    <w:rsid w:val="7FF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CCD2"/>
  <w15:chartTrackingRefBased/>
  <w15:docId w15:val="{4BEDE6D8-64A3-4C4D-B4A2-1299549EE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8c76789f6c466b" /><Relationship Type="http://schemas.openxmlformats.org/officeDocument/2006/relationships/header" Target="header.xml" Id="Rcb4976aa440544f4" /><Relationship Type="http://schemas.openxmlformats.org/officeDocument/2006/relationships/footer" Target="footer.xml" Id="Ra376065f081d414e" /><Relationship Type="http://schemas.openxmlformats.org/officeDocument/2006/relationships/image" Target="/media/image2.png" Id="R0adb2ae9895f4c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2024-10-11T20:34:43.9009826Z</dcterms:created>
  <dcterms:modified xsi:type="dcterms:W3CDTF">2024-12-03T18:54:25.0393997Z</dcterms:modified>
  <dc:creator>Hanhuy Tran</dc:creator>
  <lastModifiedBy>Hanhuy Tran</lastModifiedBy>
</coreProperties>
</file>