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jc w:val="center"/>
        <w:rPr>
          <w:b w:val="1"/>
          <w:sz w:val="34"/>
          <w:szCs w:val="34"/>
        </w:rPr>
      </w:pPr>
      <w:bookmarkStart w:colFirst="0" w:colLast="0" w:name="_heading=h.ybjk8g2wqf3" w:id="0"/>
      <w:bookmarkEnd w:id="0"/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2122650</wp:posOffset>
            </wp:positionH>
            <wp:positionV relativeFrom="page">
              <wp:posOffset>85725</wp:posOffset>
            </wp:positionV>
            <wp:extent cx="3309938" cy="92920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929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Assignment for AI Full-stack Intern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ogolnz6i44f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lightweight chat application that supports: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multi-turn conversation,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chatting about an uploaded image, and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chatting about data from a CSV provided either as a file upload or a URL.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i7oe31rhtv9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277sr526r1y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Chat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Persist and display multi-turn history (user + assistant).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Show who said what and when. Basic markdown rendering is fine.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Handle loading/streaming states gracefully.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vgqrtzxy1f9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Chat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Let the user upload an image (PNG/JPG).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Preview the image in the chat.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Allow the user to ask questions about the image (e.g., “What’s in this photo?”). The assistant’s reply should clearly reference the uploaded image.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dm8kf4h25j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CSV Data Chat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Accept a CSV via: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File upload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Pasted URL (e.g., a raw GitHub CSV link).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Parse the CSV and let the user ask questions like: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“Summarize the dataset”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“Show basic stats for numeric columns”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“Which column has the most missing values?”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“Plot a histogram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” (a simple chart or textual summary is acceptable)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Display results inline (tables/text; a simple chart is a plus).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ading=h.f7ysw47a7el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Non-Functional Expectations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Clear, readable code with sensible structure.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Useful error handling (bad CSV URL, parse errors, large files, etc.).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Minimal but clean UI/UX (desktop is enough).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Keep secrets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; don’t commit credentials.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ading=h.xtb7jf9h71u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Tech Notes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can use any backend/frontend framework that you like, you can use any model / APIs that you want. Encourage to use codex/claude code to support your coding, we are having AI supporting coding for productivity.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also accept vibe coding, just make sure you explain how you work with coding tools during the interview.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ading=h.59uwy1o6dtb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What to Submit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Repository link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including: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How to run locally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Short video demo features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Clear project structure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IbmicyhCjEL2lR/yzGBJoYdEg==">CgMxLjAyDWgueWJqazhnMndxZjMyDmgub2dvbG56Nmk0NGZsMg5oLmk3b2UzMXJodHY5ajIOaC4yNzdzcjUyNnIxeXQyDmgudmdxcnR6eHkxZjlvMg1oLmRtOGtmNGgyNWoxMg5oLmY3eXN3NDdhN2VsZjIOaC54dGI3amY5aDcxdXUyDmguNTl1d3kxbzZkdGI2OAByITFBRDRmcDJpak0xTUdpRFJlNUNYd3FvRS1VUTN1OGc2SA==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