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150.0" w:type="dxa"/>
        <w:tblBorders>
          <w:top w:color="d3d3d3" w:space="0" w:sz="6" w:val="dotted"/>
          <w:left w:color="d3d3d3" w:space="0" w:sz="6" w:val="dotted"/>
          <w:bottom w:color="d3d3d3" w:space="0" w:sz="6" w:val="dotted"/>
          <w:right w:color="d3d3d3" w:space="0" w:sz="6" w:val="dotted"/>
        </w:tblBorders>
        <w:tblLayout w:type="fixed"/>
        <w:tblLook w:val="0400"/>
      </w:tblPr>
      <w:tblGrid>
        <w:gridCol w:w="2477"/>
        <w:gridCol w:w="7163"/>
        <w:tblGridChange w:id="0">
          <w:tblGrid>
            <w:gridCol w:w="2477"/>
            <w:gridCol w:w="7163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Merge w:val="restart"/>
            <w:tcBorders>
              <w:top w:color="d3d3d3" w:space="0" w:sz="6" w:val="dotted"/>
              <w:left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ind w:left="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962034" cy="863299"/>
                  <wp:effectExtent b="0" l="0" r="0" t="0"/>
                  <wp:docPr descr="A logo with a letter x&#10;&#10;Description automatically generated" id="2" name="image1.jpg"/>
                  <a:graphic>
                    <a:graphicData uri="http://schemas.openxmlformats.org/drawingml/2006/picture">
                      <pic:pic>
                        <pic:nvPicPr>
                          <pic:cNvPr descr="A logo with a letter x&#10;&#10;Description automatically generated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34" cy="863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vMerge w:val="continue"/>
            <w:tcBorders>
              <w:top w:color="d3d3d3" w:space="0" w:sz="6" w:val="dotted"/>
              <w:left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ind w:left="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Số: PL / HĐ - 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...........................,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ngày 3 tháng 4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LỤC HỢP ĐỒNG BẢO MẬT THÔNG TIN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Hôm nay, ngày 3 / 4 / 2026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CHÚNG TÔI, GỒM:</w:t>
      </w:r>
    </w:p>
    <w:p w:rsidR="00000000" w:rsidDel="00000000" w:rsidP="00000000" w:rsidRDefault="00000000" w:rsidRPr="00000000" w14:paraId="0000000C">
      <w:pPr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BÊN A: CÔNG TY TNHH CÔNG NGHỆ VTHINK.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395"/>
          <w:tab w:val="right" w:leader="none" w:pos="9214"/>
        </w:tabs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Điện thoại : 0908 812 185</w:t>
        <w:tab/>
        <w:t xml:space="preserve">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info@vthinktech.vn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tabs>
          <w:tab w:val="right" w:leader="none" w:pos="9214"/>
        </w:tabs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số thuế: 0317974234</w:t>
        <w:tab/>
      </w:r>
    </w:p>
    <w:p w:rsidR="00000000" w:rsidDel="00000000" w:rsidP="00000000" w:rsidRDefault="00000000" w:rsidRPr="00000000" w14:paraId="0000000F">
      <w:pPr>
        <w:tabs>
          <w:tab w:val="right" w:leader="none" w:pos="9214"/>
        </w:tabs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Địa chỉ: 854A đường Nguyễn Xiển, P. Long Thạnh Mỹ, TP. Thủ Đức, TP. HCM</w:t>
        <w:tab/>
      </w:r>
    </w:p>
    <w:p w:rsidR="00000000" w:rsidDel="00000000" w:rsidP="00000000" w:rsidRDefault="00000000" w:rsidRPr="00000000" w14:paraId="00000010">
      <w:pPr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Sau đây gọi là người sử dụng dịch vụ)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BÊN B: LÊ ĐÌNH BẢO TRÂN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5103"/>
          <w:tab w:val="right" w:leader="none" w:pos="9214"/>
        </w:tabs>
        <w:spacing w:after="90" w:before="280" w:lineRule="auto"/>
        <w:ind w:right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Điện thoại: 0352745575</w:t>
        <w:tab/>
        <w:t xml:space="preserve"> Mail: top180802@gmail.com</w:t>
        <w:tab/>
      </w:r>
    </w:p>
    <w:p w:rsidR="00000000" w:rsidDel="00000000" w:rsidP="00000000" w:rsidRDefault="00000000" w:rsidRPr="00000000" w14:paraId="00000013">
      <w:pPr>
        <w:tabs>
          <w:tab w:val="right" w:leader="none" w:pos="9214"/>
        </w:tabs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Năm sinh: 18/08/2002</w:t>
        <w:tab/>
      </w:r>
    </w:p>
    <w:p w:rsidR="00000000" w:rsidDel="00000000" w:rsidP="00000000" w:rsidRDefault="00000000" w:rsidRPr="00000000" w14:paraId="00000014">
      <w:pPr>
        <w:tabs>
          <w:tab w:val="right" w:leader="none" w:pos="9214"/>
        </w:tabs>
        <w:spacing w:after="90" w:before="280" w:lineRule="auto"/>
        <w:ind w:right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Số CCCD: 045202001935</w:t>
        <w:tab/>
        <w:t xml:space="preserve"> </w:t>
      </w:r>
    </w:p>
    <w:p w:rsidR="00000000" w:rsidDel="00000000" w:rsidP="00000000" w:rsidRDefault="00000000" w:rsidRPr="00000000" w14:paraId="00000015">
      <w:pPr>
        <w:tabs>
          <w:tab w:val="right" w:leader="none" w:pos="6804"/>
          <w:tab w:val="left" w:leader="none" w:pos="7938"/>
          <w:tab w:val="left" w:leader="none" w:pos="8364"/>
          <w:tab w:val="right" w:leader="none" w:pos="9214"/>
        </w:tabs>
        <w:spacing w:after="90" w:before="280" w:lineRule="auto"/>
        <w:ind w:right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Ngày cấp:19/02/2022 Nơi cấp: CTCCSQLHC về TTXH</w:t>
        <w:tab/>
      </w:r>
    </w:p>
    <w:p w:rsidR="00000000" w:rsidDel="00000000" w:rsidP="00000000" w:rsidRDefault="00000000" w:rsidRPr="00000000" w14:paraId="00000016">
      <w:pPr>
        <w:tabs>
          <w:tab w:val="right" w:leader="none" w:pos="9214"/>
        </w:tabs>
        <w:spacing w:after="9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Đia chỉ: Tổ 11, Khu phố 4, Phường 3, Thị Xã Quảng Trị, Tỉnh Quảng Trị</w:t>
        <w:tab/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1: Định nghĩa thông tin bảo mật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'Thông tin bảo mật' bao gồm, nhưng không giới hạn ở các tài liệu, dữ liệu, thông tin kinh doanh, kỹ thuật, phần mềm, và các tài sản trí tuệ khác do Bên A cung cấp cho Bên B trong quá trình hợp tác.</w:t>
      </w:r>
    </w:p>
    <w:p w:rsidR="00000000" w:rsidDel="00000000" w:rsidP="00000000" w:rsidRDefault="00000000" w:rsidRPr="00000000" w14:paraId="00000019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2: Trách nhiệm của Bên B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Bên B cam kết không tiết lộ, chia sẻ hoặc sử dụng Thông tin bảo mật cho bất kỳ mục đích nào ngoài phạm vi hợp tác với Bên A.</w:t>
        <w:br w:type="textWrapping"/>
        <w:t xml:space="preserve">Bên B phải bảo mật Thông tin bảo mật và không được sao chép, lưu trữ hay truyền tải cho bên thứ ba mà không có sự đồng ý bằng văn bản từ Bên A.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3: Thời hạn bảo mật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hạn bảo mật Thông tin bảo mật là mãi mãi.</w:t>
      </w:r>
    </w:p>
    <w:p w:rsidR="00000000" w:rsidDel="00000000" w:rsidP="00000000" w:rsidRDefault="00000000" w:rsidRPr="00000000" w14:paraId="0000001D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4: Chế tài vi phạm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 trường hợp Bên B vi phạm các điều khoản bảo mật, Bên A có quyền yêu cầu Bên B bồi thường toàn bộ thiệt hại phát sinh do vi phạm gây ra, tương đương 5 lần hợp đồng với khách hàng.</w:t>
      </w:r>
    </w:p>
    <w:p w:rsidR="00000000" w:rsidDel="00000000" w:rsidP="00000000" w:rsidRDefault="00000000" w:rsidRPr="00000000" w14:paraId="0000001F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5: Các điều khoản khác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Phụ lục này là một phần không thể tách rời của Hợp đồng số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HĐ – ……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đã ký giữa hai bên.</w:t>
        <w:br w:type="textWrapping"/>
        <w:t xml:space="preserve">Phụ lục này có hiệu lực từ ngày 3 / 4 / 2026</w:t>
      </w:r>
    </w:p>
    <w:tbl>
      <w:tblPr>
        <w:tblStyle w:val="Table2"/>
        <w:tblW w:w="9915.0" w:type="dxa"/>
        <w:jc w:val="left"/>
        <w:tblBorders>
          <w:top w:color="d3d3d3" w:space="0" w:sz="6" w:val="dotted"/>
          <w:left w:color="d3d3d3" w:space="0" w:sz="6" w:val="dotted"/>
          <w:bottom w:color="d3d3d3" w:space="0" w:sz="6" w:val="dotted"/>
          <w:right w:color="d3d3d3" w:space="0" w:sz="6" w:val="dotted"/>
        </w:tblBorders>
        <w:tblLayout w:type="fixed"/>
        <w:tblLook w:val="0400"/>
      </w:tblPr>
      <w:tblGrid>
        <w:gridCol w:w="3961"/>
        <w:gridCol w:w="5954"/>
        <w:tblGridChange w:id="0">
          <w:tblGrid>
            <w:gridCol w:w="3961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CỘNG TÁC VIÊN</w:t>
            </w:r>
          </w:p>
        </w:tc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9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CÔNG TY TNHH CÔNG NGHỆ VTHINK</w:t>
            </w:r>
          </w:p>
        </w:tc>
      </w:tr>
      <w:tr>
        <w:trPr>
          <w:cantSplit w:val="0"/>
          <w:trHeight w:val="3179" w:hRule="atLeast"/>
          <w:tblHeader w:val="0"/>
        </w:trPr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mc:AlternateContent>
                <mc:Choice Requires="wpg">
                  <w:drawing>
                    <wp:inline distB="114300" distT="114300" distL="114300" distR="114300">
                      <wp:extent cx="2476500" cy="13589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25875" y="1059500"/>
                                <a:ext cx="2476500" cy="1358900"/>
                                <a:chOff x="1125875" y="1059500"/>
                                <a:chExt cx="5067750" cy="27778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126750" y="1062824"/>
                                  <a:ext cx="2547900" cy="2051475"/>
                                </a:xfrm>
                                <a:custGeom>
                                  <a:rect b="b" l="l" r="r" t="t"/>
                                  <a:pathLst>
                                    <a:path extrusionOk="0" h="82059" w="101916">
                                      <a:moveTo>
                                        <a:pt x="0" y="52906"/>
                                      </a:moveTo>
                                      <a:cubicBezTo>
                                        <a:pt x="16135" y="49973"/>
                                        <a:pt x="28569" y="34519"/>
                                        <a:pt x="36950" y="20423"/>
                                      </a:cubicBezTo>
                                      <a:cubicBezTo>
                                        <a:pt x="40331" y="14737"/>
                                        <a:pt x="43308" y="8789"/>
                                        <a:pt x="47101" y="3369"/>
                                      </a:cubicBezTo>
                                      <a:cubicBezTo>
                                        <a:pt x="47979" y="2115"/>
                                        <a:pt x="48896" y="-363"/>
                                        <a:pt x="50349" y="121"/>
                                      </a:cubicBezTo>
                                      <a:cubicBezTo>
                                        <a:pt x="52018" y="677"/>
                                        <a:pt x="50533" y="3650"/>
                                        <a:pt x="50349" y="5400"/>
                                      </a:cubicBezTo>
                                      <a:cubicBezTo>
                                        <a:pt x="49696" y="11605"/>
                                        <a:pt x="47802" y="17618"/>
                                        <a:pt x="46289" y="23671"/>
                                      </a:cubicBezTo>
                                      <a:cubicBezTo>
                                        <a:pt x="43349" y="35431"/>
                                        <a:pt x="42228" y="47687"/>
                                        <a:pt x="42228" y="59809"/>
                                      </a:cubicBezTo>
                                      <a:cubicBezTo>
                                        <a:pt x="42228" y="66059"/>
                                        <a:pt x="40103" y="73487"/>
                                        <a:pt x="43853" y="78487"/>
                                      </a:cubicBezTo>
                                      <a:cubicBezTo>
                                        <a:pt x="45634" y="80862"/>
                                        <a:pt x="49428" y="76359"/>
                                        <a:pt x="51973" y="74832"/>
                                      </a:cubicBezTo>
                                      <a:cubicBezTo>
                                        <a:pt x="61792" y="68942"/>
                                        <a:pt x="68621" y="56235"/>
                                        <a:pt x="68621" y="44785"/>
                                      </a:cubicBezTo>
                                      <a:cubicBezTo>
                                        <a:pt x="68621" y="42075"/>
                                        <a:pt x="70470" y="38168"/>
                                        <a:pt x="68215" y="36665"/>
                                      </a:cubicBezTo>
                                      <a:cubicBezTo>
                                        <a:pt x="67286" y="36046"/>
                                        <a:pt x="65756" y="35064"/>
                                        <a:pt x="64967" y="35853"/>
                                      </a:cubicBezTo>
                                      <a:cubicBezTo>
                                        <a:pt x="63087" y="37733"/>
                                        <a:pt x="70022" y="37883"/>
                                        <a:pt x="72681" y="37883"/>
                                      </a:cubicBezTo>
                                      <a:cubicBezTo>
                                        <a:pt x="77420" y="37883"/>
                                        <a:pt x="82154" y="38289"/>
                                        <a:pt x="86893" y="38289"/>
                                      </a:cubicBezTo>
                                      <a:cubicBezTo>
                                        <a:pt x="88923" y="38289"/>
                                        <a:pt x="91548" y="36854"/>
                                        <a:pt x="92983" y="38289"/>
                                      </a:cubicBezTo>
                                      <a:cubicBezTo>
                                        <a:pt x="95393" y="40699"/>
                                        <a:pt x="92122" y="45051"/>
                                        <a:pt x="91765" y="48440"/>
                                      </a:cubicBezTo>
                                      <a:cubicBezTo>
                                        <a:pt x="90998" y="55728"/>
                                        <a:pt x="90547" y="63049"/>
                                        <a:pt x="90141" y="70366"/>
                                      </a:cubicBezTo>
                                      <a:cubicBezTo>
                                        <a:pt x="89946" y="73880"/>
                                        <a:pt x="88189" y="77995"/>
                                        <a:pt x="90141" y="80923"/>
                                      </a:cubicBezTo>
                                      <a:cubicBezTo>
                                        <a:pt x="92559" y="84550"/>
                                        <a:pt x="98834" y="78320"/>
                                        <a:pt x="101916" y="7523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2744187" y="1975192"/>
                                  <a:ext cx="3447900" cy="1858550"/>
                                </a:xfrm>
                                <a:custGeom>
                                  <a:rect b="b" l="l" r="r" t="t"/>
                                  <a:pathLst>
                                    <a:path extrusionOk="0" h="74342" w="137916">
                                      <a:moveTo>
                                        <a:pt x="58333" y="8696"/>
                                      </a:moveTo>
                                      <a:cubicBezTo>
                                        <a:pt x="50027" y="7658"/>
                                        <a:pt x="41143" y="16483"/>
                                        <a:pt x="38843" y="24532"/>
                                      </a:cubicBezTo>
                                      <a:cubicBezTo>
                                        <a:pt x="37391" y="29614"/>
                                        <a:pt x="37966" y="37242"/>
                                        <a:pt x="42498" y="39961"/>
                                      </a:cubicBezTo>
                                      <a:cubicBezTo>
                                        <a:pt x="45207" y="41587"/>
                                        <a:pt x="49010" y="42998"/>
                                        <a:pt x="51837" y="41586"/>
                                      </a:cubicBezTo>
                                      <a:cubicBezTo>
                                        <a:pt x="59227" y="37894"/>
                                        <a:pt x="59551" y="26296"/>
                                        <a:pt x="59551" y="18035"/>
                                      </a:cubicBezTo>
                                      <a:cubicBezTo>
                                        <a:pt x="59551" y="15054"/>
                                        <a:pt x="62126" y="9102"/>
                                        <a:pt x="59145" y="9102"/>
                                      </a:cubicBezTo>
                                      <a:cubicBezTo>
                                        <a:pt x="57791" y="9102"/>
                                        <a:pt x="58954" y="11823"/>
                                        <a:pt x="59145" y="13163"/>
                                      </a:cubicBezTo>
                                      <a:cubicBezTo>
                                        <a:pt x="59679" y="16900"/>
                                        <a:pt x="61196" y="20435"/>
                                        <a:pt x="61988" y="24126"/>
                                      </a:cubicBezTo>
                                      <a:cubicBezTo>
                                        <a:pt x="62890" y="28332"/>
                                        <a:pt x="63986" y="32495"/>
                                        <a:pt x="64830" y="36713"/>
                                      </a:cubicBezTo>
                                      <a:cubicBezTo>
                                        <a:pt x="65179" y="38459"/>
                                        <a:pt x="63862" y="41992"/>
                                        <a:pt x="65642" y="41992"/>
                                      </a:cubicBezTo>
                                      <a:cubicBezTo>
                                        <a:pt x="67226" y="41992"/>
                                        <a:pt x="66831" y="39048"/>
                                        <a:pt x="67266" y="37525"/>
                                      </a:cubicBezTo>
                                      <a:cubicBezTo>
                                        <a:pt x="68783" y="32215"/>
                                        <a:pt x="71493" y="27175"/>
                                        <a:pt x="72139" y="21690"/>
                                      </a:cubicBezTo>
                                      <a:cubicBezTo>
                                        <a:pt x="72456" y="18998"/>
                                        <a:pt x="71042" y="15824"/>
                                        <a:pt x="72545" y="13569"/>
                                      </a:cubicBezTo>
                                      <a:cubicBezTo>
                                        <a:pt x="75752" y="8758"/>
                                        <a:pt x="78635" y="24028"/>
                                        <a:pt x="78635" y="29810"/>
                                      </a:cubicBezTo>
                                      <a:cubicBezTo>
                                        <a:pt x="78635" y="31457"/>
                                        <a:pt x="79176" y="33059"/>
                                        <a:pt x="79447" y="34683"/>
                                      </a:cubicBezTo>
                                      <a:cubicBezTo>
                                        <a:pt x="79604" y="35627"/>
                                        <a:pt x="79853" y="38482"/>
                                        <a:pt x="79853" y="37525"/>
                                      </a:cubicBezTo>
                                      <a:cubicBezTo>
                                        <a:pt x="79853" y="25283"/>
                                        <a:pt x="74852" y="9638"/>
                                        <a:pt x="83508" y="982"/>
                                      </a:cubicBezTo>
                                      <a:cubicBezTo>
                                        <a:pt x="87146" y="-2656"/>
                                        <a:pt x="94185" y="5138"/>
                                        <a:pt x="96095" y="9915"/>
                                      </a:cubicBezTo>
                                      <a:cubicBezTo>
                                        <a:pt x="97929" y="14502"/>
                                        <a:pt x="97719" y="19660"/>
                                        <a:pt x="98531" y="24532"/>
                                      </a:cubicBezTo>
                                      <a:cubicBezTo>
                                        <a:pt x="99065" y="27736"/>
                                        <a:pt x="100828" y="31980"/>
                                        <a:pt x="98531" y="34277"/>
                                      </a:cubicBezTo>
                                      <a:cubicBezTo>
                                        <a:pt x="93130" y="39678"/>
                                        <a:pt x="85312" y="41936"/>
                                        <a:pt x="78635" y="45646"/>
                                      </a:cubicBezTo>
                                      <a:cubicBezTo>
                                        <a:pt x="66175" y="52568"/>
                                        <a:pt x="53114" y="58991"/>
                                        <a:pt x="39249" y="62294"/>
                                      </a:cubicBezTo>
                                      <a:cubicBezTo>
                                        <a:pt x="30249" y="64438"/>
                                        <a:pt x="20891" y="65136"/>
                                        <a:pt x="11639" y="65136"/>
                                      </a:cubicBezTo>
                                      <a:cubicBezTo>
                                        <a:pt x="7698" y="65136"/>
                                        <a:pt x="-1493" y="65413"/>
                                        <a:pt x="270" y="61888"/>
                                      </a:cubicBezTo>
                                      <a:cubicBezTo>
                                        <a:pt x="1359" y="59709"/>
                                        <a:pt x="5158" y="61609"/>
                                        <a:pt x="7578" y="61888"/>
                                      </a:cubicBezTo>
                                      <a:cubicBezTo>
                                        <a:pt x="17426" y="63024"/>
                                        <a:pt x="27331" y="63618"/>
                                        <a:pt x="37219" y="64324"/>
                                      </a:cubicBezTo>
                                      <a:cubicBezTo>
                                        <a:pt x="70761" y="66720"/>
                                        <a:pt x="106014" y="81045"/>
                                        <a:pt x="137917" y="704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476500" cy="13589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0" cy="135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dotted"/>
              <w:left w:color="d3d3d3" w:space="0" w:sz="6" w:val="dotted"/>
              <w:bottom w:color="d3d3d3" w:space="0" w:sz="6" w:val="dotted"/>
              <w:right w:color="d3d3d3" w:space="0" w:sz="6" w:val="dotted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Lê Đình Bảo Trân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info@vthinktech.vn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