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43DFA" w14:textId="77777777" w:rsidR="002D7124" w:rsidRPr="002D7124" w:rsidRDefault="002D7124" w:rsidP="002D71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D7124">
        <w:rPr>
          <w:rFonts w:ascii="Times New Roman" w:hAnsi="Times New Roman" w:cs="Times New Roman"/>
        </w:rPr>
        <w:t>ERD mô tả cấu trúc dữ liệu của hệ thống ERP Book Store,</w:t>
      </w:r>
    </w:p>
    <w:p w14:paraId="416A58B1" w14:textId="77777777" w:rsidR="002D7124" w:rsidRPr="002D7124" w:rsidRDefault="002D7124" w:rsidP="002D71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D7124">
        <w:rPr>
          <w:rFonts w:ascii="Times New Roman" w:hAnsi="Times New Roman" w:cs="Times New Roman"/>
        </w:rPr>
        <w:t>bao gồm các thực thể như Customer, Staff, Supplier, Book,</w:t>
      </w:r>
    </w:p>
    <w:p w14:paraId="27D952F9" w14:textId="77777777" w:rsidR="002D7124" w:rsidRPr="002D7124" w:rsidRDefault="002D7124" w:rsidP="002D71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D7124">
        <w:rPr>
          <w:rFonts w:ascii="Times New Roman" w:hAnsi="Times New Roman" w:cs="Times New Roman"/>
        </w:rPr>
        <w:t>Sales Order, Purchase Order, Payment và Goods Receipt.</w:t>
      </w:r>
    </w:p>
    <w:p w14:paraId="5750D7AC" w14:textId="77777777" w:rsidR="002D7124" w:rsidRPr="002D7124" w:rsidRDefault="002D7124" w:rsidP="002D71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D7124">
        <w:rPr>
          <w:rFonts w:ascii="Times New Roman" w:hAnsi="Times New Roman" w:cs="Times New Roman"/>
        </w:rPr>
        <w:t>Các thực thể này liên kết với nhau để hỗ trợ các quy trình</w:t>
      </w:r>
    </w:p>
    <w:p w14:paraId="18FE5CBF" w14:textId="520681AB" w:rsidR="000E2A34" w:rsidRPr="002D7124" w:rsidRDefault="002D7124" w:rsidP="002D7124">
      <w:pPr>
        <w:pStyle w:val="ListParagraph"/>
        <w:numPr>
          <w:ilvl w:val="0"/>
          <w:numId w:val="1"/>
        </w:numPr>
      </w:pPr>
      <w:r w:rsidRPr="002D7124">
        <w:rPr>
          <w:rFonts w:ascii="Times New Roman" w:hAnsi="Times New Roman" w:cs="Times New Roman"/>
        </w:rPr>
        <w:t>bán hàng, quản lý tồn kho và nhập hàng.</w:t>
      </w:r>
    </w:p>
    <w:p w14:paraId="252302E1" w14:textId="37EDE52E" w:rsidR="002D7124" w:rsidRDefault="002D7124" w:rsidP="002D7124">
      <w:r>
        <w:rPr>
          <w:noProof/>
        </w:rPr>
        <w:drawing>
          <wp:inline distT="0" distB="0" distL="0" distR="0" wp14:anchorId="3C7DEC8E" wp14:editId="7113893E">
            <wp:extent cx="5943600" cy="4309745"/>
            <wp:effectExtent l="0" t="0" r="0" b="0"/>
            <wp:docPr id="150611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18725" name="Picture 15061187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467AE" w14:textId="77777777" w:rsidR="004C3CE9" w:rsidRDefault="004C3CE9" w:rsidP="002D7124"/>
    <w:p w14:paraId="76348A9E" w14:textId="7BF6449D" w:rsidR="004C3CE9" w:rsidRPr="002D7124" w:rsidRDefault="004C3CE9" w:rsidP="002D7124">
      <w:r w:rsidRPr="004C3CE9">
        <w:lastRenderedPageBreak/>
        <w:drawing>
          <wp:inline distT="0" distB="0" distL="0" distR="0" wp14:anchorId="31B32AAE" wp14:editId="4D3A84E4">
            <wp:extent cx="5943600" cy="4043680"/>
            <wp:effectExtent l="0" t="0" r="0" b="0"/>
            <wp:docPr id="177656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63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3CE9" w:rsidRPr="002D71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475C5"/>
    <w:multiLevelType w:val="hybridMultilevel"/>
    <w:tmpl w:val="977A9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9879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D4C"/>
    <w:rsid w:val="00041CC6"/>
    <w:rsid w:val="000E2A34"/>
    <w:rsid w:val="002D7124"/>
    <w:rsid w:val="002E1A2B"/>
    <w:rsid w:val="00376709"/>
    <w:rsid w:val="003A7C31"/>
    <w:rsid w:val="00454801"/>
    <w:rsid w:val="004C3CE9"/>
    <w:rsid w:val="004E0A25"/>
    <w:rsid w:val="00637D43"/>
    <w:rsid w:val="009F4D4C"/>
    <w:rsid w:val="00B95B17"/>
    <w:rsid w:val="00FA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304AC8"/>
  <w15:chartTrackingRefBased/>
  <w15:docId w15:val="{98868EB8-9606-42C6-B580-6CD9AA627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D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D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D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2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Kiệt Trần</dc:creator>
  <cp:keywords/>
  <dc:description/>
  <cp:lastModifiedBy>Kiệt Trần</cp:lastModifiedBy>
  <cp:revision>3</cp:revision>
  <dcterms:created xsi:type="dcterms:W3CDTF">2026-03-13T15:01:00Z</dcterms:created>
  <dcterms:modified xsi:type="dcterms:W3CDTF">2026-03-14T11:01:00Z</dcterms:modified>
</cp:coreProperties>
</file>