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eastAsia="Times New Roman" w:cs="Times New Roman"/>
          <w:b w:val="0"/>
          <w:i w:val="0"/>
          <w:caps w:val="0"/>
          <w:color w:val="000000"/>
          <w:sz w:val="26"/>
        </w:rPr>
        <w:t>PM_26I_02</w:t>
      </w:r>
    </w:p>
    <w:p>
      <w:pPr>
        <w:spacing w:before="0" w:after="120"/>
        <w:jc w:val="center"/>
      </w:pPr>
      <w:r>
        <w:rPr>
          <w:rFonts w:ascii="Times New Roman" w:hAnsi="Times New Roman" w:eastAsia="Times New Roman" w:cs="Times New Roman"/>
          <w:b w:val="0"/>
          <w:i w:val="0"/>
          <w:caps w:val="0"/>
          <w:color w:val="000000"/>
          <w:sz w:val="26"/>
        </w:rPr>
        <w:t>Xây dựng và triển khai hệ thống website bán hàng trực tuyến (Web Selling Site System)</w:t>
      </w:r>
    </w:p>
    <w:p/>
    <w:p/>
    <w:p>
      <w:pPr>
        <w:spacing w:before="0" w:after="120"/>
        <w:jc w:val="center"/>
      </w:pPr>
      <w:r>
        <w:rPr>
          <w:rFonts w:ascii="Times New Roman" w:hAnsi="Times New Roman" w:eastAsia="Times New Roman" w:cs="Times New Roman"/>
          <w:b w:val="0"/>
          <w:i w:val="0"/>
          <w:caps w:val="0"/>
          <w:color w:val="000000"/>
          <w:sz w:val="40"/>
        </w:rPr>
        <w:t>Báo cáo tiến độ</w:t>
      </w:r>
    </w:p>
    <w:p>
      <w:pPr>
        <w:spacing w:before="0" w:after="120"/>
        <w:jc w:val="center"/>
      </w:pPr>
      <w:r>
        <w:rPr>
          <w:rFonts w:ascii="Times New Roman" w:hAnsi="Times New Roman" w:eastAsia="Times New Roman" w:cs="Times New Roman"/>
          <w:b w:val="0"/>
          <w:i w:val="0"/>
          <w:caps w:val="0"/>
          <w:color w:val="000000"/>
          <w:sz w:val="28"/>
        </w:rPr>
        <w:t>Kỳ S8, ngày báo cáo 15/07/2027</w:t>
      </w:r>
    </w:p>
    <w:p/>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63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Dự án</w:t>
            </w:r>
          </w:p>
        </w:tc>
        <w:tc>
          <w:tcPr>
            <w:tcW w:type="dxa" w:w="6300"/>
          </w:tcPr>
          <w:p>
            <w:pPr>
              <w:spacing w:before="0" w:after="40"/>
              <w:jc w:val="left"/>
            </w:pPr>
            <w:r>
              <w:rPr>
                <w:rFonts w:ascii="Times New Roman" w:hAnsi="Times New Roman" w:eastAsia="Times New Roman" w:cs="Times New Roman"/>
                <w:b w:val="0"/>
                <w:i w:val="0"/>
                <w:caps w:val="0"/>
                <w:color w:val="000000"/>
                <w:sz w:val="24"/>
              </w:rPr>
              <w:t>Xây dựng và triển khai hệ thống website bán hàng trực tuyến (Web Selling Site System)</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Khách hàng</w:t>
            </w:r>
          </w:p>
        </w:tc>
        <w:tc>
          <w:tcPr>
            <w:tcW w:type="dxa" w:w="6300"/>
          </w:tcPr>
          <w:p>
            <w:pPr>
              <w:spacing w:before="0" w:after="40"/>
              <w:jc w:val="left"/>
            </w:pPr>
            <w:r>
              <w:rPr>
                <w:rFonts w:ascii="Times New Roman" w:hAnsi="Times New Roman" w:eastAsia="Times New Roman" w:cs="Times New Roman"/>
                <w:b w:val="0"/>
                <w:i w:val="0"/>
                <w:caps w:val="0"/>
                <w:color w:val="000000"/>
                <w:sz w:val="24"/>
              </w:rPr>
              <w:t>Công ty Cổ phần ABC Wear</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Đơn vị thực hiện</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Môn học</w:t>
            </w:r>
          </w:p>
        </w:tc>
        <w:tc>
          <w:tcPr>
            <w:tcW w:type="dxa" w:w="6300"/>
          </w:tcPr>
          <w:p>
            <w:pPr>
              <w:spacing w:before="0" w:after="40"/>
              <w:jc w:val="left"/>
            </w:pPr>
            <w:r>
              <w:rPr>
                <w:rFonts w:ascii="Times New Roman" w:hAnsi="Times New Roman" w:eastAsia="Times New Roman" w:cs="Times New Roman"/>
                <w:b w:val="0"/>
                <w:i w:val="0"/>
                <w:caps w:val="0"/>
                <w:color w:val="000000"/>
                <w:sz w:val="24"/>
              </w:rPr>
              <w:t>Quản trị dự án và Quản lý thay đổi</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Nhóm</w:t>
            </w:r>
          </w:p>
        </w:tc>
        <w:tc>
          <w:tcPr>
            <w:tcW w:type="dxa" w:w="6300"/>
          </w:tcPr>
          <w:p>
            <w:pPr>
              <w:spacing w:before="0" w:after="40"/>
              <w:jc w:val="left"/>
            </w:pPr>
            <w:r>
              <w:rPr>
                <w:rFonts w:ascii="Times New Roman" w:hAnsi="Times New Roman" w:eastAsia="Times New Roman" w:cs="Times New Roman"/>
                <w:b w:val="0"/>
                <w:i w:val="0"/>
                <w:caps w:val="0"/>
                <w:color w:val="000000"/>
                <w:sz w:val="24"/>
              </w:rPr>
              <w:t>PM_26I_02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Giảng viên</w:t>
            </w:r>
          </w:p>
        </w:tc>
        <w:tc>
          <w:tcPr>
            <w:tcW w:type="dxa" w:w="6300"/>
          </w:tcPr>
          <w:p>
            <w:pPr>
              <w:spacing w:before="0" w:after="40"/>
              <w:jc w:val="left"/>
            </w:pPr>
            <w:r>
              <w:rPr>
                <w:rFonts w:ascii="Times New Roman" w:hAnsi="Times New Roman" w:eastAsia="Times New Roman" w:cs="Times New Roman"/>
                <w:b w:val="0"/>
                <w:i w:val="0"/>
                <w:caps w:val="0"/>
                <w:color w:val="000000"/>
                <w:sz w:val="24"/>
              </w:rPr>
              <w:t>Vũ Thị Hương Giang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Người lập</w:t>
            </w:r>
          </w:p>
        </w:tc>
        <w:tc>
          <w:tcPr>
            <w:tcW w:type="dxa" w:w="63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Phiên bản</w:t>
            </w:r>
          </w:p>
        </w:tc>
        <w:tc>
          <w:tcPr>
            <w:tcW w:type="dxa" w:w="6300"/>
          </w:tcPr>
          <w:p>
            <w:pPr>
              <w:spacing w:before="0" w:after="40"/>
              <w:jc w:val="left"/>
            </w:pPr>
            <w:r>
              <w:rPr>
                <w:rFonts w:ascii="Times New Roman" w:hAnsi="Times New Roman" w:eastAsia="Times New Roman" w:cs="Times New Roman"/>
                <w:b w:val="0"/>
                <w:i w:val="0"/>
                <w:caps w:val="0"/>
                <w:color w:val="000000"/>
                <w:sz w:val="24"/>
              </w:rPr>
              <w:t>0.2</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Ngày</w:t>
            </w:r>
          </w:p>
        </w:tc>
        <w:tc>
          <w:tcPr>
            <w:tcW w:type="dxa" w:w="6300"/>
          </w:tcPr>
          <w:p>
            <w:pPr>
              <w:spacing w:before="0" w:after="40"/>
              <w:jc w:val="left"/>
            </w:pPr>
            <w:r>
              <w:rPr>
                <w:rFonts w:ascii="Times New Roman" w:hAnsi="Times New Roman" w:eastAsia="Times New Roman" w:cs="Times New Roman"/>
                <w:b w:val="0"/>
                <w:i w:val="0"/>
                <w:caps w:val="0"/>
                <w:color w:val="000000"/>
                <w:sz w:val="24"/>
              </w:rPr>
              <w:t>15/07/2027</w:t>
            </w:r>
          </w:p>
        </w:tc>
      </w:tr>
    </w:tbl>
    <w:p>
      <w:pPr>
        <w:spacing w:after="40"/>
      </w:pPr>
    </w:p>
    <w:p>
      <w:r>
        <w:br w:type="page"/>
      </w:r>
    </w:p>
    <w:p>
      <w:pPr>
        <w:pStyle w:val="Heading1"/>
        <w:keepNext/>
        <w:spacing w:before="240" w:after="120"/>
        <w:jc w:val="left"/>
      </w:pPr>
      <w:r>
        <w:rPr>
          <w:rFonts w:ascii="Times New Roman" w:hAnsi="Times New Roman" w:eastAsia="Times New Roman" w:cs="Times New Roman"/>
          <w:b w:val="0"/>
          <w:i w:val="0"/>
          <w:caps w:val="0"/>
          <w:color w:val="000000"/>
          <w:sz w:val="30"/>
        </w:rPr>
        <w:t>1. Tóm tắt</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300"/>
        <w:gridCol w:w="4300"/>
        <w:gridCol w:w="1700"/>
      </w:tblGrid>
      <w:tr>
        <w:trPr>
          <w:tblHeader w:val="true"/>
        </w:trPr>
        <w:tc>
          <w:tcPr>
            <w:tcW w:type="dxa" w:w="3300"/>
          </w:tcPr>
          <w:p>
            <w:pPr>
              <w:spacing w:before="0" w:after="40"/>
              <w:jc w:val="left"/>
            </w:pPr>
            <w:r>
              <w:rPr>
                <w:rFonts w:ascii="Times New Roman" w:hAnsi="Times New Roman" w:eastAsia="Times New Roman" w:cs="Times New Roman"/>
                <w:b w:val="0"/>
                <w:i w:val="0"/>
                <w:caps w:val="0"/>
                <w:color w:val="000000"/>
                <w:sz w:val="24"/>
              </w:rPr>
              <w:t>Chỉ tiêu</w:t>
            </w:r>
          </w:p>
        </w:tc>
        <w:tc>
          <w:tcPr>
            <w:tcW w:type="dxa" w:w="4300"/>
          </w:tcPr>
          <w:p>
            <w:pPr>
              <w:spacing w:before="0" w:after="40"/>
              <w:jc w:val="left"/>
            </w:pPr>
            <w:r>
              <w:rPr>
                <w:rFonts w:ascii="Times New Roman" w:hAnsi="Times New Roman" w:eastAsia="Times New Roman" w:cs="Times New Roman"/>
                <w:b w:val="0"/>
                <w:i w:val="0"/>
                <w:caps w:val="0"/>
                <w:color w:val="000000"/>
                <w:sz w:val="24"/>
              </w:rPr>
              <w:t>Giá trị</w:t>
            </w:r>
          </w:p>
        </w:tc>
        <w:tc>
          <w:tcPr>
            <w:tcW w:type="dxa" w:w="17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Thời gian đã qua</w:t>
            </w:r>
          </w:p>
        </w:tc>
        <w:tc>
          <w:tcPr>
            <w:tcW w:type="dxa" w:w="4300"/>
          </w:tcPr>
          <w:p>
            <w:pPr>
              <w:spacing w:before="0" w:after="40"/>
              <w:jc w:val="left"/>
            </w:pPr>
            <w:r>
              <w:rPr>
                <w:rFonts w:ascii="Times New Roman" w:hAnsi="Times New Roman" w:eastAsia="Times New Roman" w:cs="Times New Roman"/>
                <w:b w:val="0"/>
                <w:i w:val="0"/>
                <w:caps w:val="0"/>
                <w:color w:val="000000"/>
                <w:sz w:val="24"/>
              </w:rPr>
              <w:t>83/103 ngày làm việc (80,6%)</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Khối lượng hoàn thành (EV/BAC)</w:t>
            </w:r>
          </w:p>
        </w:tc>
        <w:tc>
          <w:tcPr>
            <w:tcW w:type="dxa" w:w="4300"/>
          </w:tcPr>
          <w:p>
            <w:pPr>
              <w:spacing w:before="0" w:after="40"/>
              <w:jc w:val="left"/>
            </w:pPr>
            <w:r>
              <w:rPr>
                <w:rFonts w:ascii="Times New Roman" w:hAnsi="Times New Roman" w:eastAsia="Times New Roman" w:cs="Times New Roman"/>
                <w:b w:val="0"/>
                <w:i w:val="0"/>
                <w:caps w:val="0"/>
                <w:color w:val="000000"/>
                <w:sz w:val="24"/>
              </w:rPr>
              <w:t>654,26/733,00 MD (89,3%)</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tiến độ SPI</w:t>
            </w:r>
          </w:p>
        </w:tc>
        <w:tc>
          <w:tcPr>
            <w:tcW w:type="dxa" w:w="4300"/>
          </w:tcPr>
          <w:p>
            <w:pPr>
              <w:spacing w:before="0" w:after="40"/>
              <w:jc w:val="left"/>
            </w:pPr>
            <w:r>
              <w:rPr>
                <w:rFonts w:ascii="Times New Roman" w:hAnsi="Times New Roman" w:eastAsia="Times New Roman" w:cs="Times New Roman"/>
                <w:b w:val="0"/>
                <w:i w:val="0"/>
                <w:caps w:val="0"/>
                <w:color w:val="000000"/>
                <w:sz w:val="24"/>
              </w:rPr>
              <w:t>1,00</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công</w:t>
            </w:r>
          </w:p>
        </w:tc>
        <w:tc>
          <w:tcPr>
            <w:tcW w:type="dxa" w:w="4300"/>
          </w:tcPr>
          <w:p>
            <w:pPr>
              <w:spacing w:before="0" w:after="40"/>
              <w:jc w:val="left"/>
            </w:pPr>
            <w:r>
              <w:rPr>
                <w:rFonts w:ascii="Times New Roman" w:hAnsi="Times New Roman" w:eastAsia="Times New Roman" w:cs="Times New Roman"/>
                <w:b w:val="0"/>
                <w:i w:val="0"/>
                <w:caps w:val="0"/>
                <w:color w:val="000000"/>
                <w:sz w:val="24"/>
              </w:rPr>
              <w:t>0,99</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Chỉ số chi phí CPI theo chi phí thực</w:t>
            </w:r>
          </w:p>
        </w:tc>
        <w:tc>
          <w:tcPr>
            <w:tcW w:type="dxa" w:w="4300"/>
          </w:tcPr>
          <w:p>
            <w:pPr>
              <w:spacing w:before="0" w:after="40"/>
              <w:jc w:val="left"/>
            </w:pPr>
            <w:r>
              <w:rPr>
                <w:rFonts w:ascii="Times New Roman" w:hAnsi="Times New Roman" w:eastAsia="Times New Roman" w:cs="Times New Roman"/>
                <w:b w:val="0"/>
                <w:i w:val="0"/>
                <w:caps w:val="0"/>
                <w:color w:val="000000"/>
                <w:sz w:val="24"/>
              </w:rPr>
              <w:t>0,98</w:t>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r>
        <w:tc>
          <w:tcPr>
            <w:tcW w:type="dxa" w:w="3300"/>
          </w:tcPr>
          <w:p>
            <w:pPr>
              <w:spacing w:before="0" w:after="40"/>
              <w:jc w:val="left"/>
            </w:pPr>
            <w:r>
              <w:rPr>
                <w:rFonts w:ascii="Times New Roman" w:hAnsi="Times New Roman" w:eastAsia="Times New Roman" w:cs="Times New Roman"/>
                <w:b w:val="0"/>
                <w:i w:val="0"/>
                <w:caps w:val="0"/>
                <w:color w:val="000000"/>
                <w:sz w:val="24"/>
              </w:rPr>
              <w:t>Sử dụng quỹ huy động</w:t>
            </w:r>
          </w:p>
        </w:tc>
        <w:tc>
          <w:tcPr>
            <w:tcW w:type="dxa" w:w="4300"/>
          </w:tcPr>
          <w:p>
            <w:pPr>
              <w:spacing w:before="0" w:after="40"/>
              <w:jc w:val="left"/>
            </w:pPr>
            <w:r>
              <w:rPr>
                <w:rFonts w:ascii="Times New Roman" w:hAnsi="Times New Roman" w:eastAsia="Times New Roman" w:cs="Times New Roman"/>
                <w:b w:val="0"/>
                <w:i w:val="0"/>
                <w:caps w:val="0"/>
                <w:color w:val="000000"/>
                <w:sz w:val="24"/>
              </w:rPr>
              <w:t>658,50/828,50 MD (79,5%)</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Dự báo hoàn thành</w:t>
            </w:r>
          </w:p>
        </w:tc>
        <w:tc>
          <w:tcPr>
            <w:tcW w:type="dxa" w:w="4300"/>
          </w:tcPr>
          <w:p>
            <w:pPr>
              <w:spacing w:before="0" w:after="40"/>
              <w:jc w:val="left"/>
            </w:pPr>
            <w:r>
              <w:rPr>
                <w:rFonts w:ascii="Times New Roman" w:hAnsi="Times New Roman" w:eastAsia="Times New Roman" w:cs="Times New Roman"/>
                <w:b w:val="0"/>
                <w:i w:val="0"/>
                <w:caps w:val="0"/>
                <w:color w:val="000000"/>
                <w:sz w:val="24"/>
              </w:rPr>
              <w:t>29/07/2027 (kế hoạch 29/07/2027, cut over 29/07/2027)</w:t>
            </w:r>
          </w:p>
        </w:tc>
        <w:tc>
          <w:tcPr>
            <w:tcW w:type="dxa" w:w="1700"/>
          </w:tcPr>
          <w:p>
            <w:pPr>
              <w:spacing w:before="0" w:after="40"/>
              <w:jc w:val="left"/>
            </w:pPr>
            <w:r>
              <w:rPr>
                <w:rFonts w:ascii="Times New Roman" w:hAnsi="Times New Roman" w:eastAsia="Times New Roman" w:cs="Times New Roman"/>
                <w:b w:val="0"/>
                <w:i w:val="0"/>
                <w:caps w:val="0"/>
                <w:color w:val="000000"/>
                <w:sz w:val="24"/>
              </w:rPr>
            </w:r>
          </w:p>
        </w:tc>
      </w:tr>
      <w:tr>
        <w:tc>
          <w:tcPr>
            <w:tcW w:type="dxa" w:w="3300"/>
          </w:tcPr>
          <w:p>
            <w:pPr>
              <w:spacing w:before="0" w:after="40"/>
              <w:jc w:val="left"/>
            </w:pPr>
            <w:r>
              <w:rPr>
                <w:rFonts w:ascii="Times New Roman" w:hAnsi="Times New Roman" w:eastAsia="Times New Roman" w:cs="Times New Roman"/>
                <w:b w:val="0"/>
                <w:i w:val="0"/>
                <w:caps w:val="0"/>
                <w:color w:val="000000"/>
                <w:sz w:val="24"/>
              </w:rPr>
              <w:t>Trạng thái chung</w:t>
            </w:r>
          </w:p>
        </w:tc>
        <w:tc>
          <w:tcPr>
            <w:tcW w:type="dxa" w:w="4300"/>
          </w:tcPr>
          <w:p>
            <w:pPr>
              <w:spacing w:before="0" w:after="40"/>
              <w:jc w:val="left"/>
            </w:pPr>
            <w:r>
              <w:rPr>
                <w:rFonts w:ascii="Times New Roman" w:hAnsi="Times New Roman" w:eastAsia="Times New Roman" w:cs="Times New Roman"/>
                <w:b w:val="0"/>
                <w:i w:val="0"/>
                <w:caps w:val="0"/>
                <w:color w:val="000000"/>
                <w:sz w:val="24"/>
              </w:rPr>
            </w:r>
          </w:p>
        </w:tc>
        <w:tc>
          <w:tcPr>
            <w:tcW w:type="dxa" w:w="1700"/>
          </w:tcPr>
          <w:p>
            <w:pPr>
              <w:spacing w:before="0" w:after="40"/>
              <w:jc w:val="left"/>
            </w:pPr>
            <w:r>
              <w:rPr>
                <w:rFonts w:ascii="Times New Roman" w:hAnsi="Times New Roman" w:eastAsia="Times New Roman" w:cs="Times New Roman"/>
                <w:b w:val="0"/>
                <w:i w:val="0"/>
                <w:caps w:val="0"/>
                <w:color w:val="000000"/>
                <w:sz w:val="24"/>
              </w:rPr>
              <w:t>Xanh</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Số liệu thực tế trong báo cáo là số liệu mô phỏng. Số liệu mô phỏng: dữ liệu thực tế trong dau_vao/thuc_te/ do script qlda-mo-phong/scripts/mo_phong_sprint.py sinh từ kịch bản biến cố từng sprint (lam_viec/mo_phong/kich_ban_S&lt;n&gt;.json) theo kế hoạch đã duyệt hiện hành, không phải số liệu đo được của dự án thật.</w:t>
      </w:r>
    </w:p>
    <w:p>
      <w:pPr>
        <w:spacing w:before="0" w:after="100" w:line="300" w:lineRule="auto"/>
        <w:jc w:val="both"/>
      </w:pPr>
      <w:r>
        <w:rPr>
          <w:rFonts w:ascii="Times New Roman" w:hAnsi="Times New Roman" w:eastAsia="Times New Roman" w:cs="Times New Roman"/>
          <w:b w:val="0"/>
          <w:i w:val="0"/>
          <w:caps w:val="0"/>
          <w:color w:val="000000"/>
          <w:sz w:val="26"/>
        </w:rPr>
        <w:t>Kết thúc kỳ S8 ngày 15/07/2027, dự án ở trạng thái chung Xanh. SPI đạt 1,00 ở mức Xanh, CPI theo công đạt 0,99 ở mức Xanh, CPI theo chi phí thực đạt 0,98 ở mức Xanh. Giá trị thu được lũy kế 654,26 MD so với kế hoạch 656,48 MD, công thực tế 658,50 MD, khối lượng hoàn thành đạt 89,3% toàn dự án. Các gói chậm của kỳ trước hoàn thành nhờ huy động bổ sung theo nhu cầu cho kiểm thử viên và kỹ sư phát triển còn việc, lương trả theo công sức thực tế nên phần huy động thêm chỉ tính theo MD thực làm. Kiểm thử hệ thống và khắc phục lỗi hoàn thành, rủi ro RR06 được đóng sau khi đo lại hiệu năng đạt.</w:t>
      </w:r>
    </w:p>
    <w:p>
      <w:pPr>
        <w:spacing w:before="0" w:after="100" w:line="300" w:lineRule="auto"/>
        <w:jc w:val="both"/>
      </w:pPr>
      <w:r>
        <w:rPr>
          <w:rFonts w:ascii="Times New Roman" w:hAnsi="Times New Roman" w:eastAsia="Times New Roman" w:cs="Times New Roman"/>
          <w:b w:val="0"/>
          <w:i w:val="0"/>
          <w:caps w:val="0"/>
          <w:color w:val="000000"/>
          <w:sz w:val="26"/>
        </w:rPr>
        <w:t>Ngày hoàn thành dự báo 29/07/2027, không muộn hơn ngày cut over 29/07/2027 theo phụ lục hợp đồng, TCPI 1,06. Tỷ lệ sử dụng quỹ huy động đạt 79,5%, còn 170,00 MD sẵn sàng không ghi công trên 828,50 MD huy động. Chi phí khác đã chi lũy kế 60.000.000 đồng, EAC theo chi phí thực 1.502,52 triệu đồng.</w:t>
      </w:r>
    </w:p>
    <w:p>
      <w:pPr>
        <w:pStyle w:val="Heading1"/>
        <w:keepNext/>
        <w:spacing w:before="240" w:after="120"/>
        <w:jc w:val="left"/>
      </w:pPr>
      <w:r>
        <w:rPr>
          <w:rFonts w:ascii="Times New Roman" w:hAnsi="Times New Roman" w:eastAsia="Times New Roman" w:cs="Times New Roman"/>
          <w:b w:val="0"/>
          <w:i w:val="0"/>
          <w:caps w:val="0"/>
          <w:color w:val="000000"/>
          <w:sz w:val="30"/>
        </w:rPr>
        <w:t>2. Giá trị thu được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3000"/>
        <w:gridCol w:w="3100"/>
        <w:gridCol w:w="3200"/>
      </w:tblGrid>
      <w:tr>
        <w:trPr>
          <w:tblHeader w:val="true"/>
        </w:trPr>
        <w:tc>
          <w:tcPr>
            <w:tcW w:type="dxa" w:w="3000"/>
          </w:tcPr>
          <w:p>
            <w:pPr>
              <w:spacing w:before="0" w:after="40"/>
              <w:jc w:val="left"/>
            </w:pPr>
            <w:r>
              <w:rPr>
                <w:rFonts w:ascii="Times New Roman" w:hAnsi="Times New Roman" w:eastAsia="Times New Roman" w:cs="Times New Roman"/>
                <w:b w:val="0"/>
                <w:i w:val="0"/>
                <w:caps w:val="0"/>
                <w:color w:val="000000"/>
                <w:sz w:val="24"/>
              </w:rPr>
              <w:t>Chỉ số</w:t>
            </w:r>
          </w:p>
        </w:tc>
        <w:tc>
          <w:tcPr>
            <w:tcW w:type="dxa" w:w="3100"/>
          </w:tcPr>
          <w:p>
            <w:pPr>
              <w:spacing w:before="0" w:after="40"/>
              <w:jc w:val="right"/>
            </w:pPr>
            <w:r>
              <w:rPr>
                <w:rFonts w:ascii="Times New Roman" w:hAnsi="Times New Roman" w:eastAsia="Times New Roman" w:cs="Times New Roman"/>
                <w:b w:val="0"/>
                <w:i w:val="0"/>
                <w:caps w:val="0"/>
                <w:color w:val="000000"/>
                <w:sz w:val="24"/>
              </w:rPr>
              <w:t>Theo MD</w:t>
            </w:r>
          </w:p>
        </w:tc>
        <w:tc>
          <w:tcPr>
            <w:tcW w:type="dxa" w:w="3200"/>
          </w:tcPr>
          <w:p>
            <w:pPr>
              <w:spacing w:before="0" w:after="40"/>
              <w:jc w:val="right"/>
            </w:pPr>
            <w:r>
              <w:rPr>
                <w:rFonts w:ascii="Times New Roman" w:hAnsi="Times New Roman" w:eastAsia="Times New Roman" w:cs="Times New Roman"/>
                <w:b w:val="0"/>
                <w:i w:val="0"/>
                <w:caps w:val="0"/>
                <w:color w:val="000000"/>
                <w:sz w:val="24"/>
              </w:rPr>
              <w:t>Theo chi phí, đồng</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BAC</w:t>
            </w:r>
          </w:p>
        </w:tc>
        <w:tc>
          <w:tcPr>
            <w:tcW w:type="dxa" w:w="3100"/>
          </w:tcPr>
          <w:p>
            <w:pPr>
              <w:spacing w:before="0" w:after="40"/>
              <w:jc w:val="right"/>
            </w:pPr>
            <w:r>
              <w:rPr>
                <w:rFonts w:ascii="Times New Roman" w:hAnsi="Times New Roman" w:eastAsia="Times New Roman" w:cs="Times New Roman"/>
                <w:b w:val="0"/>
                <w:i w:val="0"/>
                <w:caps w:val="0"/>
                <w:color w:val="000000"/>
                <w:sz w:val="24"/>
              </w:rPr>
              <w:t>733,00</w:t>
            </w:r>
          </w:p>
        </w:tc>
        <w:tc>
          <w:tcPr>
            <w:tcW w:type="dxa" w:w="3200"/>
          </w:tcPr>
          <w:p>
            <w:pPr>
              <w:spacing w:before="0" w:after="40"/>
              <w:jc w:val="right"/>
            </w:pPr>
            <w:r>
              <w:rPr>
                <w:rFonts w:ascii="Times New Roman" w:hAnsi="Times New Roman" w:eastAsia="Times New Roman" w:cs="Times New Roman"/>
                <w:b w:val="0"/>
                <w:i w:val="0"/>
                <w:caps w:val="0"/>
                <w:color w:val="000000"/>
                <w:sz w:val="24"/>
              </w:rPr>
              <w:t>1.581.550.000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PV</w:t>
            </w:r>
          </w:p>
        </w:tc>
        <w:tc>
          <w:tcPr>
            <w:tcW w:type="dxa" w:w="3100"/>
          </w:tcPr>
          <w:p>
            <w:pPr>
              <w:spacing w:before="0" w:after="40"/>
              <w:jc w:val="right"/>
            </w:pPr>
            <w:r>
              <w:rPr>
                <w:rFonts w:ascii="Times New Roman" w:hAnsi="Times New Roman" w:eastAsia="Times New Roman" w:cs="Times New Roman"/>
                <w:b w:val="0"/>
                <w:i w:val="0"/>
                <w:caps w:val="0"/>
                <w:color w:val="000000"/>
                <w:sz w:val="24"/>
              </w:rPr>
              <w:t>656,48</w:t>
            </w:r>
          </w:p>
        </w:tc>
        <w:tc>
          <w:tcPr>
            <w:tcW w:type="dxa" w:w="3200"/>
          </w:tcPr>
          <w:p>
            <w:pPr>
              <w:spacing w:before="0" w:after="40"/>
              <w:jc w:val="right"/>
            </w:pPr>
            <w:r>
              <w:rPr>
                <w:rFonts w:ascii="Times New Roman" w:hAnsi="Times New Roman" w:eastAsia="Times New Roman" w:cs="Times New Roman"/>
                <w:b w:val="0"/>
                <w:i w:val="0"/>
                <w:caps w:val="0"/>
                <w:color w:val="000000"/>
                <w:sz w:val="24"/>
              </w:rPr>
              <w:t>1.418.556.989</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EV</w:t>
            </w:r>
          </w:p>
        </w:tc>
        <w:tc>
          <w:tcPr>
            <w:tcW w:type="dxa" w:w="3100"/>
          </w:tcPr>
          <w:p>
            <w:pPr>
              <w:spacing w:before="0" w:after="40"/>
              <w:jc w:val="right"/>
            </w:pPr>
            <w:r>
              <w:rPr>
                <w:rFonts w:ascii="Times New Roman" w:hAnsi="Times New Roman" w:eastAsia="Times New Roman" w:cs="Times New Roman"/>
                <w:b w:val="0"/>
                <w:i w:val="0"/>
                <w:caps w:val="0"/>
                <w:color w:val="000000"/>
                <w:sz w:val="24"/>
              </w:rPr>
              <w:t>654,26</w:t>
            </w:r>
          </w:p>
        </w:tc>
        <w:tc>
          <w:tcPr>
            <w:tcW w:type="dxa" w:w="3200"/>
          </w:tcPr>
          <w:p>
            <w:pPr>
              <w:spacing w:before="0" w:after="40"/>
              <w:jc w:val="right"/>
            </w:pPr>
            <w:r>
              <w:rPr>
                <w:rFonts w:ascii="Times New Roman" w:hAnsi="Times New Roman" w:eastAsia="Times New Roman" w:cs="Times New Roman"/>
                <w:b w:val="0"/>
                <w:i w:val="0"/>
                <w:caps w:val="0"/>
                <w:color w:val="000000"/>
                <w:sz w:val="24"/>
              </w:rPr>
              <w:t>1.412.993.000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AC theo công</w:t>
            </w:r>
          </w:p>
        </w:tc>
        <w:tc>
          <w:tcPr>
            <w:tcW w:type="dxa" w:w="3100"/>
          </w:tcPr>
          <w:p>
            <w:pPr>
              <w:spacing w:before="0" w:after="40"/>
              <w:jc w:val="right"/>
            </w:pPr>
            <w:r>
              <w:rPr>
                <w:rFonts w:ascii="Times New Roman" w:hAnsi="Times New Roman" w:eastAsia="Times New Roman" w:cs="Times New Roman"/>
                <w:b w:val="0"/>
                <w:i w:val="0"/>
                <w:caps w:val="0"/>
                <w:color w:val="000000"/>
                <w:sz w:val="24"/>
              </w:rPr>
              <w:t>658,50</w:t>
            </w:r>
          </w:p>
        </w:tc>
        <w:tc>
          <w:tcPr>
            <w:tcW w:type="dxa" w:w="3200"/>
          </w:tcPr>
          <w:p>
            <w:pPr>
              <w:spacing w:before="0" w:after="40"/>
              <w:jc w:val="right"/>
            </w:pPr>
            <w:r>
              <w:rPr>
                <w:rFonts w:ascii="Times New Roman" w:hAnsi="Times New Roman" w:eastAsia="Times New Roman" w:cs="Times New Roman"/>
                <w:b w:val="0"/>
                <w:i w:val="0"/>
                <w:caps w:val="0"/>
                <w:color w:val="000000"/>
                <w:sz w:val="24"/>
              </w:rPr>
              <w:t>1.422.087.500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SV = EV - PV</w:t>
            </w:r>
          </w:p>
        </w:tc>
        <w:tc>
          <w:tcPr>
            <w:tcW w:type="dxa" w:w="3100"/>
          </w:tcPr>
          <w:p>
            <w:pPr>
              <w:spacing w:before="0" w:after="40"/>
              <w:jc w:val="right"/>
            </w:pPr>
            <w:r>
              <w:rPr>
                <w:rFonts w:ascii="Times New Roman" w:hAnsi="Times New Roman" w:eastAsia="Times New Roman" w:cs="Times New Roman"/>
                <w:b w:val="0"/>
                <w:i w:val="0"/>
                <w:caps w:val="0"/>
                <w:color w:val="000000"/>
                <w:sz w:val="24"/>
              </w:rPr>
              <w:t>-2,22</w:t>
            </w:r>
          </w:p>
        </w:tc>
        <w:tc>
          <w:tcPr>
            <w:tcW w:type="dxa" w:w="3200"/>
          </w:tcPr>
          <w:p>
            <w:pPr>
              <w:spacing w:before="0" w:after="40"/>
              <w:jc w:val="right"/>
            </w:pPr>
            <w:r>
              <w:rPr>
                <w:rFonts w:ascii="Times New Roman" w:hAnsi="Times New Roman" w:eastAsia="Times New Roman" w:cs="Times New Roman"/>
                <w:b w:val="0"/>
                <w:i w:val="0"/>
                <w:caps w:val="0"/>
                <w:color w:val="000000"/>
                <w:sz w:val="24"/>
              </w:rPr>
              <w:t>âm 5.563.989</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CV = EV - AC</w:t>
            </w:r>
          </w:p>
        </w:tc>
        <w:tc>
          <w:tcPr>
            <w:tcW w:type="dxa" w:w="3100"/>
          </w:tcPr>
          <w:p>
            <w:pPr>
              <w:spacing w:before="0" w:after="40"/>
              <w:jc w:val="right"/>
            </w:pPr>
            <w:r>
              <w:rPr>
                <w:rFonts w:ascii="Times New Roman" w:hAnsi="Times New Roman" w:eastAsia="Times New Roman" w:cs="Times New Roman"/>
                <w:b w:val="0"/>
                <w:i w:val="0"/>
                <w:caps w:val="0"/>
                <w:color w:val="000000"/>
                <w:sz w:val="24"/>
              </w:rPr>
              <w:t>-4,24</w:t>
            </w:r>
          </w:p>
        </w:tc>
        <w:tc>
          <w:tcPr>
            <w:tcW w:type="dxa" w:w="3200"/>
          </w:tcPr>
          <w:p>
            <w:pPr>
              <w:spacing w:before="0" w:after="40"/>
              <w:jc w:val="right"/>
            </w:pPr>
            <w:r>
              <w:rPr>
                <w:rFonts w:ascii="Times New Roman" w:hAnsi="Times New Roman" w:eastAsia="Times New Roman" w:cs="Times New Roman"/>
                <w:b w:val="0"/>
                <w:i w:val="0"/>
                <w:caps w:val="0"/>
                <w:color w:val="000000"/>
                <w:sz w:val="24"/>
              </w:rPr>
              <w:t>âm 9.094.500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EAC</w:t>
            </w:r>
          </w:p>
        </w:tc>
        <w:tc>
          <w:tcPr>
            <w:tcW w:type="dxa" w:w="3100"/>
          </w:tcPr>
          <w:p>
            <w:pPr>
              <w:spacing w:before="0" w:after="40"/>
              <w:jc w:val="right"/>
            </w:pPr>
            <w:r>
              <w:rPr>
                <w:rFonts w:ascii="Times New Roman" w:hAnsi="Times New Roman" w:eastAsia="Times New Roman" w:cs="Times New Roman"/>
                <w:b w:val="0"/>
                <w:i w:val="0"/>
                <w:caps w:val="0"/>
                <w:color w:val="000000"/>
                <w:sz w:val="24"/>
              </w:rPr>
              <w:t>737,75</w:t>
            </w:r>
          </w:p>
        </w:tc>
        <w:tc>
          <w:tcPr>
            <w:tcW w:type="dxa" w:w="3200"/>
          </w:tcPr>
          <w:p>
            <w:pPr>
              <w:spacing w:before="0" w:after="40"/>
              <w:jc w:val="right"/>
            </w:pPr>
            <w:r>
              <w:rPr>
                <w:rFonts w:ascii="Times New Roman" w:hAnsi="Times New Roman" w:eastAsia="Times New Roman" w:cs="Times New Roman"/>
                <w:b w:val="0"/>
                <w:i w:val="0"/>
                <w:caps w:val="0"/>
                <w:color w:val="000000"/>
                <w:sz w:val="24"/>
              </w:rPr>
              <w:t>1.591.729.390</w:t>
            </w:r>
          </w:p>
        </w:tc>
      </w:tr>
      <w:tr>
        <w:tc>
          <w:tcPr>
            <w:tcW w:type="dxa" w:w="3000"/>
          </w:tcPr>
          <w:p>
            <w:pPr>
              <w:spacing w:before="0" w:after="40"/>
              <w:jc w:val="left"/>
            </w:pPr>
            <w:r>
              <w:rPr>
                <w:rFonts w:ascii="Times New Roman" w:hAnsi="Times New Roman" w:eastAsia="Times New Roman" w:cs="Times New Roman"/>
                <w:b w:val="0"/>
                <w:i w:val="0"/>
                <w:caps w:val="0"/>
                <w:color w:val="000000"/>
                <w:sz w:val="24"/>
              </w:rPr>
              <w:t>ETC</w:t>
            </w:r>
          </w:p>
        </w:tc>
        <w:tc>
          <w:tcPr>
            <w:tcW w:type="dxa" w:w="3100"/>
          </w:tcPr>
          <w:p>
            <w:pPr>
              <w:spacing w:before="0" w:after="40"/>
              <w:jc w:val="right"/>
            </w:pPr>
            <w:r>
              <w:rPr>
                <w:rFonts w:ascii="Times New Roman" w:hAnsi="Times New Roman" w:eastAsia="Times New Roman" w:cs="Times New Roman"/>
                <w:b w:val="0"/>
                <w:i w:val="0"/>
                <w:caps w:val="0"/>
                <w:color w:val="000000"/>
                <w:sz w:val="24"/>
              </w:rPr>
              <w:t>79,25</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VAC</w:t>
            </w:r>
          </w:p>
        </w:tc>
        <w:tc>
          <w:tcPr>
            <w:tcW w:type="dxa" w:w="3100"/>
          </w:tcPr>
          <w:p>
            <w:pPr>
              <w:spacing w:before="0" w:after="40"/>
              <w:jc w:val="right"/>
            </w:pPr>
            <w:r>
              <w:rPr>
                <w:rFonts w:ascii="Times New Roman" w:hAnsi="Times New Roman" w:eastAsia="Times New Roman" w:cs="Times New Roman"/>
                <w:b w:val="0"/>
                <w:i w:val="0"/>
                <w:caps w:val="0"/>
                <w:color w:val="000000"/>
                <w:sz w:val="24"/>
              </w:rPr>
              <w:t>-4,75</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r>
        <w:tc>
          <w:tcPr>
            <w:tcW w:type="dxa" w:w="3000"/>
          </w:tcPr>
          <w:p>
            <w:pPr>
              <w:spacing w:before="0" w:after="40"/>
              <w:jc w:val="left"/>
            </w:pPr>
            <w:r>
              <w:rPr>
                <w:rFonts w:ascii="Times New Roman" w:hAnsi="Times New Roman" w:eastAsia="Times New Roman" w:cs="Times New Roman"/>
                <w:b w:val="0"/>
                <w:i w:val="0"/>
                <w:caps w:val="0"/>
                <w:color w:val="000000"/>
                <w:sz w:val="24"/>
              </w:rPr>
              <w:t>TCPI</w:t>
            </w:r>
          </w:p>
        </w:tc>
        <w:tc>
          <w:tcPr>
            <w:tcW w:type="dxa" w:w="3100"/>
          </w:tcPr>
          <w:p>
            <w:pPr>
              <w:spacing w:before="0" w:after="40"/>
              <w:jc w:val="right"/>
            </w:pPr>
            <w:r>
              <w:rPr>
                <w:rFonts w:ascii="Times New Roman" w:hAnsi="Times New Roman" w:eastAsia="Times New Roman" w:cs="Times New Roman"/>
                <w:b w:val="0"/>
                <w:i w:val="0"/>
                <w:caps w:val="0"/>
                <w:color w:val="000000"/>
                <w:sz w:val="24"/>
              </w:rPr>
              <w:t>1,06</w:t>
            </w:r>
          </w:p>
        </w:tc>
        <w:tc>
          <w:tcPr>
            <w:tcW w:type="dxa" w:w="3200"/>
          </w:tcPr>
          <w:p>
            <w:pPr>
              <w:spacing w:before="0" w:after="40"/>
              <w:jc w:val="right"/>
            </w:pPr>
            <w:r>
              <w:rPr>
                <w:rFonts w:ascii="Times New Roman" w:hAnsi="Times New Roman" w:eastAsia="Times New Roman" w:cs="Times New Roman"/>
                <w:b w:val="0"/>
                <w:i w:val="0"/>
                <w:caps w:val="0"/>
                <w:color w:val="000000"/>
                <w:sz w:val="24"/>
              </w:rPr>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Bảng trên quy đổi chi phí theo đơn giá loại công việc của đường cơ sở chi phí nhân công (AC theo công là MD ghi nhận nhân đơn giá). Ngưỡng cảnh báo: SPI hoặc CPI dưới 0,95 là vàng, dưới 0,85 là đỏ.</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Chỉ số chi phí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Giá trị, đồng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cả dự án theo cách trả lương, BAC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1.327.839.441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Lương kế hoạch đến ngày báo cáo</w:t>
            </w:r>
          </w:p>
        </w:tc>
        <w:tc>
          <w:tcPr>
            <w:tcW w:type="dxa" w:w="3500"/>
          </w:tcPr>
          <w:p>
            <w:pPr>
              <w:spacing w:before="0" w:after="40"/>
              <w:jc w:val="right"/>
            </w:pPr>
            <w:r>
              <w:rPr>
                <w:rFonts w:ascii="Times New Roman" w:hAnsi="Times New Roman" w:eastAsia="Times New Roman" w:cs="Times New Roman"/>
                <w:b w:val="0"/>
                <w:i w:val="0"/>
                <w:caps w:val="0"/>
                <w:color w:val="000000"/>
                <w:sz w:val="24"/>
              </w:rPr>
              <w:t>1.191.005.932</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EV nhân sự (lương kế hoạch tại thời điểm kế hoạch đạt khối lượng EV)</w:t>
            </w:r>
          </w:p>
        </w:tc>
        <w:tc>
          <w:tcPr>
            <w:tcW w:type="dxa" w:w="3500"/>
          </w:tcPr>
          <w:p>
            <w:pPr>
              <w:spacing w:before="0" w:after="40"/>
              <w:jc w:val="right"/>
            </w:pPr>
            <w:r>
              <w:rPr>
                <w:rFonts w:ascii="Times New Roman" w:hAnsi="Times New Roman" w:eastAsia="Times New Roman" w:cs="Times New Roman"/>
                <w:b w:val="0"/>
                <w:i w:val="0"/>
                <w:caps w:val="0"/>
                <w:color w:val="000000"/>
                <w:sz w:val="24"/>
              </w:rPr>
              <w:t>1.173.648.315</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nhân sự, lương đến ngày báo cáo tính theo MD ghi công trong nhật ký công việc</w:t>
            </w:r>
          </w:p>
        </w:tc>
        <w:tc>
          <w:tcPr>
            <w:tcW w:type="dxa" w:w="3500"/>
          </w:tcPr>
          <w:p>
            <w:pPr>
              <w:spacing w:before="0" w:after="40"/>
              <w:jc w:val="right"/>
            </w:pPr>
            <w:r>
              <w:rPr>
                <w:rFonts w:ascii="Times New Roman" w:hAnsi="Times New Roman" w:eastAsia="Times New Roman" w:cs="Times New Roman"/>
                <w:b w:val="0"/>
                <w:i w:val="0"/>
                <w:caps w:val="0"/>
                <w:color w:val="000000"/>
                <w:sz w:val="24"/>
              </w:rPr>
              <w:t>1.198.328.920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CV nhân sự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âm 24.680.605</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CPI theo chi phí thực = EV nhân sự / AC nhân sự</w:t>
            </w:r>
          </w:p>
        </w:tc>
        <w:tc>
          <w:tcPr>
            <w:tcW w:type="dxa" w:w="3500"/>
          </w:tcPr>
          <w:p>
            <w:pPr>
              <w:spacing w:before="0" w:after="40"/>
              <w:jc w:val="right"/>
            </w:pPr>
            <w:r>
              <w:rPr>
                <w:rFonts w:ascii="Times New Roman" w:hAnsi="Times New Roman" w:eastAsia="Times New Roman" w:cs="Times New Roman"/>
                <w:b w:val="0"/>
                <w:i w:val="0"/>
                <w:caps w:val="0"/>
                <w:color w:val="000000"/>
                <w:sz w:val="24"/>
              </w:rPr>
              <w:t>0,98 (Xanh)</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Chi phí khác đã chi, dự toán B + D</w:t>
            </w:r>
          </w:p>
        </w:tc>
        <w:tc>
          <w:tcPr>
            <w:tcW w:type="dxa" w:w="3500"/>
          </w:tcPr>
          <w:p>
            <w:pPr>
              <w:spacing w:before="0" w:after="40"/>
              <w:jc w:val="right"/>
            </w:pPr>
            <w:r>
              <w:rPr>
                <w:rFonts w:ascii="Times New Roman" w:hAnsi="Times New Roman" w:eastAsia="Times New Roman" w:cs="Times New Roman"/>
                <w:b w:val="0"/>
                <w:i w:val="0"/>
                <w:caps w:val="0"/>
                <w:color w:val="000000"/>
                <w:sz w:val="24"/>
              </w:rPr>
              <w:t>60.000.000, dự toán 150.000.000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AC thực = AC nhân sự + chi phí khác đã chi</w:t>
            </w:r>
          </w:p>
        </w:tc>
        <w:tc>
          <w:tcPr>
            <w:tcW w:type="dxa" w:w="3500"/>
          </w:tcPr>
          <w:p>
            <w:pPr>
              <w:spacing w:before="0" w:after="40"/>
              <w:jc w:val="right"/>
            </w:pPr>
            <w:r>
              <w:rPr>
                <w:rFonts w:ascii="Times New Roman" w:hAnsi="Times New Roman" w:eastAsia="Times New Roman" w:cs="Times New Roman"/>
                <w:b w:val="0"/>
                <w:i w:val="0"/>
                <w:caps w:val="0"/>
                <w:color w:val="000000"/>
                <w:sz w:val="24"/>
              </w:rPr>
              <w:t>1.258.328.920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BAC thực = BAC nhân sự + B + D</w:t>
            </w:r>
          </w:p>
        </w:tc>
        <w:tc>
          <w:tcPr>
            <w:tcW w:type="dxa" w:w="3500"/>
          </w:tcPr>
          <w:p>
            <w:pPr>
              <w:spacing w:before="0" w:after="40"/>
              <w:jc w:val="right"/>
            </w:pPr>
            <w:r>
              <w:rPr>
                <w:rFonts w:ascii="Times New Roman" w:hAnsi="Times New Roman" w:eastAsia="Times New Roman" w:cs="Times New Roman"/>
                <w:b w:val="0"/>
                <w:i w:val="0"/>
                <w:caps w:val="0"/>
                <w:color w:val="000000"/>
                <w:sz w:val="24"/>
              </w:rPr>
              <w:t>1.477.839.441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EAC thực (lương và chi phí khác còn lại theo kế hoạch)</w:t>
            </w:r>
          </w:p>
        </w:tc>
        <w:tc>
          <w:tcPr>
            <w:tcW w:type="dxa" w:w="3500"/>
          </w:tcPr>
          <w:p>
            <w:pPr>
              <w:spacing w:before="0" w:after="40"/>
              <w:jc w:val="right"/>
            </w:pPr>
            <w:r>
              <w:rPr>
                <w:rFonts w:ascii="Times New Roman" w:hAnsi="Times New Roman" w:eastAsia="Times New Roman" w:cs="Times New Roman"/>
                <w:b w:val="0"/>
                <w:i w:val="0"/>
                <w:caps w:val="0"/>
                <w:color w:val="000000"/>
                <w:sz w:val="24"/>
              </w:rPr>
              <w:t>1.502.520.046</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VAC thực = BAC thực -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âm 24.680.605</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Giá hợp đồng trước thuế trừ EAC thực</w:t>
            </w:r>
          </w:p>
        </w:tc>
        <w:tc>
          <w:tcPr>
            <w:tcW w:type="dxa" w:w="3500"/>
          </w:tcPr>
          <w:p>
            <w:pPr>
              <w:spacing w:before="0" w:after="40"/>
              <w:jc w:val="right"/>
            </w:pPr>
            <w:r>
              <w:rPr>
                <w:rFonts w:ascii="Times New Roman" w:hAnsi="Times New Roman" w:eastAsia="Times New Roman" w:cs="Times New Roman"/>
                <w:b w:val="0"/>
                <w:i w:val="0"/>
                <w:caps w:val="0"/>
                <w:color w:val="000000"/>
                <w:sz w:val="24"/>
              </w:rPr>
              <w:t>446.504.636</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MD ghi công, MD sẵn sàng không ghi công</w:t>
            </w:r>
          </w:p>
        </w:tc>
        <w:tc>
          <w:tcPr>
            <w:tcW w:type="dxa" w:w="3500"/>
          </w:tcPr>
          <w:p>
            <w:pPr>
              <w:spacing w:before="0" w:after="40"/>
              <w:jc w:val="right"/>
            </w:pPr>
            <w:r>
              <w:rPr>
                <w:rFonts w:ascii="Times New Roman" w:hAnsi="Times New Roman" w:eastAsia="Times New Roman" w:cs="Times New Roman"/>
                <w:b w:val="0"/>
                <w:i w:val="0"/>
                <w:caps w:val="0"/>
                <w:color w:val="000000"/>
                <w:sz w:val="24"/>
              </w:rPr>
              <w:t>658,50, 170,00 (79,5% quỹ huy động có ghi công)</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Cách trả lương do nhóm khai báo: trả theo công sức (MD công việc). EV nhân sự và AC nhân sự cùng cơ sở lương với cost estimate (lương tham chiếu tháng chia 22 ngày, nhân hệ số bảo hiểm 1,235). Khi thực hiện đúng kế hoạch, EV nhân sự bằng lương kế hoạch đến ngày báo cáo và CPI theo chi phí thực bằng 1. Chi phí khác chưa có kế hoạch chi theo thời gian nên so với dự toán, không tính vào CPI theo chi phí thực. Đến ngày báo cáo đã huy động 828,50 MD, lương của toàn bộ ngày huy động cả dự án là 1.640.136.136 đồng. Ngày sẵn sàng không ghi công không tính lương, chỉ dùng để theo dõi năng lực.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000"/>
        <w:gridCol w:w="1300"/>
        <w:gridCol w:w="1100"/>
        <w:gridCol w:w="1100"/>
        <w:gridCol w:w="1100"/>
        <w:gridCol w:w="800"/>
        <w:gridCol w:w="800"/>
        <w:gridCol w:w="1000"/>
        <w:gridCol w:w="1100"/>
      </w:tblGrid>
      <w:tr>
        <w:trPr>
          <w:tblHeader w:val="true"/>
        </w:trPr>
        <w:tc>
          <w:tcPr>
            <w:tcW w:type="dxa" w:w="1000"/>
          </w:tcPr>
          <w:p>
            <w:pPr>
              <w:spacing w:before="0" w:after="40"/>
              <w:jc w:val="center"/>
            </w:pPr>
            <w:r>
              <w:rPr>
                <w:rFonts w:ascii="Times New Roman" w:hAnsi="Times New Roman" w:eastAsia="Times New Roman" w:cs="Times New Roman"/>
                <w:b w:val="0"/>
                <w:i w:val="0"/>
                <w:caps w:val="0"/>
                <w:color w:val="000000"/>
                <w:sz w:val="24"/>
              </w:rPr>
              <w:t>Kỳ</w:t>
            </w:r>
          </w:p>
        </w:tc>
        <w:tc>
          <w:tcPr>
            <w:tcW w:type="dxa" w:w="1300"/>
          </w:tcPr>
          <w:p>
            <w:pPr>
              <w:spacing w:before="0" w:after="40"/>
              <w:jc w:val="center"/>
            </w:pPr>
            <w:r>
              <w:rPr>
                <w:rFonts w:ascii="Times New Roman" w:hAnsi="Times New Roman" w:eastAsia="Times New Roman" w:cs="Times New Roman"/>
                <w:b w:val="0"/>
                <w:i w:val="0"/>
                <w:caps w:val="0"/>
                <w:color w:val="000000"/>
                <w:sz w:val="24"/>
              </w:rPr>
              <w:t>Ngày</w:t>
            </w:r>
          </w:p>
        </w:tc>
        <w:tc>
          <w:tcPr>
            <w:tcW w:type="dxa" w:w="1100"/>
          </w:tcPr>
          <w:p>
            <w:pPr>
              <w:spacing w:before="0" w:after="40"/>
              <w:jc w:val="right"/>
            </w:pPr>
            <w:r>
              <w:rPr>
                <w:rFonts w:ascii="Times New Roman" w:hAnsi="Times New Roman" w:eastAsia="Times New Roman" w:cs="Times New Roman"/>
                <w:b w:val="0"/>
                <w:i w:val="0"/>
                <w:caps w:val="0"/>
                <w:color w:val="000000"/>
                <w:sz w:val="24"/>
              </w:rPr>
              <w:t>PV, MD</w:t>
            </w:r>
          </w:p>
        </w:tc>
        <w:tc>
          <w:tcPr>
            <w:tcW w:type="dxa" w:w="1100"/>
          </w:tcPr>
          <w:p>
            <w:pPr>
              <w:spacing w:before="0" w:after="40"/>
              <w:jc w:val="right"/>
            </w:pPr>
            <w:r>
              <w:rPr>
                <w:rFonts w:ascii="Times New Roman" w:hAnsi="Times New Roman" w:eastAsia="Times New Roman" w:cs="Times New Roman"/>
                <w:b w:val="0"/>
                <w:i w:val="0"/>
                <w:caps w:val="0"/>
                <w:color w:val="000000"/>
                <w:sz w:val="24"/>
              </w:rPr>
              <w:t>EV, MD</w:t>
            </w:r>
          </w:p>
        </w:tc>
        <w:tc>
          <w:tcPr>
            <w:tcW w:type="dxa" w:w="1100"/>
          </w:tcPr>
          <w:p>
            <w:pPr>
              <w:spacing w:before="0" w:after="40"/>
              <w:jc w:val="right"/>
            </w:pPr>
            <w:r>
              <w:rPr>
                <w:rFonts w:ascii="Times New Roman" w:hAnsi="Times New Roman" w:eastAsia="Times New Roman" w:cs="Times New Roman"/>
                <w:b w:val="0"/>
                <w:i w:val="0"/>
                <w:caps w:val="0"/>
                <w:color w:val="000000"/>
                <w:sz w:val="24"/>
              </w:rPr>
              <w:t>AC, MD</w:t>
            </w:r>
          </w:p>
        </w:tc>
        <w:tc>
          <w:tcPr>
            <w:tcW w:type="dxa" w:w="800"/>
          </w:tcPr>
          <w:p>
            <w:pPr>
              <w:spacing w:before="0" w:after="40"/>
              <w:jc w:val="right"/>
            </w:pPr>
            <w:r>
              <w:rPr>
                <w:rFonts w:ascii="Times New Roman" w:hAnsi="Times New Roman" w:eastAsia="Times New Roman" w:cs="Times New Roman"/>
                <w:b w:val="0"/>
                <w:i w:val="0"/>
                <w:caps w:val="0"/>
                <w:color w:val="000000"/>
                <w:sz w:val="24"/>
              </w:rPr>
              <w:t>SPI</w:t>
            </w:r>
          </w:p>
        </w:tc>
        <w:tc>
          <w:tcPr>
            <w:tcW w:type="dxa" w:w="800"/>
          </w:tcPr>
          <w:p>
            <w:pPr>
              <w:spacing w:before="0" w:after="40"/>
              <w:jc w:val="right"/>
            </w:pPr>
            <w:r>
              <w:rPr>
                <w:rFonts w:ascii="Times New Roman" w:hAnsi="Times New Roman" w:eastAsia="Times New Roman" w:cs="Times New Roman"/>
                <w:b w:val="0"/>
                <w:i w:val="0"/>
                <w:caps w:val="0"/>
                <w:color w:val="000000"/>
                <w:sz w:val="24"/>
              </w:rPr>
              <w:t>CPI</w:t>
            </w:r>
          </w:p>
        </w:tc>
        <w:tc>
          <w:tcPr>
            <w:tcW w:type="dxa" w:w="1000"/>
          </w:tcPr>
          <w:p>
            <w:pPr>
              <w:spacing w:before="0" w:after="40"/>
              <w:jc w:val="right"/>
            </w:pPr>
            <w:r>
              <w:rPr>
                <w:rFonts w:ascii="Times New Roman" w:hAnsi="Times New Roman" w:eastAsia="Times New Roman" w:cs="Times New Roman"/>
                <w:b w:val="0"/>
                <w:i w:val="0"/>
                <w:caps w:val="0"/>
                <w:color w:val="000000"/>
                <w:sz w:val="24"/>
              </w:rPr>
              <w:t>CPI thực</w:t>
            </w:r>
          </w:p>
        </w:tc>
        <w:tc>
          <w:tcPr>
            <w:tcW w:type="dxa" w:w="1100"/>
          </w:tcPr>
          <w:p>
            <w:pPr>
              <w:spacing w:before="0" w:after="40"/>
              <w:jc w:val="center"/>
            </w:pPr>
            <w:r>
              <w:rPr>
                <w:rFonts w:ascii="Times New Roman" w:hAnsi="Times New Roman" w:eastAsia="Times New Roman" w:cs="Times New Roman"/>
                <w:b w:val="0"/>
                <w:i w:val="0"/>
                <w:caps w:val="0"/>
                <w:color w:val="000000"/>
                <w:sz w:val="24"/>
              </w:rPr>
              <w:t>Trạng thái</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S1</w:t>
            </w:r>
          </w:p>
        </w:tc>
        <w:tc>
          <w:tcPr>
            <w:tcW w:type="dxa" w:w="1300"/>
          </w:tcPr>
          <w:p>
            <w:pPr>
              <w:spacing w:before="0" w:after="40"/>
              <w:jc w:val="center"/>
            </w:pPr>
            <w:r>
              <w:rPr>
                <w:rFonts w:ascii="Times New Roman" w:hAnsi="Times New Roman" w:eastAsia="Times New Roman" w:cs="Times New Roman"/>
                <w:b w:val="0"/>
                <w:i w:val="0"/>
                <w:caps w:val="0"/>
                <w:color w:val="000000"/>
                <w:sz w:val="24"/>
              </w:rPr>
              <w:t>31/03/2027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55,50</w:t>
            </w:r>
          </w:p>
        </w:tc>
        <w:tc>
          <w:tcPr>
            <w:tcW w:type="dxa" w:w="1100"/>
          </w:tcPr>
          <w:p>
            <w:pPr>
              <w:spacing w:before="0" w:after="40"/>
              <w:jc w:val="right"/>
            </w:pPr>
            <w:r>
              <w:rPr>
                <w:rFonts w:ascii="Times New Roman" w:hAnsi="Times New Roman" w:eastAsia="Times New Roman" w:cs="Times New Roman"/>
                <w:b w:val="0"/>
                <w:i w:val="0"/>
                <w:caps w:val="0"/>
                <w:color w:val="000000"/>
                <w:sz w:val="24"/>
              </w:rPr>
              <w:t>55,54</w:t>
            </w:r>
          </w:p>
        </w:tc>
        <w:tc>
          <w:tcPr>
            <w:tcW w:type="dxa" w:w="1100"/>
          </w:tcPr>
          <w:p>
            <w:pPr>
              <w:spacing w:before="0" w:after="40"/>
              <w:jc w:val="right"/>
            </w:pPr>
            <w:r>
              <w:rPr>
                <w:rFonts w:ascii="Times New Roman" w:hAnsi="Times New Roman" w:eastAsia="Times New Roman" w:cs="Times New Roman"/>
                <w:b w:val="0"/>
                <w:i w:val="0"/>
                <w:caps w:val="0"/>
                <w:color w:val="000000"/>
                <w:sz w:val="24"/>
              </w:rPr>
              <w:t>55,25</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1,01</w:t>
            </w:r>
          </w:p>
        </w:tc>
        <w:tc>
          <w:tcPr>
            <w:tcW w:type="dxa" w:w="1000"/>
          </w:tcPr>
          <w:p>
            <w:pPr>
              <w:spacing w:before="0" w:after="40"/>
              <w:jc w:val="right"/>
            </w:pPr>
            <w:r>
              <w:rPr>
                <w:rFonts w:ascii="Times New Roman" w:hAnsi="Times New Roman" w:eastAsia="Times New Roman" w:cs="Times New Roman"/>
                <w:b w:val="0"/>
                <w:i w:val="0"/>
                <w:caps w:val="0"/>
                <w:color w:val="000000"/>
                <w:sz w:val="24"/>
              </w:rPr>
              <w:t>1,00</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S2</w:t>
            </w:r>
          </w:p>
        </w:tc>
        <w:tc>
          <w:tcPr>
            <w:tcW w:type="dxa" w:w="13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100"/>
          </w:tcPr>
          <w:p>
            <w:pPr>
              <w:spacing w:before="0" w:after="40"/>
              <w:jc w:val="right"/>
            </w:pPr>
            <w:r>
              <w:rPr>
                <w:rFonts w:ascii="Times New Roman" w:hAnsi="Times New Roman" w:eastAsia="Times New Roman" w:cs="Times New Roman"/>
                <w:b w:val="0"/>
                <w:i w:val="0"/>
                <w:caps w:val="0"/>
                <w:color w:val="000000"/>
                <w:sz w:val="24"/>
              </w:rPr>
              <w:t>131,50</w:t>
            </w:r>
          </w:p>
        </w:tc>
        <w:tc>
          <w:tcPr>
            <w:tcW w:type="dxa" w:w="1100"/>
          </w:tcPr>
          <w:p>
            <w:pPr>
              <w:spacing w:before="0" w:after="40"/>
              <w:jc w:val="right"/>
            </w:pPr>
            <w:r>
              <w:rPr>
                <w:rFonts w:ascii="Times New Roman" w:hAnsi="Times New Roman" w:eastAsia="Times New Roman" w:cs="Times New Roman"/>
                <w:b w:val="0"/>
                <w:i w:val="0"/>
                <w:caps w:val="0"/>
                <w:color w:val="000000"/>
                <w:sz w:val="24"/>
              </w:rPr>
              <w:t>128,53</w:t>
            </w:r>
          </w:p>
        </w:tc>
        <w:tc>
          <w:tcPr>
            <w:tcW w:type="dxa" w:w="1100"/>
          </w:tcPr>
          <w:p>
            <w:pPr>
              <w:spacing w:before="0" w:after="40"/>
              <w:jc w:val="right"/>
            </w:pPr>
            <w:r>
              <w:rPr>
                <w:rFonts w:ascii="Times New Roman" w:hAnsi="Times New Roman" w:eastAsia="Times New Roman" w:cs="Times New Roman"/>
                <w:b w:val="0"/>
                <w:i w:val="0"/>
                <w:caps w:val="0"/>
                <w:color w:val="000000"/>
                <w:sz w:val="24"/>
              </w:rPr>
              <w:t>129,25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S3</w:t>
            </w:r>
          </w:p>
        </w:tc>
        <w:tc>
          <w:tcPr>
            <w:tcW w:type="dxa" w:w="13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273,50</w:t>
            </w:r>
          </w:p>
        </w:tc>
        <w:tc>
          <w:tcPr>
            <w:tcW w:type="dxa" w:w="1100"/>
          </w:tcPr>
          <w:p>
            <w:pPr>
              <w:spacing w:before="0" w:after="40"/>
              <w:jc w:val="right"/>
            </w:pPr>
            <w:r>
              <w:rPr>
                <w:rFonts w:ascii="Times New Roman" w:hAnsi="Times New Roman" w:eastAsia="Times New Roman" w:cs="Times New Roman"/>
                <w:b w:val="0"/>
                <w:i w:val="0"/>
                <w:caps w:val="0"/>
                <w:color w:val="000000"/>
                <w:sz w:val="24"/>
              </w:rPr>
              <w:t>257,49</w:t>
            </w:r>
          </w:p>
        </w:tc>
        <w:tc>
          <w:tcPr>
            <w:tcW w:type="dxa" w:w="1100"/>
          </w:tcPr>
          <w:p>
            <w:pPr>
              <w:spacing w:before="0" w:after="40"/>
              <w:jc w:val="right"/>
            </w:pPr>
            <w:r>
              <w:rPr>
                <w:rFonts w:ascii="Times New Roman" w:hAnsi="Times New Roman" w:eastAsia="Times New Roman" w:cs="Times New Roman"/>
                <w:b w:val="0"/>
                <w:i w:val="0"/>
                <w:caps w:val="0"/>
                <w:color w:val="000000"/>
                <w:sz w:val="24"/>
              </w:rPr>
              <w:t>260,50</w:t>
            </w:r>
          </w:p>
        </w:tc>
        <w:tc>
          <w:tcPr>
            <w:tcW w:type="dxa" w:w="800"/>
          </w:tcPr>
          <w:p>
            <w:pPr>
              <w:spacing w:before="0" w:after="40"/>
              <w:jc w:val="right"/>
            </w:pPr>
            <w:r>
              <w:rPr>
                <w:rFonts w:ascii="Times New Roman" w:hAnsi="Times New Roman" w:eastAsia="Times New Roman" w:cs="Times New Roman"/>
                <w:b w:val="0"/>
                <w:i w:val="0"/>
                <w:caps w:val="0"/>
                <w:color w:val="000000"/>
                <w:sz w:val="24"/>
              </w:rPr>
              <w:t>0,94</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S4</w:t>
            </w:r>
          </w:p>
        </w:tc>
        <w:tc>
          <w:tcPr>
            <w:tcW w:type="dxa" w:w="1300"/>
          </w:tcPr>
          <w:p>
            <w:pPr>
              <w:spacing w:before="0" w:after="40"/>
              <w:jc w:val="center"/>
            </w:pPr>
            <w:r>
              <w:rPr>
                <w:rFonts w:ascii="Times New Roman" w:hAnsi="Times New Roman" w:eastAsia="Times New Roman" w:cs="Times New Roman"/>
                <w:b w:val="0"/>
                <w:i w:val="0"/>
                <w:caps w:val="0"/>
                <w:color w:val="000000"/>
                <w:sz w:val="24"/>
              </w:rPr>
              <w:t>20/05/2027</w:t>
            </w:r>
          </w:p>
        </w:tc>
        <w:tc>
          <w:tcPr>
            <w:tcW w:type="dxa" w:w="1100"/>
          </w:tcPr>
          <w:p>
            <w:pPr>
              <w:spacing w:before="0" w:after="40"/>
              <w:jc w:val="right"/>
            </w:pPr>
            <w:r>
              <w:rPr>
                <w:rFonts w:ascii="Times New Roman" w:hAnsi="Times New Roman" w:eastAsia="Times New Roman" w:cs="Times New Roman"/>
                <w:b w:val="0"/>
                <w:i w:val="0"/>
                <w:caps w:val="0"/>
                <w:color w:val="000000"/>
                <w:sz w:val="24"/>
              </w:rPr>
              <w:t>389,80</w:t>
            </w:r>
          </w:p>
        </w:tc>
        <w:tc>
          <w:tcPr>
            <w:tcW w:type="dxa" w:w="1100"/>
          </w:tcPr>
          <w:p>
            <w:pPr>
              <w:spacing w:before="0" w:after="40"/>
              <w:jc w:val="right"/>
            </w:pPr>
            <w:r>
              <w:rPr>
                <w:rFonts w:ascii="Times New Roman" w:hAnsi="Times New Roman" w:eastAsia="Times New Roman" w:cs="Times New Roman"/>
                <w:b w:val="0"/>
                <w:i w:val="0"/>
                <w:caps w:val="0"/>
                <w:color w:val="000000"/>
                <w:sz w:val="24"/>
              </w:rPr>
              <w:t>369,33</w:t>
            </w:r>
          </w:p>
        </w:tc>
        <w:tc>
          <w:tcPr>
            <w:tcW w:type="dxa" w:w="1100"/>
          </w:tcPr>
          <w:p>
            <w:pPr>
              <w:spacing w:before="0" w:after="40"/>
              <w:jc w:val="right"/>
            </w:pPr>
            <w:r>
              <w:rPr>
                <w:rFonts w:ascii="Times New Roman" w:hAnsi="Times New Roman" w:eastAsia="Times New Roman" w:cs="Times New Roman"/>
                <w:b w:val="0"/>
                <w:i w:val="0"/>
                <w:caps w:val="0"/>
                <w:color w:val="000000"/>
                <w:sz w:val="24"/>
              </w:rPr>
              <w:t>373,00</w:t>
            </w:r>
          </w:p>
        </w:tc>
        <w:tc>
          <w:tcPr>
            <w:tcW w:type="dxa" w:w="800"/>
          </w:tcPr>
          <w:p>
            <w:pPr>
              <w:spacing w:before="0" w:after="40"/>
              <w:jc w:val="right"/>
            </w:pPr>
            <w:r>
              <w:rPr>
                <w:rFonts w:ascii="Times New Roman" w:hAnsi="Times New Roman" w:eastAsia="Times New Roman" w:cs="Times New Roman"/>
                <w:b w:val="0"/>
                <w:i w:val="0"/>
                <w:caps w:val="0"/>
                <w:color w:val="000000"/>
                <w:sz w:val="24"/>
              </w:rPr>
              <w:t>0,947</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S5</w:t>
            </w:r>
          </w:p>
        </w:tc>
        <w:tc>
          <w:tcPr>
            <w:tcW w:type="dxa" w:w="1300"/>
          </w:tcPr>
          <w:p>
            <w:pPr>
              <w:spacing w:before="0" w:after="40"/>
              <w:jc w:val="center"/>
            </w:pPr>
            <w:r>
              <w:rPr>
                <w:rFonts w:ascii="Times New Roman" w:hAnsi="Times New Roman" w:eastAsia="Times New Roman" w:cs="Times New Roman"/>
                <w:b w:val="0"/>
                <w:i w:val="0"/>
                <w:caps w:val="0"/>
                <w:color w:val="000000"/>
                <w:sz w:val="24"/>
              </w:rPr>
              <w:t>03/06/2027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463,62</w:t>
            </w:r>
          </w:p>
        </w:tc>
        <w:tc>
          <w:tcPr>
            <w:tcW w:type="dxa" w:w="1100"/>
          </w:tcPr>
          <w:p>
            <w:pPr>
              <w:spacing w:before="0" w:after="40"/>
              <w:jc w:val="right"/>
            </w:pPr>
            <w:r>
              <w:rPr>
                <w:rFonts w:ascii="Times New Roman" w:hAnsi="Times New Roman" w:eastAsia="Times New Roman" w:cs="Times New Roman"/>
                <w:b w:val="0"/>
                <w:i w:val="0"/>
                <w:caps w:val="0"/>
                <w:color w:val="000000"/>
                <w:sz w:val="24"/>
              </w:rPr>
              <w:t>458,07</w:t>
            </w:r>
          </w:p>
        </w:tc>
        <w:tc>
          <w:tcPr>
            <w:tcW w:type="dxa" w:w="1100"/>
          </w:tcPr>
          <w:p>
            <w:pPr>
              <w:spacing w:before="0" w:after="40"/>
              <w:jc w:val="right"/>
            </w:pPr>
            <w:r>
              <w:rPr>
                <w:rFonts w:ascii="Times New Roman" w:hAnsi="Times New Roman" w:eastAsia="Times New Roman" w:cs="Times New Roman"/>
                <w:b w:val="0"/>
                <w:i w:val="0"/>
                <w:caps w:val="0"/>
                <w:color w:val="000000"/>
                <w:sz w:val="24"/>
              </w:rPr>
              <w:t>462,00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S6</w:t>
            </w:r>
          </w:p>
        </w:tc>
        <w:tc>
          <w:tcPr>
            <w:tcW w:type="dxa" w:w="1300"/>
          </w:tcPr>
          <w:p>
            <w:pPr>
              <w:spacing w:before="0" w:after="40"/>
              <w:jc w:val="center"/>
            </w:pPr>
            <w:r>
              <w:rPr>
                <w:rFonts w:ascii="Times New Roman" w:hAnsi="Times New Roman" w:eastAsia="Times New Roman" w:cs="Times New Roman"/>
                <w:b w:val="0"/>
                <w:i w:val="0"/>
                <w:caps w:val="0"/>
                <w:color w:val="000000"/>
                <w:sz w:val="24"/>
              </w:rPr>
              <w:t>17/06/2027</w:t>
            </w:r>
          </w:p>
        </w:tc>
        <w:tc>
          <w:tcPr>
            <w:tcW w:type="dxa" w:w="1100"/>
          </w:tcPr>
          <w:p>
            <w:pPr>
              <w:spacing w:before="0" w:after="40"/>
              <w:jc w:val="right"/>
            </w:pPr>
            <w:r>
              <w:rPr>
                <w:rFonts w:ascii="Times New Roman" w:hAnsi="Times New Roman" w:eastAsia="Times New Roman" w:cs="Times New Roman"/>
                <w:b w:val="0"/>
                <w:i w:val="0"/>
                <w:caps w:val="0"/>
                <w:color w:val="000000"/>
                <w:sz w:val="24"/>
              </w:rPr>
              <w:t>554,76</w:t>
            </w:r>
          </w:p>
        </w:tc>
        <w:tc>
          <w:tcPr>
            <w:tcW w:type="dxa" w:w="1100"/>
          </w:tcPr>
          <w:p>
            <w:pPr>
              <w:spacing w:before="0" w:after="40"/>
              <w:jc w:val="right"/>
            </w:pPr>
            <w:r>
              <w:rPr>
                <w:rFonts w:ascii="Times New Roman" w:hAnsi="Times New Roman" w:eastAsia="Times New Roman" w:cs="Times New Roman"/>
                <w:b w:val="0"/>
                <w:i w:val="0"/>
                <w:caps w:val="0"/>
                <w:color w:val="000000"/>
                <w:sz w:val="24"/>
              </w:rPr>
              <w:t>545,34</w:t>
            </w:r>
          </w:p>
        </w:tc>
        <w:tc>
          <w:tcPr>
            <w:tcW w:type="dxa" w:w="1100"/>
          </w:tcPr>
          <w:p>
            <w:pPr>
              <w:spacing w:before="0" w:after="40"/>
              <w:jc w:val="right"/>
            </w:pPr>
            <w:r>
              <w:rPr>
                <w:rFonts w:ascii="Times New Roman" w:hAnsi="Times New Roman" w:eastAsia="Times New Roman" w:cs="Times New Roman"/>
                <w:b w:val="0"/>
                <w:i w:val="0"/>
                <w:caps w:val="0"/>
                <w:color w:val="000000"/>
                <w:sz w:val="24"/>
              </w:rPr>
              <w:t>549,75</w:t>
            </w:r>
          </w:p>
        </w:tc>
        <w:tc>
          <w:tcPr>
            <w:tcW w:type="dxa" w:w="800"/>
          </w:tcPr>
          <w:p>
            <w:pPr>
              <w:spacing w:before="0" w:after="40"/>
              <w:jc w:val="right"/>
            </w:pPr>
            <w:r>
              <w:rPr>
                <w:rFonts w:ascii="Times New Roman" w:hAnsi="Times New Roman" w:eastAsia="Times New Roman" w:cs="Times New Roman"/>
                <w:b w:val="0"/>
                <w:i w:val="0"/>
                <w:caps w:val="0"/>
                <w:color w:val="000000"/>
                <w:sz w:val="24"/>
              </w:rPr>
              <w:t>0,98</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Vàng</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S7</w:t>
            </w:r>
          </w:p>
        </w:tc>
        <w:tc>
          <w:tcPr>
            <w:tcW w:type="dxa" w:w="1300"/>
          </w:tcPr>
          <w:p>
            <w:pPr>
              <w:spacing w:before="0" w:after="40"/>
              <w:jc w:val="center"/>
            </w:pPr>
            <w:r>
              <w:rPr>
                <w:rFonts w:ascii="Times New Roman" w:hAnsi="Times New Roman" w:eastAsia="Times New Roman" w:cs="Times New Roman"/>
                <w:b w:val="0"/>
                <w:i w:val="0"/>
                <w:caps w:val="0"/>
                <w:color w:val="000000"/>
                <w:sz w:val="24"/>
              </w:rPr>
              <w:t>01/07/2027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615,95</w:t>
            </w:r>
          </w:p>
        </w:tc>
        <w:tc>
          <w:tcPr>
            <w:tcW w:type="dxa" w:w="1100"/>
          </w:tcPr>
          <w:p>
            <w:pPr>
              <w:spacing w:before="0" w:after="40"/>
              <w:jc w:val="right"/>
            </w:pPr>
            <w:r>
              <w:rPr>
                <w:rFonts w:ascii="Times New Roman" w:hAnsi="Times New Roman" w:eastAsia="Times New Roman" w:cs="Times New Roman"/>
                <w:b w:val="0"/>
                <w:i w:val="0"/>
                <w:caps w:val="0"/>
                <w:color w:val="000000"/>
                <w:sz w:val="24"/>
              </w:rPr>
              <w:t>606,82</w:t>
            </w:r>
          </w:p>
        </w:tc>
        <w:tc>
          <w:tcPr>
            <w:tcW w:type="dxa" w:w="1100"/>
          </w:tcPr>
          <w:p>
            <w:pPr>
              <w:spacing w:before="0" w:after="40"/>
              <w:jc w:val="right"/>
            </w:pPr>
            <w:r>
              <w:rPr>
                <w:rFonts w:ascii="Times New Roman" w:hAnsi="Times New Roman" w:eastAsia="Times New Roman" w:cs="Times New Roman"/>
                <w:b w:val="0"/>
                <w:i w:val="0"/>
                <w:caps w:val="0"/>
                <w:color w:val="000000"/>
                <w:sz w:val="24"/>
              </w:rPr>
              <w:t>610,50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0,99</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r>
        <w:tc>
          <w:tcPr>
            <w:tcW w:type="dxa" w:w="1000"/>
          </w:tcPr>
          <w:p>
            <w:pPr>
              <w:spacing w:before="0" w:after="40"/>
              <w:jc w:val="center"/>
            </w:pPr>
            <w:r>
              <w:rPr>
                <w:rFonts w:ascii="Times New Roman" w:hAnsi="Times New Roman" w:eastAsia="Times New Roman" w:cs="Times New Roman"/>
                <w:b w:val="0"/>
                <w:i w:val="0"/>
                <w:caps w:val="0"/>
                <w:color w:val="000000"/>
                <w:sz w:val="24"/>
              </w:rPr>
              <w:t>S8</w:t>
            </w:r>
          </w:p>
        </w:tc>
        <w:tc>
          <w:tcPr>
            <w:tcW w:type="dxa" w:w="13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100"/>
          </w:tcPr>
          <w:p>
            <w:pPr>
              <w:spacing w:before="0" w:after="40"/>
              <w:jc w:val="right"/>
            </w:pPr>
            <w:r>
              <w:rPr>
                <w:rFonts w:ascii="Times New Roman" w:hAnsi="Times New Roman" w:eastAsia="Times New Roman" w:cs="Times New Roman"/>
                <w:b w:val="0"/>
                <w:i w:val="0"/>
                <w:caps w:val="0"/>
                <w:color w:val="000000"/>
                <w:sz w:val="24"/>
              </w:rPr>
              <w:t>656,48</w:t>
            </w:r>
          </w:p>
        </w:tc>
        <w:tc>
          <w:tcPr>
            <w:tcW w:type="dxa" w:w="1100"/>
          </w:tcPr>
          <w:p>
            <w:pPr>
              <w:spacing w:before="0" w:after="40"/>
              <w:jc w:val="right"/>
            </w:pPr>
            <w:r>
              <w:rPr>
                <w:rFonts w:ascii="Times New Roman" w:hAnsi="Times New Roman" w:eastAsia="Times New Roman" w:cs="Times New Roman"/>
                <w:b w:val="0"/>
                <w:i w:val="0"/>
                <w:caps w:val="0"/>
                <w:color w:val="000000"/>
                <w:sz w:val="24"/>
              </w:rPr>
              <w:t>654,26</w:t>
            </w:r>
          </w:p>
        </w:tc>
        <w:tc>
          <w:tcPr>
            <w:tcW w:type="dxa" w:w="1100"/>
          </w:tcPr>
          <w:p>
            <w:pPr>
              <w:spacing w:before="0" w:after="40"/>
              <w:jc w:val="right"/>
            </w:pPr>
            <w:r>
              <w:rPr>
                <w:rFonts w:ascii="Times New Roman" w:hAnsi="Times New Roman" w:eastAsia="Times New Roman" w:cs="Times New Roman"/>
                <w:b w:val="0"/>
                <w:i w:val="0"/>
                <w:caps w:val="0"/>
                <w:color w:val="000000"/>
                <w:sz w:val="24"/>
              </w:rPr>
              <w:t>658,50</w:t>
            </w:r>
          </w:p>
        </w:tc>
        <w:tc>
          <w:tcPr>
            <w:tcW w:type="dxa" w:w="800"/>
          </w:tcPr>
          <w:p>
            <w:pPr>
              <w:spacing w:before="0" w:after="40"/>
              <w:jc w:val="right"/>
            </w:pPr>
            <w:r>
              <w:rPr>
                <w:rFonts w:ascii="Times New Roman" w:hAnsi="Times New Roman" w:eastAsia="Times New Roman" w:cs="Times New Roman"/>
                <w:b w:val="0"/>
                <w:i w:val="0"/>
                <w:caps w:val="0"/>
                <w:color w:val="000000"/>
                <w:sz w:val="24"/>
              </w:rPr>
              <w:t>1,00</w:t>
            </w:r>
          </w:p>
        </w:tc>
        <w:tc>
          <w:tcPr>
            <w:tcW w:type="dxa" w:w="800"/>
          </w:tcPr>
          <w:p>
            <w:pPr>
              <w:spacing w:before="0" w:after="40"/>
              <w:jc w:val="right"/>
            </w:pPr>
            <w:r>
              <w:rPr>
                <w:rFonts w:ascii="Times New Roman" w:hAnsi="Times New Roman" w:eastAsia="Times New Roman" w:cs="Times New Roman"/>
                <w:b w:val="0"/>
                <w:i w:val="0"/>
                <w:caps w:val="0"/>
                <w:color w:val="000000"/>
                <w:sz w:val="24"/>
              </w:rPr>
              <w:t>0,99</w:t>
            </w:r>
          </w:p>
        </w:tc>
        <w:tc>
          <w:tcPr>
            <w:tcW w:type="dxa" w:w="1000"/>
          </w:tcPr>
          <w:p>
            <w:pPr>
              <w:spacing w:before="0" w:after="40"/>
              <w:jc w:val="right"/>
            </w:pPr>
            <w:r>
              <w:rPr>
                <w:rFonts w:ascii="Times New Roman" w:hAnsi="Times New Roman" w:eastAsia="Times New Roman" w:cs="Times New Roman"/>
                <w:b w:val="0"/>
                <w:i w:val="0"/>
                <w:caps w:val="0"/>
                <w:color w:val="000000"/>
                <w:sz w:val="24"/>
              </w:rPr>
              <w:t>0,98</w:t>
            </w:r>
          </w:p>
        </w:tc>
        <w:tc>
          <w:tcPr>
            <w:tcW w:type="dxa" w:w="1100"/>
          </w:tcPr>
          <w:p>
            <w:pPr>
              <w:spacing w:before="0" w:after="40"/>
              <w:jc w:val="center"/>
            </w:pPr>
            <w:r>
              <w:rPr>
                <w:rFonts w:ascii="Times New Roman" w:hAnsi="Times New Roman" w:eastAsia="Times New Roman" w:cs="Times New Roman"/>
                <w:b w:val="0"/>
                <w:i w:val="0"/>
                <w:caps w:val="0"/>
                <w:color w:val="000000"/>
                <w:sz w:val="24"/>
              </w:rPr>
              <w:t>Xanh</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3. Tiến độ gói công việc và mốc</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200"/>
        <w:gridCol w:w="1200"/>
        <w:gridCol w:w="1200"/>
        <w:gridCol w:w="2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Mốc</w:t>
            </w:r>
          </w:p>
        </w:tc>
        <w:tc>
          <w:tcPr>
            <w:tcW w:type="dxa" w:w="3000"/>
          </w:tcPr>
          <w:p>
            <w:pPr>
              <w:spacing w:before="0" w:after="40"/>
              <w:jc w:val="left"/>
            </w:pPr>
            <w:r>
              <w:rPr>
                <w:rFonts w:ascii="Times New Roman" w:hAnsi="Times New Roman" w:eastAsia="Times New Roman" w:cs="Times New Roman"/>
                <w:b w:val="0"/>
                <w:i w:val="0"/>
                <w:caps w:val="0"/>
                <w:color w:val="000000"/>
                <w:sz w:val="24"/>
              </w:rPr>
              <w:t>Nội dung</w:t>
            </w:r>
          </w:p>
        </w:tc>
        <w:tc>
          <w:tcPr>
            <w:tcW w:type="dxa" w:w="1200"/>
          </w:tcPr>
          <w:p>
            <w:pPr>
              <w:spacing w:before="0" w:after="40"/>
              <w:jc w:val="center"/>
            </w:pPr>
            <w:r>
              <w:rPr>
                <w:rFonts w:ascii="Times New Roman" w:hAnsi="Times New Roman" w:eastAsia="Times New Roman" w:cs="Times New Roman"/>
                <w:b w:val="0"/>
                <w:i w:val="0"/>
                <w:caps w:val="0"/>
                <w:color w:val="000000"/>
                <w:sz w:val="24"/>
              </w:rPr>
              <w:t>Kế hoạch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200"/>
          </w:tcPr>
          <w:p>
            <w:pPr>
              <w:spacing w:before="0" w:after="40"/>
              <w:jc w:val="center"/>
            </w:pPr>
            <w:r>
              <w:rPr>
                <w:rFonts w:ascii="Times New Roman" w:hAnsi="Times New Roman" w:eastAsia="Times New Roman" w:cs="Times New Roman"/>
                <w:b w:val="0"/>
                <w:i w:val="0"/>
                <w:caps w:val="0"/>
                <w:color w:val="000000"/>
                <w:sz w:val="24"/>
              </w:rPr>
              <w:t>Thực tế</w:t>
            </w:r>
          </w:p>
        </w:tc>
        <w:tc>
          <w:tcPr>
            <w:tcW w:type="dxa" w:w="2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M0</w:t>
            </w:r>
          </w:p>
        </w:tc>
        <w:tc>
          <w:tcPr>
            <w:tcW w:type="dxa" w:w="3000"/>
          </w:tcPr>
          <w:p>
            <w:pPr>
              <w:spacing w:before="0" w:after="40"/>
              <w:jc w:val="left"/>
            </w:pPr>
            <w:r>
              <w:rPr>
                <w:rFonts w:ascii="Times New Roman" w:hAnsi="Times New Roman" w:eastAsia="Times New Roman" w:cs="Times New Roman"/>
                <w:b w:val="0"/>
                <w:i w:val="0"/>
                <w:caps w:val="0"/>
                <w:color w:val="000000"/>
                <w:sz w:val="24"/>
              </w:rPr>
              <w:t>Hợp đồng có hiệu lực, khởi động dự án</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18/03/2027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M1</w:t>
            </w:r>
          </w:p>
        </w:tc>
        <w:tc>
          <w:tcPr>
            <w:tcW w:type="dxa" w:w="3000"/>
          </w:tcPr>
          <w:p>
            <w:pPr>
              <w:spacing w:before="0" w:after="40"/>
              <w:jc w:val="left"/>
            </w:pPr>
            <w:r>
              <w:rPr>
                <w:rFonts w:ascii="Times New Roman" w:hAnsi="Times New Roman" w:eastAsia="Times New Roman" w:cs="Times New Roman"/>
                <w:b w:val="0"/>
                <w:i w:val="0"/>
                <w:caps w:val="0"/>
                <w:color w:val="000000"/>
                <w:sz w:val="24"/>
              </w:rPr>
              <w:t>Kế hoạch quản lý dự án được Chủ đầu tư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14/04/2027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M2</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và giao diện ưu tiên được hai bên xác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10/05/2027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06/05/2027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M3</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kiểm tra đạt các chức năng chính và tích hợp với Main System</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đúng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M4</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hệ thống, bản phát hành sẵn sàng kiểm thử chấp nhận</w:t>
            </w:r>
          </w:p>
        </w:tc>
        <w:tc>
          <w:tcPr>
            <w:tcW w:type="dxa" w:w="1200"/>
          </w:tcPr>
          <w:p>
            <w:pPr>
              <w:spacing w:before="0" w:after="40"/>
              <w:jc w:val="center"/>
            </w:pPr>
            <w:r>
              <w:rPr>
                <w:rFonts w:ascii="Times New Roman" w:hAnsi="Times New Roman" w:eastAsia="Times New Roman" w:cs="Times New Roman"/>
                <w:b w:val="0"/>
                <w:i w:val="0"/>
                <w:caps w:val="0"/>
                <w:color w:val="000000"/>
                <w:sz w:val="24"/>
              </w:rPr>
              <w:t>08/07/2027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15/07/2027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12/07/2027</w:t>
            </w:r>
          </w:p>
        </w:tc>
        <w:tc>
          <w:tcPr>
            <w:tcW w:type="dxa" w:w="2000"/>
          </w:tcPr>
          <w:p>
            <w:pPr>
              <w:spacing w:before="0" w:after="40"/>
              <w:jc w:val="left"/>
            </w:pPr>
            <w:r>
              <w:rPr>
                <w:rFonts w:ascii="Times New Roman" w:hAnsi="Times New Roman" w:eastAsia="Times New Roman" w:cs="Times New Roman"/>
                <w:b w:val="0"/>
                <w:i w:val="0"/>
                <w:caps w:val="0"/>
                <w:color w:val="000000"/>
                <w:sz w:val="24"/>
              </w:rPr>
              <w:t>Đạt trong hạn, sau kế hoạch 2 ngày làm việc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M9</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nghiệm thu phần bán hàng trên sàn thương mại điện tử theo yêu cầu thay đổi CR01</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M5</w:t>
            </w:r>
          </w:p>
        </w:tc>
        <w:tc>
          <w:tcPr>
            <w:tcW w:type="dxa" w:w="3000"/>
          </w:tcPr>
          <w:p>
            <w:pPr>
              <w:spacing w:before="0" w:after="40"/>
              <w:jc w:val="left"/>
            </w:pPr>
            <w:r>
              <w:rPr>
                <w:rFonts w:ascii="Times New Roman" w:hAnsi="Times New Roman" w:eastAsia="Times New Roman" w:cs="Times New Roman"/>
                <w:b w:val="0"/>
                <w:i w:val="0"/>
                <w:caps w:val="0"/>
                <w:color w:val="000000"/>
                <w:sz w:val="24"/>
              </w:rPr>
              <w:t>Hoàn thành kiểm thử chấp nhận và kiểm thử vận hành cùng Chủ đầu tư</w:t>
            </w:r>
          </w:p>
        </w:tc>
        <w:tc>
          <w:tcPr>
            <w:tcW w:type="dxa" w:w="1200"/>
          </w:tcPr>
          <w:p>
            <w:pPr>
              <w:spacing w:before="0" w:after="40"/>
              <w:jc w:val="center"/>
            </w:pPr>
            <w:r>
              <w:rPr>
                <w:rFonts w:ascii="Times New Roman" w:hAnsi="Times New Roman" w:eastAsia="Times New Roman" w:cs="Times New Roman"/>
                <w:b w:val="0"/>
                <w:i w:val="0"/>
                <w:caps w:val="0"/>
                <w:color w:val="000000"/>
                <w:sz w:val="24"/>
              </w:rPr>
              <w:t>27/07/2027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28/07/2027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M6</w:t>
            </w:r>
          </w:p>
        </w:tc>
        <w:tc>
          <w:tcPr>
            <w:tcW w:type="dxa" w:w="3000"/>
          </w:tcPr>
          <w:p>
            <w:pPr>
              <w:spacing w:before="0" w:after="40"/>
              <w:jc w:val="left"/>
            </w:pPr>
            <w:r>
              <w:rPr>
                <w:rFonts w:ascii="Times New Roman" w:hAnsi="Times New Roman" w:eastAsia="Times New Roman" w:cs="Times New Roman"/>
                <w:b w:val="0"/>
                <w:i w:val="0"/>
                <w:caps w:val="0"/>
                <w:color w:val="000000"/>
                <w:sz w:val="24"/>
              </w:rPr>
              <w:t>Hệ thống đưa vào vận hành (cut over) và được nghiệm thu</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M7</w:t>
            </w:r>
          </w:p>
        </w:tc>
        <w:tc>
          <w:tcPr>
            <w:tcW w:type="dxa" w:w="3000"/>
          </w:tcPr>
          <w:p>
            <w:pPr>
              <w:spacing w:before="0" w:after="40"/>
              <w:jc w:val="left"/>
            </w:pPr>
            <w:r>
              <w:rPr>
                <w:rFonts w:ascii="Times New Roman" w:hAnsi="Times New Roman" w:eastAsia="Times New Roman" w:cs="Times New Roman"/>
                <w:b w:val="0"/>
                <w:i w:val="0"/>
                <w:caps w:val="0"/>
                <w:color w:val="000000"/>
                <w:sz w:val="24"/>
              </w:rPr>
              <w:t>Nhà thầu nộp bảo lãnh bảo hành, bàn giao mã nguồn và hệ thống</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t>29/07/2027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M8</w:t>
            </w:r>
          </w:p>
        </w:tc>
        <w:tc>
          <w:tcPr>
            <w:tcW w:type="dxa" w:w="3000"/>
          </w:tcPr>
          <w:p>
            <w:pPr>
              <w:spacing w:before="0" w:after="40"/>
              <w:jc w:val="left"/>
            </w:pPr>
            <w:r>
              <w:rPr>
                <w:rFonts w:ascii="Times New Roman" w:hAnsi="Times New Roman" w:eastAsia="Times New Roman" w:cs="Times New Roman"/>
                <w:b w:val="0"/>
                <w:i w:val="0"/>
                <w:caps w:val="0"/>
                <w:color w:val="000000"/>
                <w:sz w:val="24"/>
              </w:rPr>
              <w:t>Đóng dự án, báo cáo tổng kết và bài học kinh nghiệm được lập, hồ sơ dự án được lưu trữ</w:t>
            </w:r>
          </w:p>
        </w:tc>
        <w:tc>
          <w:tcPr>
            <w:tcW w:type="dxa" w:w="1200"/>
          </w:tcPr>
          <w:p>
            <w:pPr>
              <w:spacing w:before="0" w:after="40"/>
              <w:jc w:val="center"/>
            </w:pPr>
            <w:r>
              <w:rPr>
                <w:rFonts w:ascii="Times New Roman" w:hAnsi="Times New Roman" w:eastAsia="Times New Roman" w:cs="Times New Roman"/>
                <w:b w:val="0"/>
                <w:i w:val="0"/>
                <w:caps w:val="0"/>
                <w:color w:val="000000"/>
                <w:sz w:val="24"/>
              </w:rPr>
              <w:t>04/08/2027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t>12/08/2027</w:t>
            </w:r>
          </w:p>
        </w:tc>
        <w:tc>
          <w:tcPr>
            <w:tcW w:type="dxa" w:w="1200"/>
          </w:tcPr>
          <w:p>
            <w:pPr>
              <w:spacing w:before="0" w:after="40"/>
              <w:jc w:val="center"/>
            </w:pPr>
            <w:r>
              <w:rPr>
                <w:rFonts w:ascii="Times New Roman" w:hAnsi="Times New Roman" w:eastAsia="Times New Roman" w:cs="Times New Roman"/>
                <w:b w:val="0"/>
                <w:i w:val="0"/>
                <w:caps w:val="0"/>
                <w:color w:val="000000"/>
                <w:sz w:val="24"/>
              </w:rPr>
            </w:r>
          </w:p>
        </w:tc>
        <w:tc>
          <w:tcPr>
            <w:tcW w:type="dxa" w:w="2000"/>
          </w:tcPr>
          <w:p>
            <w:pPr>
              <w:spacing w:before="0" w:after="40"/>
              <w:jc w:val="left"/>
            </w:pPr>
            <w:r>
              <w:rPr>
                <w:rFonts w:ascii="Times New Roman" w:hAnsi="Times New Roman" w:eastAsia="Times New Roman" w:cs="Times New Roman"/>
                <w:b w:val="0"/>
                <w:i w:val="0"/>
                <w:caps w:val="0"/>
                <w:color w:val="000000"/>
                <w:sz w:val="24"/>
              </w:rPr>
              <w:t>Chưa đến hạn</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Mốc được so với hạn (hạn trong master schedule, mốc cut over theo ngày cut over của hợp đồng); cột Kế hoạch là ngày theo lịch hiện hành.</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800"/>
        <w:gridCol w:w="3400"/>
        <w:gridCol w:w="1000"/>
        <w:gridCol w:w="1000"/>
        <w:gridCol w:w="1900"/>
        <w:gridCol w:w="1200"/>
      </w:tblGrid>
      <w:tr>
        <w:trPr>
          <w:tblHeader w:val="true"/>
        </w:trPr>
        <w:tc>
          <w:tcPr>
            <w:tcW w:type="dxa" w:w="800"/>
          </w:tcPr>
          <w:p>
            <w:pPr>
              <w:spacing w:before="0" w:after="40"/>
              <w:jc w:val="center"/>
            </w:pPr>
            <w:r>
              <w:rPr>
                <w:rFonts w:ascii="Times New Roman" w:hAnsi="Times New Roman" w:eastAsia="Times New Roman" w:cs="Times New Roman"/>
                <w:b w:val="0"/>
                <w:i w:val="0"/>
                <w:caps w:val="0"/>
                <w:color w:val="000000"/>
                <w:sz w:val="24"/>
              </w:rPr>
              <w:t>Mã</w:t>
            </w:r>
          </w:p>
        </w:tc>
        <w:tc>
          <w:tcPr>
            <w:tcW w:type="dxa" w:w="34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1000"/>
          </w:tcPr>
          <w:p>
            <w:pPr>
              <w:spacing w:before="0" w:after="40"/>
              <w:jc w:val="right"/>
            </w:pPr>
            <w:r>
              <w:rPr>
                <w:rFonts w:ascii="Times New Roman" w:hAnsi="Times New Roman" w:eastAsia="Times New Roman" w:cs="Times New Roman"/>
                <w:b w:val="0"/>
                <w:i w:val="0"/>
                <w:caps w:val="0"/>
                <w:color w:val="000000"/>
                <w:sz w:val="24"/>
              </w:rPr>
              <w:t>Kế hoạch</w:t>
            </w:r>
          </w:p>
        </w:tc>
        <w:tc>
          <w:tcPr>
            <w:tcW w:type="dxa" w:w="1000"/>
          </w:tcPr>
          <w:p>
            <w:pPr>
              <w:spacing w:before="0" w:after="40"/>
              <w:jc w:val="right"/>
            </w:pPr>
            <w:r>
              <w:rPr>
                <w:rFonts w:ascii="Times New Roman" w:hAnsi="Times New Roman" w:eastAsia="Times New Roman" w:cs="Times New Roman"/>
                <w:b w:val="0"/>
                <w:i w:val="0"/>
                <w:caps w:val="0"/>
                <w:color w:val="000000"/>
                <w:sz w:val="24"/>
              </w:rPr>
              <w:t>Thực tế</w:t>
            </w:r>
          </w:p>
        </w:tc>
        <w:tc>
          <w:tcPr>
            <w:tcW w:type="dxa" w:w="19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2.5.2</w:t>
            </w:r>
          </w:p>
        </w:tc>
        <w:tc>
          <w:tcPr>
            <w:tcW w:type="dxa" w:w="3400"/>
          </w:tcPr>
          <w:p>
            <w:pPr>
              <w:spacing w:before="0" w:after="40"/>
              <w:jc w:val="left"/>
            </w:pPr>
            <w:r>
              <w:rPr>
                <w:rFonts w:ascii="Times New Roman" w:hAnsi="Times New Roman" w:eastAsia="Times New Roman" w:cs="Times New Roman"/>
                <w:b w:val="0"/>
                <w:i w:val="0"/>
                <w:caps w:val="0"/>
                <w:color w:val="000000"/>
                <w:sz w:val="24"/>
              </w:rPr>
              <w:t>Tài liệu hướng dẫn vận hành và quản trị kỹ thuật hệ thống</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87,0%</w:t>
            </w:r>
          </w:p>
        </w:tc>
        <w:tc>
          <w:tcPr>
            <w:tcW w:type="dxa" w:w="19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200"/>
          </w:tcPr>
          <w:p>
            <w:pPr>
              <w:spacing w:before="0" w:after="40"/>
              <w:jc w:val="center"/>
            </w:pPr>
            <w:r>
              <w:rPr>
                <w:rFonts w:ascii="Times New Roman" w:hAnsi="Times New Roman" w:eastAsia="Times New Roman" w:cs="Times New Roman"/>
                <w:b w:val="0"/>
                <w:i w:val="0"/>
                <w:caps w:val="0"/>
                <w:color w:val="000000"/>
                <w:sz w:val="24"/>
              </w:rPr>
              <w:t>12/07/2027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4.5.6</w:t>
            </w:r>
          </w:p>
        </w:tc>
        <w:tc>
          <w:tcPr>
            <w:tcW w:type="dxa" w:w="3400"/>
          </w:tcPr>
          <w:p>
            <w:pPr>
              <w:spacing w:before="0" w:after="40"/>
              <w:jc w:val="left"/>
            </w:pPr>
            <w:r>
              <w:rPr>
                <w:rFonts w:ascii="Times New Roman" w:hAnsi="Times New Roman" w:eastAsia="Times New Roman" w:cs="Times New Roman"/>
                <w:b w:val="0"/>
                <w:i w:val="0"/>
                <w:caps w:val="0"/>
                <w:color w:val="000000"/>
                <w:sz w:val="24"/>
              </w:rPr>
              <w:t>Giám sát vận hành và chuẩn bị hỗ trợ tăng cường sau cut over</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75,0%</w:t>
            </w:r>
          </w:p>
        </w:tc>
        <w:tc>
          <w:tcPr>
            <w:tcW w:type="dxa" w:w="19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200"/>
          </w:tcPr>
          <w:p>
            <w:pPr>
              <w:spacing w:before="0" w:after="40"/>
              <w:jc w:val="center"/>
            </w:pPr>
            <w:r>
              <w:rPr>
                <w:rFonts w:ascii="Times New Roman" w:hAnsi="Times New Roman" w:eastAsia="Times New Roman" w:cs="Times New Roman"/>
                <w:b w:val="0"/>
                <w:i w:val="0"/>
                <w:caps w:val="0"/>
                <w:color w:val="000000"/>
                <w:sz w:val="24"/>
              </w:rPr>
              <w:t>12/07/2027</w:t>
            </w:r>
          </w:p>
        </w:tc>
      </w:tr>
      <w:tr>
        <w:tc>
          <w:tcPr>
            <w:tcW w:type="dxa" w:w="800"/>
          </w:tcPr>
          <w:p>
            <w:pPr>
              <w:spacing w:before="0" w:after="40"/>
              <w:jc w:val="center"/>
            </w:pPr>
            <w:r>
              <w:rPr>
                <w:rFonts w:ascii="Times New Roman" w:hAnsi="Times New Roman" w:eastAsia="Times New Roman" w:cs="Times New Roman"/>
                <w:b w:val="0"/>
                <w:i w:val="0"/>
                <w:caps w:val="0"/>
                <w:color w:val="000000"/>
                <w:sz w:val="24"/>
              </w:rPr>
              <w:t>5.5.1</w:t>
            </w:r>
          </w:p>
        </w:tc>
        <w:tc>
          <w:tcPr>
            <w:tcW w:type="dxa" w:w="3400"/>
          </w:tcPr>
          <w:p>
            <w:pPr>
              <w:spacing w:before="0" w:after="40"/>
              <w:jc w:val="left"/>
            </w:pPr>
            <w:r>
              <w:rPr>
                <w:rFonts w:ascii="Times New Roman" w:hAnsi="Times New Roman" w:eastAsia="Times New Roman" w:cs="Times New Roman"/>
                <w:b w:val="0"/>
                <w:i w:val="0"/>
                <w:caps w:val="0"/>
                <w:color w:val="000000"/>
                <w:sz w:val="24"/>
              </w:rPr>
              <w:t>Cấu hình kết nối sàn trên môi trường vận hành</w:t>
            </w:r>
          </w:p>
        </w:tc>
        <w:tc>
          <w:tcPr>
            <w:tcW w:type="dxa" w:w="1000"/>
          </w:tcPr>
          <w:p>
            <w:pPr>
              <w:spacing w:before="0" w:after="40"/>
              <w:jc w:val="right"/>
            </w:pPr>
            <w:r>
              <w:rPr>
                <w:rFonts w:ascii="Times New Roman" w:hAnsi="Times New Roman" w:eastAsia="Times New Roman" w:cs="Times New Roman"/>
                <w:b w:val="0"/>
                <w:i w:val="0"/>
                <w:caps w:val="0"/>
                <w:color w:val="000000"/>
                <w:sz w:val="24"/>
              </w:rPr>
              <w:t>100,0%</w:t>
            </w:r>
          </w:p>
        </w:tc>
        <w:tc>
          <w:tcPr>
            <w:tcW w:type="dxa" w:w="1000"/>
          </w:tcPr>
          <w:p>
            <w:pPr>
              <w:spacing w:before="0" w:after="40"/>
              <w:jc w:val="right"/>
            </w:pPr>
            <w:r>
              <w:rPr>
                <w:rFonts w:ascii="Times New Roman" w:hAnsi="Times New Roman" w:eastAsia="Times New Roman" w:cs="Times New Roman"/>
                <w:b w:val="0"/>
                <w:i w:val="0"/>
                <w:caps w:val="0"/>
                <w:color w:val="000000"/>
                <w:sz w:val="24"/>
              </w:rPr>
              <w:t>0,0%</w:t>
            </w:r>
          </w:p>
        </w:tc>
        <w:tc>
          <w:tcPr>
            <w:tcW w:type="dxa" w:w="19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200"/>
          </w:tcPr>
          <w:p>
            <w:pPr>
              <w:spacing w:before="0" w:after="40"/>
              <w:jc w:val="center"/>
            </w:pPr>
            <w:r>
              <w:rPr>
                <w:rFonts w:ascii="Times New Roman" w:hAnsi="Times New Roman" w:eastAsia="Times New Roman" w:cs="Times New Roman"/>
                <w:b w:val="0"/>
                <w:i w:val="0"/>
                <w:caps w:val="0"/>
                <w:color w:val="000000"/>
                <w:sz w:val="24"/>
              </w:rPr>
              <w:t>14/07/2027</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Trong kỳ hoàn thành kiểm thử hiệu năng 1.4.9, đánh giá khả năng sử dụng 2.4.9, gói găng khắc phục lỗi sau kiểm thử hệ thống 4.4.5, chuyển đổi thử dữ liệu 4.5.3 và diễn tập triển khai 3.5.3, tài liệu chức năng và nghiệm thu nội bộ các phân hệ 1.4.7, 2.4.7, 3.4.9, cập nhật đặc tả 3.2.12. Phần bán hàng trên sàn hoàn thành kiểm thử hệ thống 5.4.3, khắc phục lỗi và kiểm thử lại 5.4.4, bàn giao mã nguồn 5.5.3.</w:t>
      </w:r>
    </w:p>
    <w:p>
      <w:pPr>
        <w:spacing w:before="0" w:after="100" w:line="300" w:lineRule="auto"/>
        <w:jc w:val="both"/>
      </w:pPr>
      <w:r>
        <w:rPr>
          <w:rFonts w:ascii="Times New Roman" w:hAnsi="Times New Roman" w:eastAsia="Times New Roman" w:cs="Times New Roman"/>
          <w:b w:val="0"/>
          <w:i w:val="0"/>
          <w:caps w:val="0"/>
          <w:color w:val="000000"/>
          <w:sz w:val="26"/>
        </w:rPr>
        <w:t>Mốc M3 đạt ngày 08/07/2027, đúng hạn, đủ điều kiện đợt thanh toán 3. Mốc M4 đạt ngày 12/07/2027, trong hạn 15/07/2027. Bản phát hành R8 cuối sprint là bản sẵn sàng kiểm thử chấp nhận gồm phần bán hàng trên sàn. Cấu hình kết nối sàn trên môi trường vận hành 5.5.1 chuyển sang đầu kỳ tới.</w:t>
      </w:r>
    </w:p>
    <w:p>
      <w:pPr>
        <w:pStyle w:val="Heading1"/>
        <w:keepNext/>
        <w:spacing w:before="240" w:after="120"/>
        <w:jc w:val="left"/>
      </w:pPr>
      <w:r>
        <w:rPr>
          <w:rFonts w:ascii="Times New Roman" w:hAnsi="Times New Roman" w:eastAsia="Times New Roman" w:cs="Times New Roman"/>
          <w:b w:val="0"/>
          <w:i w:val="0"/>
          <w:caps w:val="0"/>
          <w:color w:val="000000"/>
          <w:sz w:val="30"/>
        </w:rPr>
        <w:t>4. Công sức theo thành viên</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2500"/>
        <w:gridCol w:w="1300"/>
        <w:gridCol w:w="1300"/>
        <w:gridCol w:w="1300"/>
        <w:gridCol w:w="1400"/>
        <w:gridCol w:w="1500"/>
      </w:tblGrid>
      <w:tr>
        <w:trPr>
          <w:tblHeader w:val="true"/>
        </w:trPr>
        <w:tc>
          <w:tcPr>
            <w:tcW w:type="dxa" w:w="2500"/>
          </w:tcPr>
          <w:p>
            <w:pPr>
              <w:spacing w:before="0" w:after="40"/>
              <w:jc w:val="left"/>
            </w:pPr>
            <w:r>
              <w:rPr>
                <w:rFonts w:ascii="Times New Roman" w:hAnsi="Times New Roman" w:eastAsia="Times New Roman" w:cs="Times New Roman"/>
                <w:b w:val="0"/>
                <w:i w:val="0"/>
                <w:caps w:val="0"/>
                <w:color w:val="000000"/>
                <w:sz w:val="24"/>
              </w:rPr>
              <w:t>Thành viên</w:t>
            </w:r>
          </w:p>
        </w:tc>
        <w:tc>
          <w:tcPr>
            <w:tcW w:type="dxa" w:w="1300"/>
          </w:tcPr>
          <w:p>
            <w:pPr>
              <w:spacing w:before="0" w:after="40"/>
              <w:jc w:val="right"/>
            </w:pPr>
            <w:r>
              <w:rPr>
                <w:rFonts w:ascii="Times New Roman" w:hAnsi="Times New Roman" w:eastAsia="Times New Roman" w:cs="Times New Roman"/>
                <w:b w:val="0"/>
                <w:i w:val="0"/>
                <w:caps w:val="0"/>
                <w:color w:val="000000"/>
                <w:sz w:val="24"/>
              </w:rPr>
              <w:t>Kế hoạch đến nay, MD</w:t>
            </w:r>
          </w:p>
        </w:tc>
        <w:tc>
          <w:tcPr>
            <w:tcW w:type="dxa" w:w="1300"/>
          </w:tcPr>
          <w:p>
            <w:pPr>
              <w:spacing w:before="0" w:after="40"/>
              <w:jc w:val="right"/>
            </w:pPr>
            <w:r>
              <w:rPr>
                <w:rFonts w:ascii="Times New Roman" w:hAnsi="Times New Roman" w:eastAsia="Times New Roman" w:cs="Times New Roman"/>
                <w:b w:val="0"/>
                <w:i w:val="0"/>
                <w:caps w:val="0"/>
                <w:color w:val="000000"/>
                <w:sz w:val="24"/>
              </w:rPr>
              <w:t>Thực tế, MD</w:t>
            </w:r>
          </w:p>
        </w:tc>
        <w:tc>
          <w:tcPr>
            <w:tcW w:type="dxa" w:w="1300"/>
          </w:tcPr>
          <w:p>
            <w:pPr>
              <w:spacing w:before="0" w:after="40"/>
              <w:jc w:val="right"/>
            </w:pPr>
            <w:r>
              <w:rPr>
                <w:rFonts w:ascii="Times New Roman" w:hAnsi="Times New Roman" w:eastAsia="Times New Roman" w:cs="Times New Roman"/>
                <w:b w:val="0"/>
                <w:i w:val="0"/>
                <w:caps w:val="0"/>
                <w:color w:val="000000"/>
                <w:sz w:val="24"/>
              </w:rPr>
              <w:t>Chênh lệch, MD</w:t>
            </w:r>
          </w:p>
        </w:tc>
        <w:tc>
          <w:tcPr>
            <w:tcW w:type="dxa" w:w="1400"/>
          </w:tcPr>
          <w:p>
            <w:pPr>
              <w:spacing w:before="0" w:after="40"/>
              <w:jc w:val="right"/>
            </w:pPr>
            <w:r>
              <w:rPr>
                <w:rFonts w:ascii="Times New Roman" w:hAnsi="Times New Roman" w:eastAsia="Times New Roman" w:cs="Times New Roman"/>
                <w:b w:val="0"/>
                <w:i w:val="0"/>
                <w:caps w:val="0"/>
                <w:color w:val="000000"/>
                <w:sz w:val="24"/>
              </w:rPr>
              <w:t>Huy động, MD</w:t>
            </w:r>
          </w:p>
        </w:tc>
        <w:tc>
          <w:tcPr>
            <w:tcW w:type="dxa" w:w="1500"/>
          </w:tcPr>
          <w:p>
            <w:pPr>
              <w:spacing w:before="0" w:after="40"/>
              <w:jc w:val="right"/>
            </w:pPr>
            <w:r>
              <w:rPr>
                <w:rFonts w:ascii="Times New Roman" w:hAnsi="Times New Roman" w:eastAsia="Times New Roman" w:cs="Times New Roman"/>
                <w:b w:val="0"/>
                <w:i w:val="0"/>
                <w:caps w:val="0"/>
                <w:color w:val="000000"/>
                <w:sz w:val="24"/>
              </w:rPr>
              <w:t>Sẵn sàng không ghi công, MD</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300"/>
          </w:tcPr>
          <w:p>
            <w:pPr>
              <w:spacing w:before="0" w:after="40"/>
              <w:jc w:val="right"/>
            </w:pPr>
            <w:r>
              <w:rPr>
                <w:rFonts w:ascii="Times New Roman" w:hAnsi="Times New Roman" w:eastAsia="Times New Roman" w:cs="Times New Roman"/>
                <w:b w:val="0"/>
                <w:i w:val="0"/>
                <w:caps w:val="0"/>
                <w:color w:val="000000"/>
                <w:sz w:val="24"/>
              </w:rPr>
              <w:t>59,81</w:t>
            </w:r>
          </w:p>
        </w:tc>
        <w:tc>
          <w:tcPr>
            <w:tcW w:type="dxa" w:w="1300"/>
          </w:tcPr>
          <w:p>
            <w:pPr>
              <w:spacing w:before="0" w:after="40"/>
              <w:jc w:val="right"/>
            </w:pPr>
            <w:r>
              <w:rPr>
                <w:rFonts w:ascii="Times New Roman" w:hAnsi="Times New Roman" w:eastAsia="Times New Roman" w:cs="Times New Roman"/>
                <w:b w:val="0"/>
                <w:i w:val="0"/>
                <w:caps w:val="0"/>
                <w:color w:val="000000"/>
                <w:sz w:val="24"/>
              </w:rPr>
              <w:t>62,25</w:t>
            </w:r>
          </w:p>
        </w:tc>
        <w:tc>
          <w:tcPr>
            <w:tcW w:type="dxa" w:w="1300"/>
          </w:tcPr>
          <w:p>
            <w:pPr>
              <w:spacing w:before="0" w:after="40"/>
              <w:jc w:val="right"/>
            </w:pPr>
            <w:r>
              <w:rPr>
                <w:rFonts w:ascii="Times New Roman" w:hAnsi="Times New Roman" w:eastAsia="Times New Roman" w:cs="Times New Roman"/>
                <w:b w:val="0"/>
                <w:i w:val="0"/>
                <w:caps w:val="0"/>
                <w:color w:val="000000"/>
                <w:sz w:val="24"/>
              </w:rPr>
              <w:t>2,44</w:t>
            </w:r>
          </w:p>
        </w:tc>
        <w:tc>
          <w:tcPr>
            <w:tcW w:type="dxa" w:w="1400"/>
          </w:tcPr>
          <w:p>
            <w:pPr>
              <w:spacing w:before="0" w:after="40"/>
              <w:jc w:val="right"/>
            </w:pPr>
            <w:r>
              <w:rPr>
                <w:rFonts w:ascii="Times New Roman" w:hAnsi="Times New Roman" w:eastAsia="Times New Roman" w:cs="Times New Roman"/>
                <w:b w:val="0"/>
                <w:i w:val="0"/>
                <w:caps w:val="0"/>
                <w:color w:val="000000"/>
                <w:sz w:val="24"/>
              </w:rPr>
              <w:t>78,00</w:t>
            </w:r>
          </w:p>
        </w:tc>
        <w:tc>
          <w:tcPr>
            <w:tcW w:type="dxa" w:w="1500"/>
          </w:tcPr>
          <w:p>
            <w:pPr>
              <w:spacing w:before="0" w:after="40"/>
              <w:jc w:val="right"/>
            </w:pPr>
            <w:r>
              <w:rPr>
                <w:rFonts w:ascii="Times New Roman" w:hAnsi="Times New Roman" w:eastAsia="Times New Roman" w:cs="Times New Roman"/>
                <w:b w:val="0"/>
                <w:i w:val="0"/>
                <w:caps w:val="0"/>
                <w:color w:val="000000"/>
                <w:sz w:val="24"/>
              </w:rPr>
              <w:t>15,75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Tuấn Anh</w:t>
            </w:r>
          </w:p>
        </w:tc>
        <w:tc>
          <w:tcPr>
            <w:tcW w:type="dxa" w:w="1300"/>
          </w:tcPr>
          <w:p>
            <w:pPr>
              <w:spacing w:before="0" w:after="40"/>
              <w:jc w:val="right"/>
            </w:pPr>
            <w:r>
              <w:rPr>
                <w:rFonts w:ascii="Times New Roman" w:hAnsi="Times New Roman" w:eastAsia="Times New Roman" w:cs="Times New Roman"/>
                <w:b w:val="0"/>
                <w:i w:val="0"/>
                <w:caps w:val="0"/>
                <w:color w:val="000000"/>
                <w:sz w:val="24"/>
              </w:rPr>
              <w:t>45,00</w:t>
            </w:r>
          </w:p>
        </w:tc>
        <w:tc>
          <w:tcPr>
            <w:tcW w:type="dxa" w:w="1300"/>
          </w:tcPr>
          <w:p>
            <w:pPr>
              <w:spacing w:before="0" w:after="40"/>
              <w:jc w:val="right"/>
            </w:pPr>
            <w:r>
              <w:rPr>
                <w:rFonts w:ascii="Times New Roman" w:hAnsi="Times New Roman" w:eastAsia="Times New Roman" w:cs="Times New Roman"/>
                <w:b w:val="0"/>
                <w:i w:val="0"/>
                <w:caps w:val="0"/>
                <w:color w:val="000000"/>
                <w:sz w:val="24"/>
              </w:rPr>
              <w:t>45,25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64,50</w:t>
            </w:r>
          </w:p>
        </w:tc>
        <w:tc>
          <w:tcPr>
            <w:tcW w:type="dxa" w:w="1500"/>
          </w:tcPr>
          <w:p>
            <w:pPr>
              <w:spacing w:before="0" w:after="40"/>
              <w:jc w:val="right"/>
            </w:pPr>
            <w:r>
              <w:rPr>
                <w:rFonts w:ascii="Times New Roman" w:hAnsi="Times New Roman" w:eastAsia="Times New Roman" w:cs="Times New Roman"/>
                <w:b w:val="0"/>
                <w:i w:val="0"/>
                <w:caps w:val="0"/>
                <w:color w:val="000000"/>
                <w:sz w:val="24"/>
              </w:rPr>
              <w:t>19,25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Vũ Đức Minh</w:t>
            </w:r>
          </w:p>
        </w:tc>
        <w:tc>
          <w:tcPr>
            <w:tcW w:type="dxa" w:w="1300"/>
          </w:tcPr>
          <w:p>
            <w:pPr>
              <w:spacing w:before="0" w:after="40"/>
              <w:jc w:val="right"/>
            </w:pPr>
            <w:r>
              <w:rPr>
                <w:rFonts w:ascii="Times New Roman" w:hAnsi="Times New Roman" w:eastAsia="Times New Roman" w:cs="Times New Roman"/>
                <w:b w:val="0"/>
                <w:i w:val="0"/>
                <w:caps w:val="0"/>
                <w:color w:val="000000"/>
                <w:sz w:val="24"/>
              </w:rPr>
              <w:t>54,00</w:t>
            </w:r>
          </w:p>
        </w:tc>
        <w:tc>
          <w:tcPr>
            <w:tcW w:type="dxa" w:w="1300"/>
          </w:tcPr>
          <w:p>
            <w:pPr>
              <w:spacing w:before="0" w:after="40"/>
              <w:jc w:val="right"/>
            </w:pPr>
            <w:r>
              <w:rPr>
                <w:rFonts w:ascii="Times New Roman" w:hAnsi="Times New Roman" w:eastAsia="Times New Roman" w:cs="Times New Roman"/>
                <w:b w:val="0"/>
                <w:i w:val="0"/>
                <w:caps w:val="0"/>
                <w:color w:val="000000"/>
                <w:sz w:val="24"/>
              </w:rPr>
              <w:t>53,50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67,00</w:t>
            </w:r>
          </w:p>
        </w:tc>
        <w:tc>
          <w:tcPr>
            <w:tcW w:type="dxa" w:w="1500"/>
          </w:tcPr>
          <w:p>
            <w:pPr>
              <w:spacing w:before="0" w:after="40"/>
              <w:jc w:val="right"/>
            </w:pPr>
            <w:r>
              <w:rPr>
                <w:rFonts w:ascii="Times New Roman" w:hAnsi="Times New Roman" w:eastAsia="Times New Roman" w:cs="Times New Roman"/>
                <w:b w:val="0"/>
                <w:i w:val="0"/>
                <w:caps w:val="0"/>
                <w:color w:val="000000"/>
                <w:sz w:val="24"/>
              </w:rPr>
              <w:t>13,50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Ninh Đức Toàn</w:t>
            </w:r>
          </w:p>
        </w:tc>
        <w:tc>
          <w:tcPr>
            <w:tcW w:type="dxa" w:w="1300"/>
          </w:tcPr>
          <w:p>
            <w:pPr>
              <w:spacing w:before="0" w:after="40"/>
              <w:jc w:val="right"/>
            </w:pPr>
            <w:r>
              <w:rPr>
                <w:rFonts w:ascii="Times New Roman" w:hAnsi="Times New Roman" w:eastAsia="Times New Roman" w:cs="Times New Roman"/>
                <w:b w:val="0"/>
                <w:i w:val="0"/>
                <w:caps w:val="0"/>
                <w:color w:val="000000"/>
                <w:sz w:val="24"/>
              </w:rPr>
              <w:t>57,50</w:t>
            </w:r>
          </w:p>
        </w:tc>
        <w:tc>
          <w:tcPr>
            <w:tcW w:type="dxa" w:w="1300"/>
          </w:tcPr>
          <w:p>
            <w:pPr>
              <w:spacing w:before="0" w:after="40"/>
              <w:jc w:val="right"/>
            </w:pPr>
            <w:r>
              <w:rPr>
                <w:rFonts w:ascii="Times New Roman" w:hAnsi="Times New Roman" w:eastAsia="Times New Roman" w:cs="Times New Roman"/>
                <w:b w:val="0"/>
                <w:i w:val="0"/>
                <w:caps w:val="0"/>
                <w:color w:val="000000"/>
                <w:sz w:val="24"/>
              </w:rPr>
              <w:t>58,50</w:t>
            </w:r>
          </w:p>
        </w:tc>
        <w:tc>
          <w:tcPr>
            <w:tcW w:type="dxa" w:w="1300"/>
          </w:tcPr>
          <w:p>
            <w:pPr>
              <w:spacing w:before="0" w:after="40"/>
              <w:jc w:val="right"/>
            </w:pPr>
            <w:r>
              <w:rPr>
                <w:rFonts w:ascii="Times New Roman" w:hAnsi="Times New Roman" w:eastAsia="Times New Roman" w:cs="Times New Roman"/>
                <w:b w:val="0"/>
                <w:i w:val="0"/>
                <w:caps w:val="0"/>
                <w:color w:val="000000"/>
                <w:sz w:val="24"/>
              </w:rPr>
              <w:t>1,00</w:t>
            </w:r>
          </w:p>
        </w:tc>
        <w:tc>
          <w:tcPr>
            <w:tcW w:type="dxa" w:w="1400"/>
          </w:tcPr>
          <w:p>
            <w:pPr>
              <w:spacing w:before="0" w:after="40"/>
              <w:jc w:val="right"/>
            </w:pPr>
            <w:r>
              <w:rPr>
                <w:rFonts w:ascii="Times New Roman" w:hAnsi="Times New Roman" w:eastAsia="Times New Roman" w:cs="Times New Roman"/>
                <w:b w:val="0"/>
                <w:i w:val="0"/>
                <w:caps w:val="0"/>
                <w:color w:val="000000"/>
                <w:sz w:val="24"/>
              </w:rPr>
              <w:t>66,00</w:t>
            </w:r>
          </w:p>
        </w:tc>
        <w:tc>
          <w:tcPr>
            <w:tcW w:type="dxa" w:w="1500"/>
          </w:tcPr>
          <w:p>
            <w:pPr>
              <w:spacing w:before="0" w:after="40"/>
              <w:jc w:val="right"/>
            </w:pPr>
            <w:r>
              <w:rPr>
                <w:rFonts w:ascii="Times New Roman" w:hAnsi="Times New Roman" w:eastAsia="Times New Roman" w:cs="Times New Roman"/>
                <w:b w:val="0"/>
                <w:i w:val="0"/>
                <w:caps w:val="0"/>
                <w:color w:val="000000"/>
                <w:sz w:val="24"/>
              </w:rPr>
              <w:t>7,50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Thị Phương Liên</w:t>
            </w:r>
          </w:p>
        </w:tc>
        <w:tc>
          <w:tcPr>
            <w:tcW w:type="dxa" w:w="1300"/>
          </w:tcPr>
          <w:p>
            <w:pPr>
              <w:spacing w:before="0" w:after="40"/>
              <w:jc w:val="right"/>
            </w:pPr>
            <w:r>
              <w:rPr>
                <w:rFonts w:ascii="Times New Roman" w:hAnsi="Times New Roman" w:eastAsia="Times New Roman" w:cs="Times New Roman"/>
                <w:b w:val="0"/>
                <w:i w:val="0"/>
                <w:caps w:val="0"/>
                <w:color w:val="000000"/>
                <w:sz w:val="24"/>
              </w:rPr>
              <w:t>67,00</w:t>
            </w:r>
          </w:p>
        </w:tc>
        <w:tc>
          <w:tcPr>
            <w:tcW w:type="dxa" w:w="1300"/>
          </w:tcPr>
          <w:p>
            <w:pPr>
              <w:spacing w:before="0" w:after="40"/>
              <w:jc w:val="right"/>
            </w:pPr>
            <w:r>
              <w:rPr>
                <w:rFonts w:ascii="Times New Roman" w:hAnsi="Times New Roman" w:eastAsia="Times New Roman" w:cs="Times New Roman"/>
                <w:b w:val="0"/>
                <w:i w:val="0"/>
                <w:caps w:val="0"/>
                <w:color w:val="000000"/>
                <w:sz w:val="24"/>
              </w:rPr>
              <w:t>67,75</w:t>
            </w:r>
          </w:p>
        </w:tc>
        <w:tc>
          <w:tcPr>
            <w:tcW w:type="dxa" w:w="1300"/>
          </w:tcPr>
          <w:p>
            <w:pPr>
              <w:spacing w:before="0" w:after="40"/>
              <w:jc w:val="right"/>
            </w:pPr>
            <w:r>
              <w:rPr>
                <w:rFonts w:ascii="Times New Roman" w:hAnsi="Times New Roman" w:eastAsia="Times New Roman" w:cs="Times New Roman"/>
                <w:b w:val="0"/>
                <w:i w:val="0"/>
                <w:caps w:val="0"/>
                <w:color w:val="000000"/>
                <w:sz w:val="24"/>
              </w:rPr>
              <w:t>0,75</w:t>
            </w:r>
          </w:p>
        </w:tc>
        <w:tc>
          <w:tcPr>
            <w:tcW w:type="dxa" w:w="1400"/>
          </w:tcPr>
          <w:p>
            <w:pPr>
              <w:spacing w:before="0" w:after="40"/>
              <w:jc w:val="right"/>
            </w:pPr>
            <w:r>
              <w:rPr>
                <w:rFonts w:ascii="Times New Roman" w:hAnsi="Times New Roman" w:eastAsia="Times New Roman" w:cs="Times New Roman"/>
                <w:b w:val="0"/>
                <w:i w:val="0"/>
                <w:caps w:val="0"/>
                <w:color w:val="000000"/>
                <w:sz w:val="24"/>
              </w:rPr>
              <w:t>77,00</w:t>
            </w:r>
          </w:p>
        </w:tc>
        <w:tc>
          <w:tcPr>
            <w:tcW w:type="dxa" w:w="1500"/>
          </w:tcPr>
          <w:p>
            <w:pPr>
              <w:spacing w:before="0" w:after="40"/>
              <w:jc w:val="right"/>
            </w:pPr>
            <w:r>
              <w:rPr>
                <w:rFonts w:ascii="Times New Roman" w:hAnsi="Times New Roman" w:eastAsia="Times New Roman" w:cs="Times New Roman"/>
                <w:b w:val="0"/>
                <w:i w:val="0"/>
                <w:caps w:val="0"/>
                <w:color w:val="000000"/>
                <w:sz w:val="24"/>
              </w:rPr>
              <w:t>9,25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Nguyễn Hoàng Nam</w:t>
            </w:r>
          </w:p>
        </w:tc>
        <w:tc>
          <w:tcPr>
            <w:tcW w:type="dxa" w:w="1300"/>
          </w:tcPr>
          <w:p>
            <w:pPr>
              <w:spacing w:before="0" w:after="40"/>
              <w:jc w:val="right"/>
            </w:pPr>
            <w:r>
              <w:rPr>
                <w:rFonts w:ascii="Times New Roman" w:hAnsi="Times New Roman" w:eastAsia="Times New Roman" w:cs="Times New Roman"/>
                <w:b w:val="0"/>
                <w:i w:val="0"/>
                <w:caps w:val="0"/>
                <w:color w:val="000000"/>
                <w:sz w:val="24"/>
              </w:rPr>
              <w:t>64,17</w:t>
            </w:r>
          </w:p>
        </w:tc>
        <w:tc>
          <w:tcPr>
            <w:tcW w:type="dxa" w:w="1300"/>
          </w:tcPr>
          <w:p>
            <w:pPr>
              <w:spacing w:before="0" w:after="40"/>
              <w:jc w:val="right"/>
            </w:pPr>
            <w:r>
              <w:rPr>
                <w:rFonts w:ascii="Times New Roman" w:hAnsi="Times New Roman" w:eastAsia="Times New Roman" w:cs="Times New Roman"/>
                <w:b w:val="0"/>
                <w:i w:val="0"/>
                <w:caps w:val="0"/>
                <w:color w:val="000000"/>
                <w:sz w:val="24"/>
              </w:rPr>
              <w:t>65,25</w:t>
            </w:r>
          </w:p>
        </w:tc>
        <w:tc>
          <w:tcPr>
            <w:tcW w:type="dxa" w:w="1300"/>
          </w:tcPr>
          <w:p>
            <w:pPr>
              <w:spacing w:before="0" w:after="40"/>
              <w:jc w:val="right"/>
            </w:pPr>
            <w:r>
              <w:rPr>
                <w:rFonts w:ascii="Times New Roman" w:hAnsi="Times New Roman" w:eastAsia="Times New Roman" w:cs="Times New Roman"/>
                <w:b w:val="0"/>
                <w:i w:val="0"/>
                <w:caps w:val="0"/>
                <w:color w:val="000000"/>
                <w:sz w:val="24"/>
              </w:rPr>
              <w:t>1,08</w:t>
            </w:r>
          </w:p>
        </w:tc>
        <w:tc>
          <w:tcPr>
            <w:tcW w:type="dxa" w:w="1400"/>
          </w:tcPr>
          <w:p>
            <w:pPr>
              <w:spacing w:before="0" w:after="40"/>
              <w:jc w:val="right"/>
            </w:pPr>
            <w:r>
              <w:rPr>
                <w:rFonts w:ascii="Times New Roman" w:hAnsi="Times New Roman" w:eastAsia="Times New Roman" w:cs="Times New Roman"/>
                <w:b w:val="0"/>
                <w:i w:val="0"/>
                <w:caps w:val="0"/>
                <w:color w:val="000000"/>
                <w:sz w:val="24"/>
              </w:rPr>
              <w:t>72,00</w:t>
            </w:r>
          </w:p>
        </w:tc>
        <w:tc>
          <w:tcPr>
            <w:tcW w:type="dxa" w:w="1500"/>
          </w:tcPr>
          <w:p>
            <w:pPr>
              <w:spacing w:before="0" w:after="40"/>
              <w:jc w:val="right"/>
            </w:pPr>
            <w:r>
              <w:rPr>
                <w:rFonts w:ascii="Times New Roman" w:hAnsi="Times New Roman" w:eastAsia="Times New Roman" w:cs="Times New Roman"/>
                <w:b w:val="0"/>
                <w:i w:val="0"/>
                <w:caps w:val="0"/>
                <w:color w:val="000000"/>
                <w:sz w:val="24"/>
              </w:rPr>
              <w:t>6,75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Lê Quang Huy</w:t>
            </w:r>
          </w:p>
        </w:tc>
        <w:tc>
          <w:tcPr>
            <w:tcW w:type="dxa" w:w="1300"/>
          </w:tcPr>
          <w:p>
            <w:pPr>
              <w:spacing w:before="0" w:after="40"/>
              <w:jc w:val="right"/>
            </w:pPr>
            <w:r>
              <w:rPr>
                <w:rFonts w:ascii="Times New Roman" w:hAnsi="Times New Roman" w:eastAsia="Times New Roman" w:cs="Times New Roman"/>
                <w:b w:val="0"/>
                <w:i w:val="0"/>
                <w:caps w:val="0"/>
                <w:color w:val="000000"/>
                <w:sz w:val="24"/>
              </w:rPr>
              <w:t>59,50</w:t>
            </w:r>
          </w:p>
        </w:tc>
        <w:tc>
          <w:tcPr>
            <w:tcW w:type="dxa" w:w="1300"/>
          </w:tcPr>
          <w:p>
            <w:pPr>
              <w:spacing w:before="0" w:after="40"/>
              <w:jc w:val="right"/>
            </w:pPr>
            <w:r>
              <w:rPr>
                <w:rFonts w:ascii="Times New Roman" w:hAnsi="Times New Roman" w:eastAsia="Times New Roman" w:cs="Times New Roman"/>
                <w:b w:val="0"/>
                <w:i w:val="0"/>
                <w:caps w:val="0"/>
                <w:color w:val="000000"/>
                <w:sz w:val="24"/>
              </w:rPr>
              <w:t>59,00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77,00</w:t>
            </w:r>
          </w:p>
        </w:tc>
        <w:tc>
          <w:tcPr>
            <w:tcW w:type="dxa" w:w="1500"/>
          </w:tcPr>
          <w:p>
            <w:pPr>
              <w:spacing w:before="0" w:after="40"/>
              <w:jc w:val="right"/>
            </w:pPr>
            <w:r>
              <w:rPr>
                <w:rFonts w:ascii="Times New Roman" w:hAnsi="Times New Roman" w:eastAsia="Times New Roman" w:cs="Times New Roman"/>
                <w:b w:val="0"/>
                <w:i w:val="0"/>
                <w:caps w:val="0"/>
                <w:color w:val="000000"/>
                <w:sz w:val="24"/>
              </w:rPr>
              <w:t>18,00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Đỗ Minh Quân</w:t>
            </w:r>
          </w:p>
        </w:tc>
        <w:tc>
          <w:tcPr>
            <w:tcW w:type="dxa" w:w="1300"/>
          </w:tcPr>
          <w:p>
            <w:pPr>
              <w:spacing w:before="0" w:after="40"/>
              <w:jc w:val="right"/>
            </w:pPr>
            <w:r>
              <w:rPr>
                <w:rFonts w:ascii="Times New Roman" w:hAnsi="Times New Roman" w:eastAsia="Times New Roman" w:cs="Times New Roman"/>
                <w:b w:val="0"/>
                <w:i w:val="0"/>
                <w:caps w:val="0"/>
                <w:color w:val="000000"/>
                <w:sz w:val="24"/>
              </w:rPr>
              <w:t>54,00</w:t>
            </w:r>
          </w:p>
        </w:tc>
        <w:tc>
          <w:tcPr>
            <w:tcW w:type="dxa" w:w="1300"/>
          </w:tcPr>
          <w:p>
            <w:pPr>
              <w:spacing w:before="0" w:after="40"/>
              <w:jc w:val="right"/>
            </w:pPr>
            <w:r>
              <w:rPr>
                <w:rFonts w:ascii="Times New Roman" w:hAnsi="Times New Roman" w:eastAsia="Times New Roman" w:cs="Times New Roman"/>
                <w:b w:val="0"/>
                <w:i w:val="0"/>
                <w:caps w:val="0"/>
                <w:color w:val="000000"/>
                <w:sz w:val="24"/>
              </w:rPr>
              <w:t>54,25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68,00</w:t>
            </w:r>
          </w:p>
        </w:tc>
        <w:tc>
          <w:tcPr>
            <w:tcW w:type="dxa" w:w="1500"/>
          </w:tcPr>
          <w:p>
            <w:pPr>
              <w:spacing w:before="0" w:after="40"/>
              <w:jc w:val="right"/>
            </w:pPr>
            <w:r>
              <w:rPr>
                <w:rFonts w:ascii="Times New Roman" w:hAnsi="Times New Roman" w:eastAsia="Times New Roman" w:cs="Times New Roman"/>
                <w:b w:val="0"/>
                <w:i w:val="0"/>
                <w:caps w:val="0"/>
                <w:color w:val="000000"/>
                <w:sz w:val="24"/>
              </w:rPr>
              <w:t>13,75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Bùi Anh Tuấn</w:t>
            </w:r>
          </w:p>
        </w:tc>
        <w:tc>
          <w:tcPr>
            <w:tcW w:type="dxa" w:w="1300"/>
          </w:tcPr>
          <w:p>
            <w:pPr>
              <w:spacing w:before="0" w:after="40"/>
              <w:jc w:val="right"/>
            </w:pPr>
            <w:r>
              <w:rPr>
                <w:rFonts w:ascii="Times New Roman" w:hAnsi="Times New Roman" w:eastAsia="Times New Roman" w:cs="Times New Roman"/>
                <w:b w:val="0"/>
                <w:i w:val="0"/>
                <w:caps w:val="0"/>
                <w:color w:val="000000"/>
                <w:sz w:val="24"/>
              </w:rPr>
              <w:t>56,00</w:t>
            </w:r>
          </w:p>
        </w:tc>
        <w:tc>
          <w:tcPr>
            <w:tcW w:type="dxa" w:w="1300"/>
          </w:tcPr>
          <w:p>
            <w:pPr>
              <w:spacing w:before="0" w:after="40"/>
              <w:jc w:val="right"/>
            </w:pPr>
            <w:r>
              <w:rPr>
                <w:rFonts w:ascii="Times New Roman" w:hAnsi="Times New Roman" w:eastAsia="Times New Roman" w:cs="Times New Roman"/>
                <w:b w:val="0"/>
                <w:i w:val="0"/>
                <w:caps w:val="0"/>
                <w:color w:val="000000"/>
                <w:sz w:val="24"/>
              </w:rPr>
              <w:t>56,25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81,00</w:t>
            </w:r>
          </w:p>
        </w:tc>
        <w:tc>
          <w:tcPr>
            <w:tcW w:type="dxa" w:w="1500"/>
          </w:tcPr>
          <w:p>
            <w:pPr>
              <w:spacing w:before="0" w:after="40"/>
              <w:jc w:val="right"/>
            </w:pPr>
            <w:r>
              <w:rPr>
                <w:rFonts w:ascii="Times New Roman" w:hAnsi="Times New Roman" w:eastAsia="Times New Roman" w:cs="Times New Roman"/>
                <w:b w:val="0"/>
                <w:i w:val="0"/>
                <w:caps w:val="0"/>
                <w:color w:val="000000"/>
                <w:sz w:val="24"/>
              </w:rPr>
              <w:t>24,75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Trần Thu Hà</w:t>
            </w:r>
          </w:p>
        </w:tc>
        <w:tc>
          <w:tcPr>
            <w:tcW w:type="dxa" w:w="1300"/>
          </w:tcPr>
          <w:p>
            <w:pPr>
              <w:spacing w:before="0" w:after="40"/>
              <w:jc w:val="right"/>
            </w:pPr>
            <w:r>
              <w:rPr>
                <w:rFonts w:ascii="Times New Roman" w:hAnsi="Times New Roman" w:eastAsia="Times New Roman" w:cs="Times New Roman"/>
                <w:b w:val="0"/>
                <w:i w:val="0"/>
                <w:caps w:val="0"/>
                <w:color w:val="000000"/>
                <w:sz w:val="24"/>
              </w:rPr>
              <w:t>44,00</w:t>
            </w:r>
          </w:p>
        </w:tc>
        <w:tc>
          <w:tcPr>
            <w:tcW w:type="dxa" w:w="1300"/>
          </w:tcPr>
          <w:p>
            <w:pPr>
              <w:spacing w:before="0" w:after="40"/>
              <w:jc w:val="right"/>
            </w:pPr>
            <w:r>
              <w:rPr>
                <w:rFonts w:ascii="Times New Roman" w:hAnsi="Times New Roman" w:eastAsia="Times New Roman" w:cs="Times New Roman"/>
                <w:b w:val="0"/>
                <w:i w:val="0"/>
                <w:caps w:val="0"/>
                <w:color w:val="000000"/>
                <w:sz w:val="24"/>
              </w:rPr>
              <w:t>44,25</w:t>
            </w:r>
          </w:p>
        </w:tc>
        <w:tc>
          <w:tcPr>
            <w:tcW w:type="dxa" w:w="1300"/>
          </w:tcPr>
          <w:p>
            <w:pPr>
              <w:spacing w:before="0" w:after="40"/>
              <w:jc w:val="right"/>
            </w:pPr>
            <w:r>
              <w:rPr>
                <w:rFonts w:ascii="Times New Roman" w:hAnsi="Times New Roman" w:eastAsia="Times New Roman" w:cs="Times New Roman"/>
                <w:b w:val="0"/>
                <w:i w:val="0"/>
                <w:caps w:val="0"/>
                <w:color w:val="000000"/>
                <w:sz w:val="24"/>
              </w:rPr>
              <w:t>0,25</w:t>
            </w:r>
          </w:p>
        </w:tc>
        <w:tc>
          <w:tcPr>
            <w:tcW w:type="dxa" w:w="1400"/>
          </w:tcPr>
          <w:p>
            <w:pPr>
              <w:spacing w:before="0" w:after="40"/>
              <w:jc w:val="right"/>
            </w:pPr>
            <w:r>
              <w:rPr>
                <w:rFonts w:ascii="Times New Roman" w:hAnsi="Times New Roman" w:eastAsia="Times New Roman" w:cs="Times New Roman"/>
                <w:b w:val="0"/>
                <w:i w:val="0"/>
                <w:caps w:val="0"/>
                <w:color w:val="000000"/>
                <w:sz w:val="24"/>
              </w:rPr>
              <w:t>65,00</w:t>
            </w:r>
          </w:p>
        </w:tc>
        <w:tc>
          <w:tcPr>
            <w:tcW w:type="dxa" w:w="1500"/>
          </w:tcPr>
          <w:p>
            <w:pPr>
              <w:spacing w:before="0" w:after="40"/>
              <w:jc w:val="right"/>
            </w:pPr>
            <w:r>
              <w:rPr>
                <w:rFonts w:ascii="Times New Roman" w:hAnsi="Times New Roman" w:eastAsia="Times New Roman" w:cs="Times New Roman"/>
                <w:b w:val="0"/>
                <w:i w:val="0"/>
                <w:caps w:val="0"/>
                <w:color w:val="000000"/>
                <w:sz w:val="24"/>
              </w:rPr>
              <w:t>20,75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Phạm Ngọc Anh</w:t>
            </w:r>
          </w:p>
        </w:tc>
        <w:tc>
          <w:tcPr>
            <w:tcW w:type="dxa" w:w="1300"/>
          </w:tcPr>
          <w:p>
            <w:pPr>
              <w:spacing w:before="0" w:after="40"/>
              <w:jc w:val="right"/>
            </w:pPr>
            <w:r>
              <w:rPr>
                <w:rFonts w:ascii="Times New Roman" w:hAnsi="Times New Roman" w:eastAsia="Times New Roman" w:cs="Times New Roman"/>
                <w:b w:val="0"/>
                <w:i w:val="0"/>
                <w:caps w:val="0"/>
                <w:color w:val="000000"/>
                <w:sz w:val="24"/>
              </w:rPr>
              <w:t>42,00</w:t>
            </w:r>
          </w:p>
        </w:tc>
        <w:tc>
          <w:tcPr>
            <w:tcW w:type="dxa" w:w="1300"/>
          </w:tcPr>
          <w:p>
            <w:pPr>
              <w:spacing w:before="0" w:after="40"/>
              <w:jc w:val="right"/>
            </w:pPr>
            <w:r>
              <w:rPr>
                <w:rFonts w:ascii="Times New Roman" w:hAnsi="Times New Roman" w:eastAsia="Times New Roman" w:cs="Times New Roman"/>
                <w:b w:val="0"/>
                <w:i w:val="0"/>
                <w:caps w:val="0"/>
                <w:color w:val="000000"/>
                <w:sz w:val="24"/>
              </w:rPr>
              <w:t>41,50</w:t>
            </w:r>
          </w:p>
        </w:tc>
        <w:tc>
          <w:tcPr>
            <w:tcW w:type="dxa" w:w="1300"/>
          </w:tcPr>
          <w:p>
            <w:pPr>
              <w:spacing w:before="0" w:after="40"/>
              <w:jc w:val="right"/>
            </w:pPr>
            <w:r>
              <w:rPr>
                <w:rFonts w:ascii="Times New Roman" w:hAnsi="Times New Roman" w:eastAsia="Times New Roman" w:cs="Times New Roman"/>
                <w:b w:val="0"/>
                <w:i w:val="0"/>
                <w:caps w:val="0"/>
                <w:color w:val="000000"/>
                <w:sz w:val="24"/>
              </w:rPr>
              <w:t>-0,50</w:t>
            </w:r>
          </w:p>
        </w:tc>
        <w:tc>
          <w:tcPr>
            <w:tcW w:type="dxa" w:w="1400"/>
          </w:tcPr>
          <w:p>
            <w:pPr>
              <w:spacing w:before="0" w:after="40"/>
              <w:jc w:val="right"/>
            </w:pPr>
            <w:r>
              <w:rPr>
                <w:rFonts w:ascii="Times New Roman" w:hAnsi="Times New Roman" w:eastAsia="Times New Roman" w:cs="Times New Roman"/>
                <w:b w:val="0"/>
                <w:i w:val="0"/>
                <w:caps w:val="0"/>
                <w:color w:val="000000"/>
                <w:sz w:val="24"/>
              </w:rPr>
              <w:t>57,00</w:t>
            </w:r>
          </w:p>
        </w:tc>
        <w:tc>
          <w:tcPr>
            <w:tcW w:type="dxa" w:w="1500"/>
          </w:tcPr>
          <w:p>
            <w:pPr>
              <w:spacing w:before="0" w:after="40"/>
              <w:jc w:val="right"/>
            </w:pPr>
            <w:r>
              <w:rPr>
                <w:rFonts w:ascii="Times New Roman" w:hAnsi="Times New Roman" w:eastAsia="Times New Roman" w:cs="Times New Roman"/>
                <w:b w:val="0"/>
                <w:i w:val="0"/>
                <w:caps w:val="0"/>
                <w:color w:val="000000"/>
                <w:sz w:val="24"/>
              </w:rPr>
              <w:t>15,50</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300"/>
          </w:tcPr>
          <w:p>
            <w:pPr>
              <w:spacing w:before="0" w:after="40"/>
              <w:jc w:val="right"/>
            </w:pPr>
            <w:r>
              <w:rPr>
                <w:rFonts w:ascii="Times New Roman" w:hAnsi="Times New Roman" w:eastAsia="Times New Roman" w:cs="Times New Roman"/>
                <w:b w:val="0"/>
                <w:i w:val="0"/>
                <w:caps w:val="0"/>
                <w:color w:val="000000"/>
                <w:sz w:val="24"/>
              </w:rPr>
              <w:t>53,50</w:t>
            </w:r>
          </w:p>
        </w:tc>
        <w:tc>
          <w:tcPr>
            <w:tcW w:type="dxa" w:w="1300"/>
          </w:tcPr>
          <w:p>
            <w:pPr>
              <w:spacing w:before="0" w:after="40"/>
              <w:jc w:val="right"/>
            </w:pPr>
            <w:r>
              <w:rPr>
                <w:rFonts w:ascii="Times New Roman" w:hAnsi="Times New Roman" w:eastAsia="Times New Roman" w:cs="Times New Roman"/>
                <w:b w:val="0"/>
                <w:i w:val="0"/>
                <w:caps w:val="0"/>
                <w:color w:val="000000"/>
                <w:sz w:val="24"/>
              </w:rPr>
              <w:t>50,75</w:t>
            </w:r>
          </w:p>
        </w:tc>
        <w:tc>
          <w:tcPr>
            <w:tcW w:type="dxa" w:w="1300"/>
          </w:tcPr>
          <w:p>
            <w:pPr>
              <w:spacing w:before="0" w:after="40"/>
              <w:jc w:val="right"/>
            </w:pPr>
            <w:r>
              <w:rPr>
                <w:rFonts w:ascii="Times New Roman" w:hAnsi="Times New Roman" w:eastAsia="Times New Roman" w:cs="Times New Roman"/>
                <w:b w:val="0"/>
                <w:i w:val="0"/>
                <w:caps w:val="0"/>
                <w:color w:val="000000"/>
                <w:sz w:val="24"/>
              </w:rPr>
              <w:t>-2,75</w:t>
            </w:r>
          </w:p>
        </w:tc>
        <w:tc>
          <w:tcPr>
            <w:tcW w:type="dxa" w:w="1400"/>
          </w:tcPr>
          <w:p>
            <w:pPr>
              <w:spacing w:before="0" w:after="40"/>
              <w:jc w:val="right"/>
            </w:pPr>
            <w:r>
              <w:rPr>
                <w:rFonts w:ascii="Times New Roman" w:hAnsi="Times New Roman" w:eastAsia="Times New Roman" w:cs="Times New Roman"/>
                <w:b w:val="0"/>
                <w:i w:val="0"/>
                <w:caps w:val="0"/>
                <w:color w:val="000000"/>
                <w:sz w:val="24"/>
              </w:rPr>
              <w:t>56,00</w:t>
            </w:r>
          </w:p>
        </w:tc>
        <w:tc>
          <w:tcPr>
            <w:tcW w:type="dxa" w:w="1500"/>
          </w:tcPr>
          <w:p>
            <w:pPr>
              <w:spacing w:before="0" w:after="40"/>
              <w:jc w:val="right"/>
            </w:pPr>
            <w:r>
              <w:rPr>
                <w:rFonts w:ascii="Times New Roman" w:hAnsi="Times New Roman" w:eastAsia="Times New Roman" w:cs="Times New Roman"/>
                <w:b w:val="0"/>
                <w:i w:val="0"/>
                <w:caps w:val="0"/>
                <w:color w:val="000000"/>
                <w:sz w:val="24"/>
              </w:rPr>
              <w:t>5,25</w:t>
            </w:r>
          </w:p>
        </w:tc>
      </w:tr>
      <w:tr>
        <w:tc>
          <w:tcPr>
            <w:tcW w:type="dxa" w:w="2500"/>
          </w:tcPr>
          <w:p>
            <w:pPr>
              <w:spacing w:before="0" w:after="40"/>
              <w:jc w:val="left"/>
            </w:pPr>
            <w:r>
              <w:rPr>
                <w:rFonts w:ascii="Times New Roman" w:hAnsi="Times New Roman" w:eastAsia="Times New Roman" w:cs="Times New Roman"/>
                <w:b w:val="0"/>
                <w:i w:val="0"/>
                <w:caps w:val="0"/>
                <w:color w:val="000000"/>
                <w:sz w:val="24"/>
              </w:rPr>
              <w:t>Tổng</w:t>
            </w:r>
          </w:p>
        </w:tc>
        <w:tc>
          <w:tcPr>
            <w:tcW w:type="dxa" w:w="1300"/>
          </w:tcPr>
          <w:p>
            <w:pPr>
              <w:spacing w:before="0" w:after="40"/>
              <w:jc w:val="right"/>
            </w:pPr>
            <w:r>
              <w:rPr>
                <w:rFonts w:ascii="Times New Roman" w:hAnsi="Times New Roman" w:eastAsia="Times New Roman" w:cs="Times New Roman"/>
                <w:b w:val="0"/>
                <w:i w:val="0"/>
                <w:caps w:val="0"/>
                <w:color w:val="000000"/>
                <w:sz w:val="24"/>
              </w:rPr>
              <w:t>656,48</w:t>
            </w:r>
          </w:p>
        </w:tc>
        <w:tc>
          <w:tcPr>
            <w:tcW w:type="dxa" w:w="1300"/>
          </w:tcPr>
          <w:p>
            <w:pPr>
              <w:spacing w:before="0" w:after="40"/>
              <w:jc w:val="right"/>
            </w:pPr>
            <w:r>
              <w:rPr>
                <w:rFonts w:ascii="Times New Roman" w:hAnsi="Times New Roman" w:eastAsia="Times New Roman" w:cs="Times New Roman"/>
                <w:b w:val="0"/>
                <w:i w:val="0"/>
                <w:caps w:val="0"/>
                <w:color w:val="000000"/>
                <w:sz w:val="24"/>
              </w:rPr>
              <w:t>658,50</w:t>
            </w:r>
          </w:p>
        </w:tc>
        <w:tc>
          <w:tcPr>
            <w:tcW w:type="dxa" w:w="1300"/>
          </w:tcPr>
          <w:p>
            <w:pPr>
              <w:spacing w:before="0" w:after="40"/>
              <w:jc w:val="right"/>
            </w:pPr>
            <w:r>
              <w:rPr>
                <w:rFonts w:ascii="Times New Roman" w:hAnsi="Times New Roman" w:eastAsia="Times New Roman" w:cs="Times New Roman"/>
                <w:b w:val="0"/>
                <w:i w:val="0"/>
                <w:caps w:val="0"/>
                <w:color w:val="000000"/>
                <w:sz w:val="24"/>
              </w:rPr>
              <w:t>2,02</w:t>
            </w:r>
          </w:p>
        </w:tc>
        <w:tc>
          <w:tcPr>
            <w:tcW w:type="dxa" w:w="1400"/>
          </w:tcPr>
          <w:p>
            <w:pPr>
              <w:spacing w:before="0" w:after="40"/>
              <w:jc w:val="right"/>
            </w:pPr>
            <w:r>
              <w:rPr>
                <w:rFonts w:ascii="Times New Roman" w:hAnsi="Times New Roman" w:eastAsia="Times New Roman" w:cs="Times New Roman"/>
                <w:b w:val="0"/>
                <w:i w:val="0"/>
                <w:caps w:val="0"/>
                <w:color w:val="000000"/>
                <w:sz w:val="24"/>
              </w:rPr>
              <w:t>828,50</w:t>
            </w:r>
          </w:p>
        </w:tc>
        <w:tc>
          <w:tcPr>
            <w:tcW w:type="dxa" w:w="1500"/>
          </w:tcPr>
          <w:p>
            <w:pPr>
              <w:spacing w:before="0" w:after="40"/>
              <w:jc w:val="right"/>
            </w:pPr>
            <w:r>
              <w:rPr>
                <w:rFonts w:ascii="Times New Roman" w:hAnsi="Times New Roman" w:eastAsia="Times New Roman" w:cs="Times New Roman"/>
                <w:b w:val="0"/>
                <w:i w:val="0"/>
                <w:caps w:val="0"/>
                <w:color w:val="000000"/>
                <w:sz w:val="24"/>
              </w:rPr>
              <w:t>170,00</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Cột Kế hoạch đến nay của bảng trên lấy theo phân bổ MD của từng thành viên trong từng sprint của master schedule, tính tỷ lệ theo số ngày đã qua của sprint hiện hành, còn PV ở mục 1, mục 2 tính theo tỷ lệ thời gian đã qua của từng gói công việc, nên hai tổng có thể lệch nhỏ.</w:t>
      </w:r>
    </w:p>
    <w:p>
      <w:pPr>
        <w:pStyle w:val="Heading1"/>
        <w:keepNext/>
        <w:spacing w:before="240" w:after="120"/>
        <w:jc w:val="left"/>
      </w:pPr>
      <w:r>
        <w:rPr>
          <w:rFonts w:ascii="Times New Roman" w:hAnsi="Times New Roman" w:eastAsia="Times New Roman" w:cs="Times New Roman"/>
          <w:b w:val="0"/>
          <w:i w:val="0"/>
          <w:caps w:val="0"/>
          <w:color w:val="000000"/>
          <w:sz w:val="30"/>
        </w:rPr>
        <w:t>5. Vấn đề, rủi ro và thay đổi</w:t>
      </w:r>
    </w:p>
    <w:p>
      <w:pPr>
        <w:pStyle w:val="Heading2"/>
        <w:keepNext/>
        <w:spacing w:before="200" w:after="80"/>
        <w:jc w:val="left"/>
      </w:pPr>
      <w:r>
        <w:rPr>
          <w:rFonts w:ascii="Times New Roman" w:hAnsi="Times New Roman" w:eastAsia="Times New Roman" w:cs="Times New Roman"/>
          <w:b w:val="0"/>
          <w:i w:val="0"/>
          <w:caps w:val="0"/>
          <w:color w:val="000000"/>
          <w:sz w:val="26"/>
        </w:rPr>
        <w:t>5.1. Vấn đề và hành động</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5800"/>
        <w:gridCol w:w="3500"/>
      </w:tblGrid>
      <w:tr>
        <w:trPr>
          <w:tblHeader w:val="true"/>
        </w:trPr>
        <w:tc>
          <w:tcPr>
            <w:tcW w:type="dxa" w:w="5800"/>
          </w:tcPr>
          <w:p>
            <w:pPr>
              <w:spacing w:before="0" w:after="40"/>
              <w:jc w:val="left"/>
            </w:pPr>
            <w:r>
              <w:rPr>
                <w:rFonts w:ascii="Times New Roman" w:hAnsi="Times New Roman" w:eastAsia="Times New Roman" w:cs="Times New Roman"/>
                <w:b w:val="0"/>
                <w:i w:val="0"/>
                <w:caps w:val="0"/>
                <w:color w:val="000000"/>
                <w:sz w:val="24"/>
              </w:rPr>
              <w:t>Sổ vấn đề tại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Số lượng</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ghi nhận đến ngày báo cáo</w:t>
            </w:r>
          </w:p>
        </w:tc>
        <w:tc>
          <w:tcPr>
            <w:tcW w:type="dxa" w:w="3500"/>
          </w:tcPr>
          <w:p>
            <w:pPr>
              <w:spacing w:before="0" w:after="40"/>
              <w:jc w:val="left"/>
            </w:pPr>
            <w:r>
              <w:rPr>
                <w:rFonts w:ascii="Times New Roman" w:hAnsi="Times New Roman" w:eastAsia="Times New Roman" w:cs="Times New Roman"/>
                <w:b w:val="0"/>
                <w:i w:val="0"/>
                <w:caps w:val="0"/>
                <w:color w:val="000000"/>
                <w:sz w:val="24"/>
              </w:rPr>
              <w:t>14</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chưa đóng</w:t>
            </w:r>
          </w:p>
        </w:tc>
        <w:tc>
          <w:tcPr>
            <w:tcW w:type="dxa" w:w="3500"/>
          </w:tcPr>
          <w:p>
            <w:pPr>
              <w:spacing w:before="0" w:after="40"/>
              <w:jc w:val="left"/>
            </w:pPr>
            <w:r>
              <w:rPr>
                <w:rFonts w:ascii="Times New Roman" w:hAnsi="Times New Roman" w:eastAsia="Times New Roman" w:cs="Times New Roman"/>
                <w:b w:val="0"/>
                <w:i w:val="0"/>
                <w:caps w:val="0"/>
                <w:color w:val="000000"/>
                <w:sz w:val="24"/>
              </w:rPr>
              <w:t>1, trong đó ưu tiên cao 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quá hạn</w:t>
            </w:r>
          </w:p>
        </w:tc>
        <w:tc>
          <w:tcPr>
            <w:tcW w:type="dxa" w:w="3500"/>
          </w:tcPr>
          <w:p>
            <w:pPr>
              <w:spacing w:before="0" w:after="40"/>
              <w:jc w:val="left"/>
            </w:pPr>
            <w:r>
              <w:rPr>
                <w:rFonts w:ascii="Times New Roman" w:hAnsi="Times New Roman" w:eastAsia="Times New Roman" w:cs="Times New Roman"/>
                <w:b w:val="0"/>
                <w:i w:val="0"/>
                <w:caps w:val="0"/>
                <w:color w:val="000000"/>
                <w:sz w:val="24"/>
              </w:rPr>
              <w:t>0</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Vấn đề đóng trong kỳ</w:t>
            </w:r>
          </w:p>
        </w:tc>
        <w:tc>
          <w:tcPr>
            <w:tcW w:type="dxa" w:w="3500"/>
          </w:tcPr>
          <w:p>
            <w:pPr>
              <w:spacing w:before="0" w:after="40"/>
              <w:jc w:val="left"/>
            </w:pPr>
            <w:r>
              <w:rPr>
                <w:rFonts w:ascii="Times New Roman" w:hAnsi="Times New Roman" w:eastAsia="Times New Roman" w:cs="Times New Roman"/>
                <w:b w:val="0"/>
                <w:i w:val="0"/>
                <w:caps w:val="0"/>
                <w:color w:val="000000"/>
                <w:sz w:val="24"/>
              </w:rPr>
              <w:t>1</w:t>
            </w:r>
          </w:p>
        </w:tc>
      </w:tr>
      <w:tr>
        <w:tc>
          <w:tcPr>
            <w:tcW w:type="dxa" w:w="5800"/>
          </w:tcPr>
          <w:p>
            <w:pPr>
              <w:spacing w:before="0" w:after="40"/>
              <w:jc w:val="left"/>
            </w:pPr>
            <w:r>
              <w:rPr>
                <w:rFonts w:ascii="Times New Roman" w:hAnsi="Times New Roman" w:eastAsia="Times New Roman" w:cs="Times New Roman"/>
                <w:b w:val="0"/>
                <w:i w:val="0"/>
                <w:caps w:val="0"/>
                <w:color w:val="000000"/>
                <w:sz w:val="24"/>
              </w:rPr>
              <w:t>Hành động chưa hoàn thành</w:t>
            </w:r>
          </w:p>
        </w:tc>
        <w:tc>
          <w:tcPr>
            <w:tcW w:type="dxa" w:w="3500"/>
          </w:tcPr>
          <w:p>
            <w:pPr>
              <w:spacing w:before="0" w:after="40"/>
              <w:jc w:val="left"/>
            </w:pPr>
            <w:r>
              <w:rPr>
                <w:rFonts w:ascii="Times New Roman" w:hAnsi="Times New Roman" w:eastAsia="Times New Roman" w:cs="Times New Roman"/>
                <w:b w:val="0"/>
                <w:i w:val="0"/>
                <w:caps w:val="0"/>
                <w:color w:val="000000"/>
                <w:sz w:val="24"/>
              </w:rPr>
              <w:t>1, trong đó quá hạn 0</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100"/>
        <w:gridCol w:w="900"/>
        <w:gridCol w:w="1000"/>
        <w:gridCol w:w="1500"/>
        <w:gridCol w:w="1100"/>
        <w:gridCol w:w="10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100"/>
          </w:tcPr>
          <w:p>
            <w:pPr>
              <w:spacing w:before="0" w:after="40"/>
              <w:jc w:val="left"/>
            </w:pPr>
            <w:r>
              <w:rPr>
                <w:rFonts w:ascii="Times New Roman" w:hAnsi="Times New Roman" w:eastAsia="Times New Roman" w:cs="Times New Roman"/>
                <w:b w:val="0"/>
                <w:i w:val="0"/>
                <w:caps w:val="0"/>
                <w:color w:val="000000"/>
                <w:sz w:val="24"/>
              </w:rPr>
              <w:t>Vấn đề</w:t>
            </w:r>
          </w:p>
        </w:tc>
        <w:tc>
          <w:tcPr>
            <w:tcW w:type="dxa" w:w="900"/>
          </w:tcPr>
          <w:p>
            <w:pPr>
              <w:spacing w:before="0" w:after="40"/>
              <w:jc w:val="center"/>
            </w:pPr>
            <w:r>
              <w:rPr>
                <w:rFonts w:ascii="Times New Roman" w:hAnsi="Times New Roman" w:eastAsia="Times New Roman" w:cs="Times New Roman"/>
                <w:b w:val="0"/>
                <w:i w:val="0"/>
                <w:caps w:val="0"/>
                <w:color w:val="000000"/>
                <w:sz w:val="24"/>
              </w:rPr>
              <w:t>Ưu tiên</w:t>
            </w:r>
          </w:p>
        </w:tc>
        <w:tc>
          <w:tcPr>
            <w:tcW w:type="dxa" w:w="1000"/>
          </w:tcPr>
          <w:p>
            <w:pPr>
              <w:spacing w:before="0" w:after="40"/>
              <w:jc w:val="center"/>
            </w:pPr>
            <w:r>
              <w:rPr>
                <w:rFonts w:ascii="Times New Roman" w:hAnsi="Times New Roman" w:eastAsia="Times New Roman" w:cs="Times New Roman"/>
                <w:b w:val="0"/>
                <w:i w:val="0"/>
                <w:caps w:val="0"/>
                <w:color w:val="000000"/>
                <w:sz w:val="24"/>
              </w:rPr>
              <w:t>Liên kết</w:t>
            </w:r>
          </w:p>
        </w:tc>
        <w:tc>
          <w:tcPr>
            <w:tcW w:type="dxa" w:w="1500"/>
          </w:tcPr>
          <w:p>
            <w:pPr>
              <w:spacing w:before="0" w:after="40"/>
              <w:jc w:val="left"/>
            </w:pPr>
            <w:r>
              <w:rPr>
                <w:rFonts w:ascii="Times New Roman" w:hAnsi="Times New Roman" w:eastAsia="Times New Roman" w:cs="Times New Roman"/>
                <w:b w:val="0"/>
                <w:i w:val="0"/>
                <w:caps w:val="0"/>
                <w:color w:val="000000"/>
                <w:sz w:val="24"/>
              </w:rPr>
              <w:t>Phụ trách</w:t>
            </w:r>
          </w:p>
        </w:tc>
        <w:tc>
          <w:tcPr>
            <w:tcW w:type="dxa" w:w="1100"/>
          </w:tcPr>
          <w:p>
            <w:pPr>
              <w:spacing w:before="0" w:after="40"/>
              <w:jc w:val="center"/>
            </w:pPr>
            <w:r>
              <w:rPr>
                <w:rFonts w:ascii="Times New Roman" w:hAnsi="Times New Roman" w:eastAsia="Times New Roman" w:cs="Times New Roman"/>
                <w:b w:val="0"/>
                <w:i w:val="0"/>
                <w:caps w:val="0"/>
                <w:color w:val="000000"/>
                <w:sz w:val="24"/>
              </w:rPr>
              <w:t>Hạn</w:t>
            </w:r>
          </w:p>
        </w:tc>
        <w:tc>
          <w:tcPr>
            <w:tcW w:type="dxa" w:w="10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VD13</w:t>
            </w:r>
          </w:p>
        </w:tc>
        <w:tc>
          <w:tcPr>
            <w:tcW w:type="dxa" w:w="3100"/>
          </w:tcPr>
          <w:p>
            <w:pPr>
              <w:spacing w:before="0" w:after="40"/>
              <w:jc w:val="left"/>
            </w:pPr>
            <w:r>
              <w:rPr>
                <w:rFonts w:ascii="Times New Roman" w:hAnsi="Times New Roman" w:eastAsia="Times New Roman" w:cs="Times New Roman"/>
                <w:b w:val="0"/>
                <w:i w:val="0"/>
                <w:caps w:val="0"/>
                <w:color w:val="000000"/>
                <w:sz w:val="24"/>
              </w:rPr>
              <w:t>Các gói 1.4.6, 1.4.8, 1.4.9 chậm do tối ưu hiệu năng (RR06), gói 2.4.9 và 4.5.3 còn phần việc của Vũ Đức Minh, Phạm Tuấn Anh không huy động trong S7, kéo theo diễn tập triển khai 3.5.3 và kiểm thử hệ thống phần sàn 5.4.3 chậm cuối S7, có nguy cơ làm muộn khắc phục lỗi sau kiểm thử hệ thống 4.4.5 trên đường găng</w:t>
            </w:r>
          </w:p>
        </w:tc>
        <w:tc>
          <w:tcPr>
            <w:tcW w:type="dxa" w:w="900"/>
          </w:tcPr>
          <w:p>
            <w:pPr>
              <w:spacing w:before="0" w:after="40"/>
              <w:jc w:val="center"/>
            </w:pPr>
            <w:r>
              <w:rPr>
                <w:rFonts w:ascii="Times New Roman" w:hAnsi="Times New Roman" w:eastAsia="Times New Roman" w:cs="Times New Roman"/>
                <w:b w:val="0"/>
                <w:i w:val="0"/>
                <w:caps w:val="0"/>
                <w:color w:val="000000"/>
                <w:sz w:val="24"/>
              </w:rPr>
              <w:t>Cao</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center"/>
            </w:pPr>
            <w:r>
              <w:rPr>
                <w:rFonts w:ascii="Times New Roman" w:hAnsi="Times New Roman" w:eastAsia="Times New Roman" w:cs="Times New Roman"/>
                <w:b w:val="0"/>
                <w:i w:val="0"/>
                <w:caps w:val="0"/>
                <w:color w:val="000000"/>
                <w:sz w:val="24"/>
              </w:rPr>
              <w:t>09/07/2027</w:t>
            </w:r>
          </w:p>
        </w:tc>
        <w:tc>
          <w:tcPr>
            <w:tcW w:type="dxa" w:w="1000"/>
          </w:tcPr>
          <w:p>
            <w:pPr>
              <w:spacing w:before="0" w:after="40"/>
              <w:jc w:val="left"/>
            </w:pPr>
            <w:r>
              <w:rPr>
                <w:rFonts w:ascii="Times New Roman" w:hAnsi="Times New Roman" w:eastAsia="Times New Roman" w:cs="Times New Roman"/>
                <w:b w:val="0"/>
                <w:i w:val="0"/>
                <w:caps w:val="0"/>
                <w:color w:val="000000"/>
                <w:sz w:val="24"/>
              </w:rPr>
              <w:t>Đã đóng</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VD14</w:t>
            </w:r>
          </w:p>
        </w:tc>
        <w:tc>
          <w:tcPr>
            <w:tcW w:type="dxa" w:w="3100"/>
          </w:tcPr>
          <w:p>
            <w:pPr>
              <w:spacing w:before="0" w:after="40"/>
              <w:jc w:val="left"/>
            </w:pPr>
            <w:r>
              <w:rPr>
                <w:rFonts w:ascii="Times New Roman" w:hAnsi="Times New Roman" w:eastAsia="Times New Roman" w:cs="Times New Roman"/>
                <w:b w:val="0"/>
                <w:i w:val="0"/>
                <w:caps w:val="0"/>
                <w:color w:val="000000"/>
                <w:sz w:val="24"/>
              </w:rPr>
              <w:t>Các gói 2.5.2 tài liệu hướng dẫn vận hành, 4.5.6 giám sát vận hành và 5.5.1 cấu hình kết nối sàn trên môi trường vận hành chưa hoàn thành cuối S8, 5.5.1 là điều kiện của mốc M9 và triển khai chính thức 1.5.2</w:t>
            </w:r>
          </w:p>
        </w:tc>
        <w:tc>
          <w:tcPr>
            <w:tcW w:type="dxa" w:w="9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000"/>
          </w:tcPr>
          <w:p>
            <w:pPr>
              <w:spacing w:before="0" w:after="40"/>
              <w:jc w:val="center"/>
            </w:pPr>
            <w:r>
              <w:rPr>
                <w:rFonts w:ascii="Times New Roman" w:hAnsi="Times New Roman" w:eastAsia="Times New Roman" w:cs="Times New Roman"/>
                <w:b w:val="0"/>
                <w:i w:val="0"/>
                <w:caps w:val="0"/>
                <w:color w:val="000000"/>
                <w:sz w:val="24"/>
              </w:rPr>
            </w:r>
          </w:p>
        </w:tc>
        <w:tc>
          <w:tcPr>
            <w:tcW w:type="dxa" w:w="15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100"/>
          </w:tcPr>
          <w:p>
            <w:pPr>
              <w:spacing w:before="0" w:after="40"/>
              <w:jc w:val="center"/>
            </w:pPr>
            <w:r>
              <w:rPr>
                <w:rFonts w:ascii="Times New Roman" w:hAnsi="Times New Roman" w:eastAsia="Times New Roman" w:cs="Times New Roman"/>
                <w:b w:val="0"/>
                <w:i w:val="0"/>
                <w:caps w:val="0"/>
                <w:color w:val="000000"/>
                <w:sz w:val="24"/>
              </w:rPr>
              <w:t>20/07/2027</w:t>
            </w:r>
          </w:p>
        </w:tc>
        <w:tc>
          <w:tcPr>
            <w:tcW w:type="dxa" w:w="1000"/>
          </w:tcPr>
          <w:p>
            <w:pPr>
              <w:spacing w:before="0" w:after="40"/>
              <w:jc w:val="left"/>
            </w:pPr>
            <w:r>
              <w:rPr>
                <w:rFonts w:ascii="Times New Roman" w:hAnsi="Times New Roman" w:eastAsia="Times New Roman" w:cs="Times New Roman"/>
                <w:b w:val="0"/>
                <w:i w:val="0"/>
                <w:caps w:val="0"/>
                <w:color w:val="000000"/>
                <w:sz w:val="24"/>
              </w:rPr>
              <w:t>Đang xử lý</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800"/>
        <w:gridCol w:w="3500"/>
        <w:gridCol w:w="1700"/>
        <w:gridCol w:w="1200"/>
        <w:gridCol w:w="14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800"/>
          </w:tcPr>
          <w:p>
            <w:pPr>
              <w:spacing w:before="0" w:after="40"/>
              <w:jc w:val="center"/>
            </w:pPr>
            <w:r>
              <w:rPr>
                <w:rFonts w:ascii="Times New Roman" w:hAnsi="Times New Roman" w:eastAsia="Times New Roman" w:cs="Times New Roman"/>
                <w:b w:val="0"/>
                <w:i w:val="0"/>
                <w:caps w:val="0"/>
                <w:color w:val="000000"/>
                <w:sz w:val="24"/>
              </w:rPr>
              <w:t>Vấn đề</w:t>
            </w:r>
          </w:p>
        </w:tc>
        <w:tc>
          <w:tcPr>
            <w:tcW w:type="dxa" w:w="35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700"/>
          </w:tcPr>
          <w:p>
            <w:pPr>
              <w:spacing w:before="0" w:after="40"/>
              <w:jc w:val="left"/>
            </w:pPr>
            <w:r>
              <w:rPr>
                <w:rFonts w:ascii="Times New Roman" w:hAnsi="Times New Roman" w:eastAsia="Times New Roman" w:cs="Times New Roman"/>
                <w:b w:val="0"/>
                <w:i w:val="0"/>
                <w:caps w:val="0"/>
                <w:color w:val="000000"/>
                <w:sz w:val="24"/>
              </w:rPr>
              <w:t>Người thực hiện</w:t>
            </w:r>
          </w:p>
        </w:tc>
        <w:tc>
          <w:tcPr>
            <w:tcW w:type="dxa" w:w="1200"/>
          </w:tcPr>
          <w:p>
            <w:pPr>
              <w:spacing w:before="0" w:after="40"/>
              <w:jc w:val="center"/>
            </w:pPr>
            <w:r>
              <w:rPr>
                <w:rFonts w:ascii="Times New Roman" w:hAnsi="Times New Roman" w:eastAsia="Times New Roman" w:cs="Times New Roman"/>
                <w:b w:val="0"/>
                <w:i w:val="0"/>
                <w:caps w:val="0"/>
                <w:color w:val="000000"/>
                <w:sz w:val="24"/>
              </w:rPr>
              <w:t>Hạn</w:t>
            </w:r>
          </w:p>
        </w:tc>
        <w:tc>
          <w:tcPr>
            <w:tcW w:type="dxa" w:w="1400"/>
          </w:tcPr>
          <w:p>
            <w:pPr>
              <w:spacing w:before="0" w:after="40"/>
              <w:jc w:val="left"/>
            </w:pPr>
            <w:r>
              <w:rPr>
                <w:rFonts w:ascii="Times New Roman" w:hAnsi="Times New Roman" w:eastAsia="Times New Roman" w:cs="Times New Roman"/>
                <w:b w:val="0"/>
                <w:i w:val="0"/>
                <w:caps w:val="0"/>
                <w:color w:val="000000"/>
                <w:sz w:val="24"/>
              </w:rPr>
              <w:t>Trạng thái</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HD16</w:t>
            </w:r>
          </w:p>
        </w:tc>
        <w:tc>
          <w:tcPr>
            <w:tcW w:type="dxa" w:w="800"/>
          </w:tcPr>
          <w:p>
            <w:pPr>
              <w:spacing w:before="0" w:after="40"/>
              <w:jc w:val="center"/>
            </w:pPr>
            <w:r>
              <w:rPr>
                <w:rFonts w:ascii="Times New Roman" w:hAnsi="Times New Roman" w:eastAsia="Times New Roman" w:cs="Times New Roman"/>
                <w:b w:val="0"/>
                <w:i w:val="0"/>
                <w:caps w:val="0"/>
                <w:color w:val="000000"/>
                <w:sz w:val="24"/>
              </w:rPr>
              <w:t>VD13</w:t>
            </w:r>
          </w:p>
        </w:tc>
        <w:tc>
          <w:tcPr>
            <w:tcW w:type="dxa" w:w="3500"/>
          </w:tcPr>
          <w:p>
            <w:pPr>
              <w:spacing w:before="0" w:after="40"/>
              <w:jc w:val="left"/>
            </w:pPr>
            <w:r>
              <w:rPr>
                <w:rFonts w:ascii="Times New Roman" w:hAnsi="Times New Roman" w:eastAsia="Times New Roman" w:cs="Times New Roman"/>
                <w:b w:val="0"/>
                <w:i w:val="0"/>
                <w:caps w:val="0"/>
                <w:color w:val="000000"/>
                <w:sz w:val="24"/>
              </w:rPr>
              <w:t>Huy động bổ sung theo nhu cầu trong S8 cho kiểm thử viên và kỹ sư phát triển còn việc chậm, ưu tiên các gói trước khắc phục lỗi sau kiểm thử hệ thống 4.4.5</w:t>
            </w:r>
          </w:p>
        </w:tc>
        <w:tc>
          <w:tcPr>
            <w:tcW w:type="dxa" w:w="1700"/>
          </w:tcPr>
          <w:p>
            <w:pPr>
              <w:spacing w:before="0" w:after="40"/>
              <w:jc w:val="left"/>
            </w:pPr>
            <w:r>
              <w:rPr>
                <w:rFonts w:ascii="Times New Roman" w:hAnsi="Times New Roman" w:eastAsia="Times New Roman" w:cs="Times New Roman"/>
                <w:b w:val="0"/>
                <w:i w:val="0"/>
                <w:caps w:val="0"/>
                <w:color w:val="000000"/>
                <w:sz w:val="24"/>
              </w:rPr>
              <w:t>Trần Bá Đạt</w:t>
            </w:r>
          </w:p>
        </w:tc>
        <w:tc>
          <w:tcPr>
            <w:tcW w:type="dxa" w:w="1200"/>
          </w:tcPr>
          <w:p>
            <w:pPr>
              <w:spacing w:before="0" w:after="40"/>
              <w:jc w:val="center"/>
            </w:pPr>
            <w:r>
              <w:rPr>
                <w:rFonts w:ascii="Times New Roman" w:hAnsi="Times New Roman" w:eastAsia="Times New Roman" w:cs="Times New Roman"/>
                <w:b w:val="0"/>
                <w:i w:val="0"/>
                <w:caps w:val="0"/>
                <w:color w:val="000000"/>
                <w:sz w:val="24"/>
              </w:rPr>
              <w:t>02/07/2027</w:t>
            </w:r>
          </w:p>
        </w:tc>
        <w:tc>
          <w:tcPr>
            <w:tcW w:type="dxa" w:w="1400"/>
          </w:tcPr>
          <w:p>
            <w:pPr>
              <w:spacing w:before="0" w:after="40"/>
              <w:jc w:val="left"/>
            </w:pPr>
            <w:r>
              <w:rPr>
                <w:rFonts w:ascii="Times New Roman" w:hAnsi="Times New Roman" w:eastAsia="Times New Roman" w:cs="Times New Roman"/>
                <w:b w:val="0"/>
                <w:i w:val="0"/>
                <w:caps w:val="0"/>
                <w:color w:val="000000"/>
                <w:sz w:val="24"/>
              </w:rPr>
              <w:t>Hoàn thành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HD17</w:t>
            </w:r>
          </w:p>
        </w:tc>
        <w:tc>
          <w:tcPr>
            <w:tcW w:type="dxa" w:w="800"/>
          </w:tcPr>
          <w:p>
            <w:pPr>
              <w:spacing w:before="0" w:after="40"/>
              <w:jc w:val="center"/>
            </w:pPr>
            <w:r>
              <w:rPr>
                <w:rFonts w:ascii="Times New Roman" w:hAnsi="Times New Roman" w:eastAsia="Times New Roman" w:cs="Times New Roman"/>
                <w:b w:val="0"/>
                <w:i w:val="0"/>
                <w:caps w:val="0"/>
                <w:color w:val="000000"/>
                <w:sz w:val="24"/>
              </w:rPr>
              <w:t>VD14</w:t>
            </w:r>
          </w:p>
        </w:tc>
        <w:tc>
          <w:tcPr>
            <w:tcW w:type="dxa" w:w="3500"/>
          </w:tcPr>
          <w:p>
            <w:pPr>
              <w:spacing w:before="0" w:after="40"/>
              <w:jc w:val="left"/>
            </w:pPr>
            <w:r>
              <w:rPr>
                <w:rFonts w:ascii="Times New Roman" w:hAnsi="Times New Roman" w:eastAsia="Times New Roman" w:cs="Times New Roman"/>
                <w:b w:val="0"/>
                <w:i w:val="0"/>
                <w:caps w:val="0"/>
                <w:color w:val="000000"/>
                <w:sz w:val="24"/>
              </w:rPr>
              <w:t>Trương Quốc Việt hoàn thành 5.5.1 và 4.5.6 đầu S9, Bùi Anh Tuấn hoàn thành 2.5.2</w:t>
            </w:r>
          </w:p>
        </w:tc>
        <w:tc>
          <w:tcPr>
            <w:tcW w:type="dxa" w:w="1700"/>
          </w:tcPr>
          <w:p>
            <w:pPr>
              <w:spacing w:before="0" w:after="40"/>
              <w:jc w:val="left"/>
            </w:pPr>
            <w:r>
              <w:rPr>
                <w:rFonts w:ascii="Times New Roman" w:hAnsi="Times New Roman" w:eastAsia="Times New Roman" w:cs="Times New Roman"/>
                <w:b w:val="0"/>
                <w:i w:val="0"/>
                <w:caps w:val="0"/>
                <w:color w:val="000000"/>
                <w:sz w:val="24"/>
              </w:rPr>
              <w:t>Trương Quốc Việt</w:t>
            </w:r>
          </w:p>
        </w:tc>
        <w:tc>
          <w:tcPr>
            <w:tcW w:type="dxa" w:w="1200"/>
          </w:tcPr>
          <w:p>
            <w:pPr>
              <w:spacing w:before="0" w:after="40"/>
              <w:jc w:val="center"/>
            </w:pPr>
            <w:r>
              <w:rPr>
                <w:rFonts w:ascii="Times New Roman" w:hAnsi="Times New Roman" w:eastAsia="Times New Roman" w:cs="Times New Roman"/>
                <w:b w:val="0"/>
                <w:i w:val="0"/>
                <w:caps w:val="0"/>
                <w:color w:val="000000"/>
                <w:sz w:val="24"/>
              </w:rPr>
              <w:t>19/07/2027</w:t>
            </w:r>
          </w:p>
        </w:tc>
        <w:tc>
          <w:tcPr>
            <w:tcW w:type="dxa" w:w="1400"/>
          </w:tcPr>
          <w:p>
            <w:pPr>
              <w:spacing w:before="0" w:after="40"/>
              <w:jc w:val="left"/>
            </w:pPr>
            <w:r>
              <w:rPr>
                <w:rFonts w:ascii="Times New Roman" w:hAnsi="Times New Roman" w:eastAsia="Times New Roman" w:cs="Times New Roman"/>
                <w:b w:val="0"/>
                <w:i w:val="0"/>
                <w:caps w:val="0"/>
                <w:color w:val="000000"/>
                <w:sz w:val="24"/>
              </w:rPr>
              <w:t>Đang thực hiện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1800"/>
        <w:gridCol w:w="5600"/>
        <w:gridCol w:w="1900"/>
      </w:tblGrid>
      <w:tr>
        <w:trPr>
          <w:tblHeader w:val="true"/>
        </w:trPr>
        <w:tc>
          <w:tcPr>
            <w:tcW w:type="dxa" w:w="1800"/>
          </w:tcPr>
          <w:p>
            <w:pPr>
              <w:spacing w:before="0" w:after="40"/>
              <w:jc w:val="left"/>
            </w:pPr>
            <w:r>
              <w:rPr>
                <w:rFonts w:ascii="Times New Roman" w:hAnsi="Times New Roman" w:eastAsia="Times New Roman" w:cs="Times New Roman"/>
                <w:b w:val="0"/>
                <w:i w:val="0"/>
                <w:caps w:val="0"/>
                <w:color w:val="000000"/>
                <w:sz w:val="24"/>
              </w:rPr>
              <w:t>Nguồn</w:t>
            </w:r>
          </w:p>
        </w:tc>
        <w:tc>
          <w:tcPr>
            <w:tcW w:type="dxa" w:w="5600"/>
          </w:tcPr>
          <w:p>
            <w:pPr>
              <w:spacing w:before="0" w:after="40"/>
              <w:jc w:val="left"/>
            </w:pPr>
            <w:r>
              <w:rPr>
                <w:rFonts w:ascii="Times New Roman" w:hAnsi="Times New Roman" w:eastAsia="Times New Roman" w:cs="Times New Roman"/>
                <w:b w:val="0"/>
                <w:i w:val="0"/>
                <w:caps w:val="0"/>
                <w:color w:val="000000"/>
                <w:sz w:val="24"/>
              </w:rPr>
              <w:t>Tín hiệu do script phát hiện</w:t>
            </w:r>
          </w:p>
        </w:tc>
        <w:tc>
          <w:tcPr>
            <w:tcW w:type="dxa" w:w="1900"/>
          </w:tcPr>
          <w:p>
            <w:pPr>
              <w:spacing w:before="0" w:after="40"/>
              <w:jc w:val="left"/>
            </w:pPr>
            <w:r>
              <w:rPr>
                <w:rFonts w:ascii="Times New Roman" w:hAnsi="Times New Roman" w:eastAsia="Times New Roman" w:cs="Times New Roman"/>
                <w:b w:val="0"/>
                <w:i w:val="0"/>
                <w:caps w:val="0"/>
                <w:color w:val="000000"/>
                <w:sz w:val="24"/>
              </w:rPr>
              <w:t>Vấn đề trong sổ</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2.5.2 Tài liệu hướng dẫn vận hành và quản trị kỹ thuật hệ thống: hoàn thành 87%,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VD14</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4.5.6 Giám sát vận hành và chuẩn bị hỗ trợ tăng cường sau cut over: hoàn thành 75%,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VD14</w:t>
            </w:r>
          </w:p>
        </w:tc>
      </w:tr>
      <w:tr>
        <w:tc>
          <w:tcPr>
            <w:tcW w:type="dxa" w:w="1800"/>
          </w:tcPr>
          <w:p>
            <w:pPr>
              <w:spacing w:before="0" w:after="40"/>
              <w:jc w:val="left"/>
            </w:pPr>
            <w:r>
              <w:rPr>
                <w:rFonts w:ascii="Times New Roman" w:hAnsi="Times New Roman" w:eastAsia="Times New Roman" w:cs="Times New Roman"/>
                <w:b w:val="0"/>
                <w:i w:val="0"/>
                <w:caps w:val="0"/>
                <w:color w:val="000000"/>
                <w:sz w:val="24"/>
              </w:rPr>
              <w:t>Gói chậm</w:t>
            </w:r>
          </w:p>
        </w:tc>
        <w:tc>
          <w:tcPr>
            <w:tcW w:type="dxa" w:w="5600"/>
          </w:tcPr>
          <w:p>
            <w:pPr>
              <w:spacing w:before="0" w:after="40"/>
              <w:jc w:val="left"/>
            </w:pPr>
            <w:r>
              <w:rPr>
                <w:rFonts w:ascii="Times New Roman" w:hAnsi="Times New Roman" w:eastAsia="Times New Roman" w:cs="Times New Roman"/>
                <w:b w:val="0"/>
                <w:i w:val="0"/>
                <w:caps w:val="0"/>
                <w:color w:val="000000"/>
                <w:sz w:val="24"/>
              </w:rPr>
              <w:t>Gói 5.5.1 Cấu hình kết nối sàn trên môi trường vận hành: hoàn thành 0%, kế hoạch 100%</w:t>
            </w:r>
          </w:p>
        </w:tc>
        <w:tc>
          <w:tcPr>
            <w:tcW w:type="dxa" w:w="1900"/>
          </w:tcPr>
          <w:p>
            <w:pPr>
              <w:spacing w:before="0" w:after="40"/>
              <w:jc w:val="left"/>
            </w:pPr>
            <w:r>
              <w:rPr>
                <w:rFonts w:ascii="Times New Roman" w:hAnsi="Times New Roman" w:eastAsia="Times New Roman" w:cs="Times New Roman"/>
                <w:b w:val="0"/>
                <w:i w:val="0"/>
                <w:caps w:val="0"/>
                <w:color w:val="000000"/>
                <w:sz w:val="24"/>
              </w:rPr>
              <w:t>VD14</w:t>
            </w:r>
          </w:p>
        </w:tc>
      </w:tr>
    </w:tbl>
    <w:p>
      <w:pPr>
        <w:spacing w:after="40"/>
      </w:pPr>
    </w:p>
    <w:p>
      <w:pPr>
        <w:spacing w:before="0" w:after="100" w:line="300" w:lineRule="auto"/>
        <w:jc w:val="both"/>
      </w:pPr>
      <w:r>
        <w:rPr>
          <w:rFonts w:ascii="Times New Roman" w:hAnsi="Times New Roman" w:eastAsia="Times New Roman" w:cs="Times New Roman"/>
          <w:b w:val="0"/>
          <w:i w:val="0"/>
          <w:caps w:val="0"/>
          <w:color w:val="000000"/>
          <w:sz w:val="26"/>
        </w:rPr>
        <w:t>Sổ vấn đề có 14 vấn đề, đã đóng 13, còn mở 1.</w:t>
      </w:r>
    </w:p>
    <w:p>
      <w:pPr>
        <w:spacing w:before="0" w:after="100" w:line="300" w:lineRule="auto"/>
        <w:jc w:val="both"/>
      </w:pPr>
      <w:r>
        <w:rPr>
          <w:rFonts w:ascii="Times New Roman" w:hAnsi="Times New Roman" w:eastAsia="Times New Roman" w:cs="Times New Roman"/>
          <w:b w:val="0"/>
          <w:i w:val="0"/>
          <w:caps w:val="0"/>
          <w:color w:val="000000"/>
          <w:sz w:val="26"/>
        </w:rPr>
        <w:t>Vấn đề VD13 đóng khi các gói chậm của kỳ trước hoàn thành bằng huy động bổ sung. Vấn đề VD14 ghi nhận các gói 2.5.2, 4.5.6 và 5.5.1 chưa hoàn thành, trong đó 5.5.1 là điều kiện của mốc M9 và triển khai chính thức, hành động có hạn 19/07/2027. Rủi ro RR10 về lỗi phát hiện trong kiểm thử chấp nhận được theo dõi hằng ngày trong kỳ tới.</w:t>
      </w:r>
    </w:p>
    <w:p>
      <w:pPr>
        <w:pStyle w:val="Heading2"/>
        <w:keepNext/>
        <w:spacing w:before="200" w:after="80"/>
        <w:jc w:val="left"/>
      </w:pPr>
      <w:r>
        <w:rPr>
          <w:rFonts w:ascii="Times New Roman" w:hAnsi="Times New Roman" w:eastAsia="Times New Roman" w:cs="Times New Roman"/>
          <w:b w:val="0"/>
          <w:i w:val="0"/>
          <w:caps w:val="0"/>
          <w:color w:val="000000"/>
          <w:sz w:val="26"/>
        </w:rPr>
        <w:t>5.2. Rủi ro và yêu cầu thay đổi</w:t>
      </w: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000"/>
        <w:gridCol w:w="1500"/>
        <w:gridCol w:w="20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Rủi ro</w:t>
            </w:r>
          </w:p>
        </w:tc>
        <w:tc>
          <w:tcPr>
            <w:tcW w:type="dxa" w:w="1000"/>
          </w:tcPr>
          <w:p>
            <w:pPr>
              <w:spacing w:before="0" w:after="40"/>
              <w:jc w:val="center"/>
            </w:pPr>
            <w:r>
              <w:rPr>
                <w:rFonts w:ascii="Times New Roman" w:hAnsi="Times New Roman" w:eastAsia="Times New Roman" w:cs="Times New Roman"/>
                <w:b w:val="0"/>
                <w:i w:val="0"/>
                <w:caps w:val="0"/>
                <w:color w:val="000000"/>
                <w:sz w:val="24"/>
              </w:rPr>
              <w:t>Mức</w:t>
            </w:r>
          </w:p>
        </w:tc>
        <w:tc>
          <w:tcPr>
            <w:tcW w:type="dxa" w:w="15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2000"/>
          </w:tcPr>
          <w:p>
            <w:pPr>
              <w:spacing w:before="0" w:after="40"/>
              <w:jc w:val="left"/>
            </w:pPr>
            <w:r>
              <w:rPr>
                <w:rFonts w:ascii="Times New Roman" w:hAnsi="Times New Roman" w:eastAsia="Times New Roman" w:cs="Times New Roman"/>
                <w:b w:val="0"/>
                <w:i w:val="0"/>
                <w:caps w:val="0"/>
                <w:color w:val="000000"/>
                <w:sz w:val="24"/>
              </w:rPr>
              <w:t>Hành động</w:t>
            </w:r>
          </w:p>
        </w:tc>
        <w:tc>
          <w:tcPr>
            <w:tcW w:type="dxa" w:w="1100"/>
          </w:tcPr>
          <w:p>
            <w:pPr>
              <w:spacing w:before="0" w:after="40"/>
              <w:jc w:val="left"/>
            </w:pPr>
            <w:r>
              <w:rPr>
                <w:rFonts w:ascii="Times New Roman" w:hAnsi="Times New Roman" w:eastAsia="Times New Roman" w:cs="Times New Roman"/>
                <w:b w:val="0"/>
                <w:i w:val="0"/>
                <w:caps w:val="0"/>
                <w:color w:val="000000"/>
                <w:sz w:val="24"/>
              </w:rPr>
              <w:t>Phụ trách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RR02</w:t>
            </w:r>
          </w:p>
        </w:tc>
        <w:tc>
          <w:tcPr>
            <w:tcW w:type="dxa" w:w="3000"/>
          </w:tcPr>
          <w:p>
            <w:pPr>
              <w:spacing w:before="0" w:after="40"/>
              <w:jc w:val="left"/>
            </w:pPr>
            <w:r>
              <w:rPr>
                <w:rFonts w:ascii="Times New Roman" w:hAnsi="Times New Roman" w:eastAsia="Times New Roman" w:cs="Times New Roman"/>
                <w:b w:val="0"/>
                <w:i w:val="0"/>
                <w:caps w:val="0"/>
                <w:color w:val="000000"/>
                <w:sz w:val="24"/>
              </w:rPr>
              <w:t>Tài liệu giao diện hoặc môi trường thử của Main System đến muộn hơn cam kết hoặc không đủ thông tin</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RR10</w:t>
            </w:r>
          </w:p>
        </w:tc>
        <w:tc>
          <w:tcPr>
            <w:tcW w:type="dxa" w:w="3000"/>
          </w:tcPr>
          <w:p>
            <w:pPr>
              <w:spacing w:before="0" w:after="40"/>
              <w:jc w:val="left"/>
            </w:pPr>
            <w:r>
              <w:rPr>
                <w:rFonts w:ascii="Times New Roman" w:hAnsi="Times New Roman" w:eastAsia="Times New Roman" w:cs="Times New Roman"/>
                <w:b w:val="0"/>
                <w:i w:val="0"/>
                <w:caps w:val="0"/>
                <w:color w:val="000000"/>
                <w:sz w:val="24"/>
              </w:rPr>
              <w:t>Số lỗi phát hiện trong kiểm thử chấp nhận vượt khả năng khắc phục trong khoảng 16/07 đến 27/07/2027</w:t>
            </w:r>
          </w:p>
        </w:tc>
        <w:tc>
          <w:tcPr>
            <w:tcW w:type="dxa" w:w="1000"/>
          </w:tcPr>
          <w:p>
            <w:pPr>
              <w:spacing w:before="0" w:after="40"/>
              <w:jc w:val="center"/>
            </w:pPr>
            <w:r>
              <w:rPr>
                <w:rFonts w:ascii="Times New Roman" w:hAnsi="Times New Roman" w:eastAsia="Times New Roman" w:cs="Times New Roman"/>
                <w:b w:val="0"/>
                <w:i w:val="0"/>
                <w:caps w:val="0"/>
                <w:color w:val="000000"/>
                <w:sz w:val="24"/>
              </w:rPr>
              <w:t>Cao</w:t>
            </w:r>
          </w:p>
        </w:tc>
        <w:tc>
          <w:tcPr>
            <w:tcW w:type="dxa" w:w="1500"/>
          </w:tcPr>
          <w:p>
            <w:pPr>
              <w:spacing w:before="0" w:after="40"/>
              <w:jc w:val="left"/>
            </w:pPr>
            <w:r>
              <w:rPr>
                <w:rFonts w:ascii="Times New Roman" w:hAnsi="Times New Roman" w:eastAsia="Times New Roman" w:cs="Times New Roman"/>
                <w:b w:val="0"/>
                <w:i w:val="0"/>
                <w:caps w:val="0"/>
                <w:color w:val="000000"/>
                <w:sz w:val="24"/>
              </w:rPr>
              <w:t>Đang theo dõi</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RR01</w:t>
            </w:r>
          </w:p>
        </w:tc>
        <w:tc>
          <w:tcPr>
            <w:tcW w:type="dxa" w:w="3000"/>
          </w:tcPr>
          <w:p>
            <w:pPr>
              <w:spacing w:before="0" w:after="40"/>
              <w:jc w:val="left"/>
            </w:pPr>
            <w:r>
              <w:rPr>
                <w:rFonts w:ascii="Times New Roman" w:hAnsi="Times New Roman" w:eastAsia="Times New Roman" w:cs="Times New Roman"/>
                <w:b w:val="0"/>
                <w:i w:val="0"/>
                <w:caps w:val="0"/>
                <w:color w:val="000000"/>
                <w:sz w:val="24"/>
              </w:rPr>
              <w:t>Đặc tả yêu cầu được xác nhận chậm hoặc thay đổi nhiều sau khi xác nhận</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biên bản xác nhận đặc tả (M2) ký ngày 06/05/2027, không còn yêu cầu sửa đổi đặc tả đã xác nhận đang mở (CR01 là bổ sung phạm vi theo phụ lục)</w:t>
            </w:r>
          </w:p>
        </w:tc>
        <w:tc>
          <w:tcPr>
            <w:tcW w:type="dxa" w:w="1100"/>
          </w:tcPr>
          <w:p>
            <w:pPr>
              <w:spacing w:before="0" w:after="40"/>
              <w:jc w:val="left"/>
            </w:pPr>
            <w:r>
              <w:rPr>
                <w:rFonts w:ascii="Times New Roman" w:hAnsi="Times New Roman" w:eastAsia="Times New Roman" w:cs="Times New Roman"/>
                <w:b w:val="0"/>
                <w:i w:val="0"/>
                <w:caps w:val="0"/>
                <w:color w:val="000000"/>
                <w:sz w:val="24"/>
              </w:rPr>
              <w:t>Nguyễn Thị Phương Liên</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RR04</w:t>
            </w:r>
          </w:p>
        </w:tc>
        <w:tc>
          <w:tcPr>
            <w:tcW w:type="dxa" w:w="3000"/>
          </w:tcPr>
          <w:p>
            <w:pPr>
              <w:spacing w:before="0" w:after="40"/>
              <w:jc w:val="left"/>
            </w:pPr>
            <w:r>
              <w:rPr>
                <w:rFonts w:ascii="Times New Roman" w:hAnsi="Times New Roman" w:eastAsia="Times New Roman" w:cs="Times New Roman"/>
                <w:b w:val="0"/>
                <w:i w:val="0"/>
                <w:caps w:val="0"/>
                <w:color w:val="000000"/>
                <w:sz w:val="24"/>
              </w:rPr>
              <w:t>Vị trí bổ sung không có mặt đúng sprint huy động đã thống nhất</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w:t>
            </w:r>
          </w:p>
        </w:tc>
        <w:tc>
          <w:tcPr>
            <w:tcW w:type="dxa" w:w="1100"/>
          </w:tcPr>
          <w:p>
            <w:pPr>
              <w:spacing w:before="0" w:after="40"/>
              <w:jc w:val="left"/>
            </w:pPr>
            <w:r>
              <w:rPr>
                <w:rFonts w:ascii="Times New Roman" w:hAnsi="Times New Roman" w:eastAsia="Times New Roman" w:cs="Times New Roman"/>
                <w:b w:val="0"/>
                <w:i w:val="0"/>
                <w:caps w:val="0"/>
                <w:color w:val="000000"/>
                <w:sz w:val="24"/>
              </w:rPr>
              <w:t>Trần Bá Đạt</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RR06</w:t>
            </w:r>
          </w:p>
        </w:tc>
        <w:tc>
          <w:tcPr>
            <w:tcW w:type="dxa" w:w="3000"/>
          </w:tcPr>
          <w:p>
            <w:pPr>
              <w:spacing w:before="0" w:after="40"/>
              <w:jc w:val="left"/>
            </w:pPr>
            <w:r>
              <w:rPr>
                <w:rFonts w:ascii="Times New Roman" w:hAnsi="Times New Roman" w:eastAsia="Times New Roman" w:cs="Times New Roman"/>
                <w:b w:val="0"/>
                <w:i w:val="0"/>
                <w:caps w:val="0"/>
                <w:color w:val="000000"/>
                <w:sz w:val="24"/>
              </w:rPr>
              <w:t>Thời gian phản hồi vượt 2 giây hoặc không chịu tải 500 người dùng đồng thời</w:t>
            </w:r>
          </w:p>
        </w:tc>
        <w:tc>
          <w:tcPr>
            <w:tcW w:type="dxa" w:w="1000"/>
          </w:tcPr>
          <w:p>
            <w:pPr>
              <w:spacing w:before="0" w:after="40"/>
              <w:jc w:val="center"/>
            </w:pPr>
            <w:r>
              <w:rPr>
                <w:rFonts w:ascii="Times New Roman" w:hAnsi="Times New Roman" w:eastAsia="Times New Roman" w:cs="Times New Roman"/>
                <w:b w:val="0"/>
                <w:i w:val="0"/>
                <w:caps w:val="0"/>
                <w:color w:val="000000"/>
                <w:sz w:val="24"/>
              </w:rPr>
              <w:t>Trung bình</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r>
          </w:p>
        </w:tc>
        <w:tc>
          <w:tcPr>
            <w:tcW w:type="dxa" w:w="1100"/>
          </w:tcPr>
          <w:p>
            <w:pPr>
              <w:spacing w:before="0" w:after="40"/>
              <w:jc w:val="left"/>
            </w:pPr>
            <w:r>
              <w:rPr>
                <w:rFonts w:ascii="Times New Roman" w:hAnsi="Times New Roman" w:eastAsia="Times New Roman" w:cs="Times New Roman"/>
                <w:b w:val="0"/>
                <w:i w:val="0"/>
                <w:caps w:val="0"/>
                <w:color w:val="000000"/>
                <w:sz w:val="24"/>
              </w:rPr>
              <w:t>Phạm Tuấn Anh</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RR21</w:t>
            </w:r>
          </w:p>
        </w:tc>
        <w:tc>
          <w:tcPr>
            <w:tcW w:type="dxa" w:w="3000"/>
          </w:tcPr>
          <w:p>
            <w:pPr>
              <w:spacing w:before="0" w:after="40"/>
              <w:jc w:val="left"/>
            </w:pPr>
            <w:r>
              <w:rPr>
                <w:rFonts w:ascii="Times New Roman" w:hAnsi="Times New Roman" w:eastAsia="Times New Roman" w:cs="Times New Roman"/>
                <w:b w:val="0"/>
                <w:i w:val="0"/>
                <w:caps w:val="0"/>
                <w:color w:val="000000"/>
                <w:sz w:val="24"/>
              </w:rPr>
              <w:t>Chủ đầu tư bàn giao môi trường thử của Main System sớm hơn 20/05/2027</w:t>
            </w:r>
          </w:p>
        </w:tc>
        <w:tc>
          <w:tcPr>
            <w:tcW w:type="dxa" w:w="1000"/>
          </w:tcPr>
          <w:p>
            <w:pPr>
              <w:spacing w:before="0" w:after="40"/>
              <w:jc w:val="center"/>
            </w:pPr>
            <w:r>
              <w:rPr>
                <w:rFonts w:ascii="Times New Roman" w:hAnsi="Times New Roman" w:eastAsia="Times New Roman" w:cs="Times New Roman"/>
                <w:b w:val="0"/>
                <w:i w:val="0"/>
                <w:caps w:val="0"/>
                <w:color w:val="000000"/>
                <w:sz w:val="24"/>
              </w:rPr>
              <w:t>Thấp</w:t>
            </w:r>
          </w:p>
        </w:tc>
        <w:tc>
          <w:tcPr>
            <w:tcW w:type="dxa" w:w="1500"/>
          </w:tcPr>
          <w:p>
            <w:pPr>
              <w:spacing w:before="0" w:after="40"/>
              <w:jc w:val="left"/>
            </w:pPr>
            <w:r>
              <w:rPr>
                <w:rFonts w:ascii="Times New Roman" w:hAnsi="Times New Roman" w:eastAsia="Times New Roman" w:cs="Times New Roman"/>
                <w:b w:val="0"/>
                <w:i w:val="0"/>
                <w:caps w:val="0"/>
                <w:color w:val="000000"/>
                <w:sz w:val="24"/>
              </w:rPr>
              <w:t>Đã đóng</w:t>
            </w:r>
          </w:p>
        </w:tc>
        <w:tc>
          <w:tcPr>
            <w:tcW w:type="dxa" w:w="2000"/>
          </w:tcPr>
          <w:p>
            <w:pPr>
              <w:spacing w:before="0" w:after="40"/>
              <w:jc w:val="left"/>
            </w:pPr>
            <w:r>
              <w:rPr>
                <w:rFonts w:ascii="Times New Roman" w:hAnsi="Times New Roman" w:eastAsia="Times New Roman" w:cs="Times New Roman"/>
                <w:b w:val="0"/>
                <w:i w:val="0"/>
                <w:caps w:val="0"/>
                <w:color w:val="000000"/>
                <w:sz w:val="24"/>
              </w:rPr>
              <w:t>Điều kiện đóng đạt: Chủ đầu tư bàn giao môi trường thử Main System đúng hạn 20/05/2027, không sớm hơn, kiểm thử tích hợp 4.4.3 đã bắt đầu</w:t>
            </w:r>
          </w:p>
        </w:tc>
        <w:tc>
          <w:tcPr>
            <w:tcW w:type="dxa" w:w="1100"/>
          </w:tcPr>
          <w:p>
            <w:pPr>
              <w:spacing w:before="0" w:after="40"/>
              <w:jc w:val="left"/>
            </w:pPr>
            <w:r>
              <w:rPr>
                <w:rFonts w:ascii="Times New Roman" w:hAnsi="Times New Roman" w:eastAsia="Times New Roman" w:cs="Times New Roman"/>
                <w:b w:val="0"/>
                <w:i w:val="0"/>
                <w:caps w:val="0"/>
                <w:color w:val="000000"/>
                <w:sz w:val="24"/>
              </w:rPr>
              <w:t>Ninh Đức Toàn</w:t>
            </w:r>
          </w:p>
        </w:tc>
      </w:tr>
    </w:tbl>
    <w:p>
      <w:pPr>
        <w:spacing w:after="40"/>
      </w:pPr>
    </w:p>
    <w:tbl>
      <w:tblPr>
        <w:tblStyle w:val="TableGrid"/>
        <w:tblW w:type="auto" w:w="0"/>
        <w:jc w:val="left"/>
        <w:tblLayout w:type="fixed"/>
        <w:tblLook w:firstColumn="1" w:firstRow="1" w:lastColumn="0" w:lastRow="0" w:noHBand="0" w:noVBand="1" w:val="04A0"/>
        <w:tblCellMar>
          <w:top w:w="40" w:type="dxa"/>
          <w:left w:w="70" w:type="dxa"/>
          <w:bottom w:w="40" w:type="dxa"/>
          <w:right w:w="70" w:type="dxa"/>
        </w:tblCellMar>
      </w:tblPr>
      <w:tblGrid>
        <w:gridCol w:w="700"/>
        <w:gridCol w:w="3000"/>
        <w:gridCol w:w="1300"/>
        <w:gridCol w:w="700"/>
        <w:gridCol w:w="1400"/>
        <w:gridCol w:w="1100"/>
        <w:gridCol w:w="1100"/>
      </w:tblGrid>
      <w:tr>
        <w:trPr>
          <w:tblHeader w:val="true"/>
        </w:trPr>
        <w:tc>
          <w:tcPr>
            <w:tcW w:type="dxa" w:w="700"/>
          </w:tcPr>
          <w:p>
            <w:pPr>
              <w:spacing w:before="0" w:after="40"/>
              <w:jc w:val="center"/>
            </w:pPr>
            <w:r>
              <w:rPr>
                <w:rFonts w:ascii="Times New Roman" w:hAnsi="Times New Roman" w:eastAsia="Times New Roman" w:cs="Times New Roman"/>
                <w:b w:val="0"/>
                <w:i w:val="0"/>
                <w:caps w:val="0"/>
                <w:color w:val="000000"/>
                <w:sz w:val="24"/>
              </w:rPr>
              <w:t>Mã</w:t>
            </w:r>
          </w:p>
        </w:tc>
        <w:tc>
          <w:tcPr>
            <w:tcW w:type="dxa" w:w="3000"/>
          </w:tcPr>
          <w:p>
            <w:pPr>
              <w:spacing w:before="0" w:after="40"/>
              <w:jc w:val="left"/>
            </w:pPr>
            <w:r>
              <w:rPr>
                <w:rFonts w:ascii="Times New Roman" w:hAnsi="Times New Roman" w:eastAsia="Times New Roman" w:cs="Times New Roman"/>
                <w:b w:val="0"/>
                <w:i w:val="0"/>
                <w:caps w:val="0"/>
                <w:color w:val="000000"/>
                <w:sz w:val="24"/>
              </w:rPr>
              <w:t>Yêu cầu thay đổi</w:t>
            </w:r>
          </w:p>
        </w:tc>
        <w:tc>
          <w:tcPr>
            <w:tcW w:type="dxa" w:w="1300"/>
          </w:tcPr>
          <w:p>
            <w:pPr>
              <w:spacing w:before="0" w:after="40"/>
              <w:jc w:val="left"/>
            </w:pPr>
            <w:r>
              <w:rPr>
                <w:rFonts w:ascii="Times New Roman" w:hAnsi="Times New Roman" w:eastAsia="Times New Roman" w:cs="Times New Roman"/>
                <w:b w:val="0"/>
                <w:i w:val="0"/>
                <w:caps w:val="0"/>
                <w:color w:val="000000"/>
                <w:sz w:val="24"/>
              </w:rPr>
              <w:t>Trạng thái</w:t>
            </w:r>
          </w:p>
        </w:tc>
        <w:tc>
          <w:tcPr>
            <w:tcW w:type="dxa" w:w="700"/>
          </w:tcPr>
          <w:p>
            <w:pPr>
              <w:spacing w:before="0" w:after="40"/>
              <w:jc w:val="right"/>
            </w:pPr>
            <w:r>
              <w:rPr>
                <w:rFonts w:ascii="Times New Roman" w:hAnsi="Times New Roman" w:eastAsia="Times New Roman" w:cs="Times New Roman"/>
                <w:b w:val="0"/>
                <w:i w:val="0"/>
                <w:caps w:val="0"/>
                <w:color w:val="000000"/>
                <w:sz w:val="24"/>
              </w:rPr>
              <w:t>MD</w:t>
            </w:r>
          </w:p>
        </w:tc>
        <w:tc>
          <w:tcPr>
            <w:tcW w:type="dxa" w:w="1400"/>
          </w:tcPr>
          <w:p>
            <w:pPr>
              <w:spacing w:before="0" w:after="40"/>
              <w:jc w:val="right"/>
            </w:pPr>
            <w:r>
              <w:rPr>
                <w:rFonts w:ascii="Times New Roman" w:hAnsi="Times New Roman" w:eastAsia="Times New Roman" w:cs="Times New Roman"/>
                <w:b w:val="0"/>
                <w:i w:val="0"/>
                <w:caps w:val="0"/>
                <w:color w:val="000000"/>
                <w:sz w:val="24"/>
              </w:rPr>
              <w:t>Giá đề nghị, đồng</w:t>
            </w:r>
          </w:p>
        </w:tc>
        <w:tc>
          <w:tcPr>
            <w:tcW w:type="dxa" w:w="1100"/>
          </w:tcPr>
          <w:p>
            <w:pPr>
              <w:spacing w:before="0" w:after="40"/>
              <w:jc w:val="center"/>
            </w:pPr>
            <w:r>
              <w:rPr>
                <w:rFonts w:ascii="Times New Roman" w:hAnsi="Times New Roman" w:eastAsia="Times New Roman" w:cs="Times New Roman"/>
                <w:b w:val="0"/>
                <w:i w:val="0"/>
                <w:caps w:val="0"/>
                <w:color w:val="000000"/>
                <w:sz w:val="24"/>
              </w:rPr>
              <w:t>Cut over lùi, ngày làm việc</w:t>
            </w:r>
          </w:p>
        </w:tc>
        <w:tc>
          <w:tcPr>
            <w:tcW w:type="dxa" w:w="1100"/>
          </w:tcPr>
          <w:p>
            <w:pPr>
              <w:spacing w:before="0" w:after="40"/>
              <w:jc w:val="center"/>
            </w:pPr>
            <w:r>
              <w:rPr>
                <w:rFonts w:ascii="Times New Roman" w:hAnsi="Times New Roman" w:eastAsia="Times New Roman" w:cs="Times New Roman"/>
                <w:b w:val="0"/>
                <w:i w:val="0"/>
                <w:caps w:val="0"/>
                <w:color w:val="000000"/>
                <w:sz w:val="24"/>
              </w:rPr>
              <w:t>Mức</w:t>
            </w:r>
          </w:p>
        </w:tc>
      </w:tr>
      <w:tr>
        <w:tc>
          <w:tcPr>
            <w:tcW w:type="dxa" w:w="700"/>
          </w:tcPr>
          <w:p>
            <w:pPr>
              <w:spacing w:before="0" w:after="40"/>
              <w:jc w:val="center"/>
            </w:pPr>
            <w:r>
              <w:rPr>
                <w:rFonts w:ascii="Times New Roman" w:hAnsi="Times New Roman" w:eastAsia="Times New Roman" w:cs="Times New Roman"/>
                <w:b w:val="0"/>
                <w:i w:val="0"/>
                <w:caps w:val="0"/>
                <w:color w:val="000000"/>
                <w:sz w:val="24"/>
              </w:rPr>
              <w:t>CR01</w:t>
            </w:r>
          </w:p>
        </w:tc>
        <w:tc>
          <w:tcPr>
            <w:tcW w:type="dxa" w:w="3000"/>
          </w:tcPr>
          <w:p>
            <w:pPr>
              <w:spacing w:before="0" w:after="40"/>
              <w:jc w:val="left"/>
            </w:pPr>
            <w:r>
              <w:rPr>
                <w:rFonts w:ascii="Times New Roman" w:hAnsi="Times New Roman" w:eastAsia="Times New Roman" w:cs="Times New Roman"/>
                <w:b w:val="0"/>
                <w:i w:val="0"/>
                <w:caps w:val="0"/>
                <w:color w:val="000000"/>
                <w:sz w:val="24"/>
              </w:rPr>
              <w:t>Bán hàng trên sàn thương mại điện tử</w:t>
            </w:r>
          </w:p>
        </w:tc>
        <w:tc>
          <w:tcPr>
            <w:tcW w:type="dxa" w:w="1300"/>
          </w:tcPr>
          <w:p>
            <w:pPr>
              <w:spacing w:before="0" w:after="40"/>
              <w:jc w:val="left"/>
            </w:pPr>
            <w:r>
              <w:rPr>
                <w:rFonts w:ascii="Times New Roman" w:hAnsi="Times New Roman" w:eastAsia="Times New Roman" w:cs="Times New Roman"/>
                <w:b w:val="0"/>
                <w:i w:val="0"/>
                <w:caps w:val="0"/>
                <w:color w:val="000000"/>
                <w:sz w:val="24"/>
              </w:rPr>
              <w:t>Đã phê duyệt</w:t>
            </w:r>
          </w:p>
        </w:tc>
        <w:tc>
          <w:tcPr>
            <w:tcW w:type="dxa" w:w="700"/>
          </w:tcPr>
          <w:p>
            <w:pPr>
              <w:spacing w:before="0" w:after="40"/>
              <w:jc w:val="right"/>
            </w:pPr>
            <w:r>
              <w:rPr>
                <w:rFonts w:ascii="Times New Roman" w:hAnsi="Times New Roman" w:eastAsia="Times New Roman" w:cs="Times New Roman"/>
                <w:b w:val="0"/>
                <w:i w:val="0"/>
                <w:caps w:val="0"/>
                <w:color w:val="000000"/>
                <w:sz w:val="24"/>
              </w:rPr>
              <w:t>76,00</w:t>
            </w:r>
          </w:p>
        </w:tc>
        <w:tc>
          <w:tcPr>
            <w:tcW w:type="dxa" w:w="1400"/>
          </w:tcPr>
          <w:p>
            <w:pPr>
              <w:spacing w:before="0" w:after="40"/>
              <w:jc w:val="right"/>
            </w:pPr>
            <w:r>
              <w:rPr>
                <w:rFonts w:ascii="Times New Roman" w:hAnsi="Times New Roman" w:eastAsia="Times New Roman" w:cs="Times New Roman"/>
                <w:b w:val="0"/>
                <w:i w:val="0"/>
                <w:caps w:val="0"/>
                <w:color w:val="000000"/>
                <w:sz w:val="24"/>
              </w:rPr>
              <w:t>199.024.682</w:t>
            </w:r>
          </w:p>
        </w:tc>
        <w:tc>
          <w:tcPr>
            <w:tcW w:type="dxa" w:w="1100"/>
          </w:tcPr>
          <w:p>
            <w:pPr>
              <w:spacing w:before="0" w:after="40"/>
              <w:jc w:val="center"/>
            </w:pPr>
            <w:r>
              <w:rPr>
                <w:rFonts w:ascii="Times New Roman" w:hAnsi="Times New Roman" w:eastAsia="Times New Roman" w:cs="Times New Roman"/>
                <w:b w:val="0"/>
                <w:i w:val="0"/>
                <w:caps w:val="0"/>
                <w:color w:val="000000"/>
                <w:sz w:val="24"/>
              </w:rPr>
              <w:t>16</w:t>
            </w:r>
          </w:p>
        </w:tc>
        <w:tc>
          <w:tcPr>
            <w:tcW w:type="dxa" w:w="1100"/>
          </w:tcPr>
          <w:p>
            <w:pPr>
              <w:spacing w:before="0" w:after="40"/>
              <w:jc w:val="center"/>
            </w:pPr>
            <w:r>
              <w:rPr>
                <w:rFonts w:ascii="Times New Roman" w:hAnsi="Times New Roman" w:eastAsia="Times New Roman" w:cs="Times New Roman"/>
                <w:b w:val="0"/>
                <w:i w:val="0"/>
                <w:caps w:val="0"/>
                <w:color w:val="000000"/>
                <w:sz w:val="24"/>
              </w:rPr>
              <w:t>Lớn</w:t>
            </w:r>
          </w:p>
        </w:tc>
      </w:tr>
    </w:tbl>
    <w:p>
      <w:pPr>
        <w:spacing w:after="40"/>
      </w:pPr>
    </w:p>
    <w:p>
      <w:pPr>
        <w:pStyle w:val="Heading1"/>
        <w:keepNext/>
        <w:spacing w:before="240" w:after="120"/>
        <w:jc w:val="left"/>
      </w:pPr>
      <w:r>
        <w:rPr>
          <w:rFonts w:ascii="Times New Roman" w:hAnsi="Times New Roman" w:eastAsia="Times New Roman" w:cs="Times New Roman"/>
          <w:b w:val="0"/>
          <w:i w:val="0"/>
          <w:caps w:val="0"/>
          <w:color w:val="000000"/>
          <w:sz w:val="30"/>
        </w:rPr>
        <w:t>6. Kế hoạch kỳ tới</w:t>
      </w:r>
    </w:p>
    <w:p>
      <w:pPr>
        <w:spacing w:before="0" w:after="100" w:line="300" w:lineRule="auto"/>
        <w:jc w:val="both"/>
      </w:pPr>
      <w:r>
        <w:rPr>
          <w:rFonts w:ascii="Times New Roman" w:hAnsi="Times New Roman" w:eastAsia="Times New Roman" w:cs="Times New Roman"/>
          <w:b w:val="0"/>
          <w:i w:val="0"/>
          <w:caps w:val="0"/>
          <w:color w:val="000000"/>
          <w:sz w:val="26"/>
        </w:rPr>
        <w:t>Mục tiêu S9 theo master schedule hiện hành: Kiểm thử chấp nhận và kiểm thử vận hành cùng Chủ đầu tư (M5), kiểm thử chấp nhận phần bán hàng trên sàn cùng Chủ đầu tư và nghiệm thu phần sàn (M9), khắc phục lỗi trong khoảng kiểm thử chấp nhận, kiểm thử hiệu năng và an toàn trên môi trường vận hành, chuyển đổi dữ liệu chính thức, cut over 29/07/2027 (M6), bàn giao mã nguồn và hệ thống (M7). Kế hoạch kỳ tới là 74,52 MD trên quỹ 88,00 MD.</w:t>
      </w:r>
    </w:p>
    <w:p>
      <w:pPr>
        <w:spacing w:before="0" w:after="100" w:line="300" w:lineRule="auto"/>
        <w:jc w:val="both"/>
      </w:pPr>
      <w:r>
        <w:rPr>
          <w:rFonts w:ascii="Times New Roman" w:hAnsi="Times New Roman" w:eastAsia="Times New Roman" w:cs="Times New Roman"/>
          <w:b w:val="0"/>
          <w:i w:val="0"/>
          <w:caps w:val="0"/>
          <w:color w:val="000000"/>
          <w:sz w:val="26"/>
        </w:rPr>
        <w:t>Gói ưu tiên là kiểm thử chấp nhận các phân hệ 1.4.11, 2.4.12, 3.4.13 và phần sàn 5.4.5 cùng Chủ đầu tư, khắc phục lỗi trong khoảng kiểm thử chấp nhận, triển khai chính thức 1.5.2 và bàn giao 1.5.3. Mốc M9 có hạn 27/07/2027 gắn đợt thanh toán của phụ lục, mốc M5 có hạn 28/07/2027, cut over 29/07/2027. Nhóm đề nghị Chủ đầu tư bố trí người tham gia kiểm thử chấp nhận từ ngày đầu kỳ.</w:t>
      </w:r>
    </w:p>
    <w:sectPr w:rsidR="00FC693F" w:rsidRPr="0006063C" w:rsidSect="00034616">
      <w:headerReference w:type="default" r:id="rId9"/>
      <w:footerReference w:type="default" r:id="rId10"/>
      <w:pgSz w:w="11907" w:h="16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cs="Times New Roman"/>
        <w:b w:val="0"/>
        <w:i w:val="0"/>
        <w:caps w:val="0"/>
        <w:color w:val="000000"/>
        <w:sz w:val="22"/>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Times New Roman" w:hAnsi="Times New Roman" w:eastAsia="Times New Roman" w:cs="Times New Roman"/>
        <w:b w:val="0"/>
        <w:i/>
        <w:caps w:val="0"/>
        <w:color w:val="000000"/>
        <w:sz w:val="20"/>
      </w:rPr>
      <w:t>Kế hoạch thực hiện - Báo cáo tiến độ kỳ S8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b w:val="0"/>
      <w:i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val="0"/>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val="0"/>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val="0"/>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dc:title>
  <dc:subject/>
  <dc:creator>Trần Bá Đạt</dc:creator>
  <cp:keywords/>
  <dc:description/>
  <cp:lastModifiedBy>Trần Bá Đạt</cp:lastModifiedBy>
  <cp:revision>1</cp:revision>
  <dcterms:created xsi:type="dcterms:W3CDTF">2026-10-25T18:33:40Z</dcterms:created>
  <dcterms:modified xsi:type="dcterms:W3CDTF">2026-10-25T18:33:40Z</dcterms:modified>
  <cp:category/>
</cp:coreProperties>
</file>