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X98a9b2543b5dd5d0e3185023931d404fb4ad2cd"/>
    <w:p>
      <w:pPr>
        <w:pStyle w:val="Heading1"/>
      </w:pPr>
      <w:r>
        <w:t xml:space="preserve">Week 7: Evals - Testing Your Agent Before Demo Day</w:t>
      </w:r>
    </w:p>
    <w:bookmarkStart w:id="9" w:name="session-goals"/>
    <w:p>
      <w:pPr>
        <w:pStyle w:val="Heading2"/>
      </w:pPr>
      <w:r>
        <w:t xml:space="preserve">Session Goals</w:t>
      </w:r>
    </w:p>
    <w:p>
      <w:pPr>
        <w:pStyle w:val="Compact"/>
        <w:numPr>
          <w:ilvl w:val="0"/>
          <w:numId w:val="1001"/>
        </w:numPr>
      </w:pPr>
      <w:r>
        <w:t xml:space="preserve">Understand why you need to test your agent before trusting it</w:t>
      </w:r>
    </w:p>
    <w:p>
      <w:pPr>
        <w:pStyle w:val="Compact"/>
        <w:numPr>
          <w:ilvl w:val="0"/>
          <w:numId w:val="1001"/>
        </w:numPr>
      </w:pPr>
      <w:r>
        <w:t xml:space="preserve">Create a</w:t>
      </w:r>
      <w:r>
        <w:t xml:space="preserve"> </w:t>
      </w:r>
      <w:r>
        <w:t xml:space="preserve">“golden dataset”</w:t>
      </w:r>
      <w:r>
        <w:t xml:space="preserve"> </w:t>
      </w:r>
      <w:r>
        <w:t xml:space="preserve">of 5 expected input/output pairs</w:t>
      </w:r>
    </w:p>
    <w:p>
      <w:pPr>
        <w:pStyle w:val="Compact"/>
        <w:numPr>
          <w:ilvl w:val="0"/>
          <w:numId w:val="1001"/>
        </w:numPr>
      </w:pPr>
      <w:r>
        <w:t xml:space="preserve">Run your agent against real test cases and compare results</w:t>
      </w:r>
    </w:p>
    <w:p>
      <w:pPr>
        <w:pStyle w:val="Compact"/>
        <w:numPr>
          <w:ilvl w:val="0"/>
          <w:numId w:val="1001"/>
        </w:numPr>
      </w:pPr>
      <w:r>
        <w:t xml:space="preserve">Learn why generic evals don’t work and domain-specific ones do</w:t>
      </w:r>
    </w:p>
    <w:p>
      <w:r>
        <w:pict>
          <v:rect style="width:0;height:1.5pt" o:hralign="center" o:hrstd="t" o:hr="t"/>
        </w:pict>
      </w:r>
    </w:p>
    <w:bookmarkEnd w:id="9"/>
    <w:bookmarkStart w:id="21" w:name="X4bdf79abe4701f30d726bf2440c3922a92e621f"/>
    <w:p>
      <w:pPr>
        <w:pStyle w:val="Heading2"/>
      </w:pPr>
      <w:r>
        <w:t xml:space="preserve">Block 1: Theory - Why Test Your Agent? (30 min)</w:t>
      </w:r>
    </w:p>
    <w:bookmarkStart w:id="1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You built an agent. It works in your demos. But does it actually work?</w:t>
      </w:r>
    </w:p>
    <w:p>
      <w:pPr>
        <w:pStyle w:val="BodyText"/>
      </w:pPr>
      <w:r>
        <w:t xml:space="preserve">Traditional software: input → same output every time → easy to test</w:t>
      </w:r>
    </w:p>
    <w:p>
      <w:pPr>
        <w:pStyle w:val="BodyText"/>
      </w:pPr>
      <w:r>
        <w:t xml:space="preserve">AI agents: input → different output each time → how do you test that?</w:t>
      </w:r>
    </w:p>
    <w:bookmarkEnd w:id="10"/>
    <w:bookmarkStart w:id="11" w:name="the-solution-a-golden-dataset"/>
    <w:p>
      <w:pPr>
        <w:pStyle w:val="Heading3"/>
      </w:pPr>
      <w:r>
        <w:t xml:space="preserve">The Solution: A Golden Dataset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“golden dataset”</w:t>
      </w:r>
      <w:r>
        <w:t xml:space="preserve"> </w:t>
      </w:r>
      <w:r>
        <w:t xml:space="preserve">is just a fancy name for a simple thing:</w:t>
      </w:r>
    </w:p>
    <w:p>
      <w:pPr>
        <w:pStyle w:val="BodyText"/>
      </w:pPr>
      <w:r>
        <w:rPr>
          <w:b/>
          <w:bCs/>
        </w:rPr>
        <w:t xml:space="preserve">A list of inputs you expect your agent to handle, paired with the outputs you’d consider</w:t>
      </w:r>
      <w:r>
        <w:rPr>
          <w:b/>
          <w:bCs/>
        </w:rPr>
        <w:t xml:space="preserve"> </w:t>
      </w:r>
      <w:r>
        <w:rPr>
          <w:b/>
          <w:bCs/>
        </w:rPr>
        <w:t xml:space="preserve">“good enough.”</w:t>
      </w:r>
    </w:p>
    <w:p>
      <w:pPr>
        <w:pStyle w:val="BodyText"/>
      </w:pPr>
      <w:r>
        <w:t xml:space="preserve">That’s it. No infrastructure. No complex tooling. Just: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What Good Looks Like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“Score this lead: VP Engineering at 500-person tech company”</w:t>
            </w:r>
          </w:p>
        </w:tc>
        <w:tc>
          <w:tcPr/>
          <w:p>
            <w:pPr>
              <w:pStyle w:val="Compact"/>
            </w:pPr>
            <w:r>
              <w:t xml:space="preserve">Score 70-90, mentions seniority, mentions company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“Summarize this 3-page PDF”</w:t>
            </w:r>
          </w:p>
        </w:tc>
        <w:tc>
          <w:tcPr/>
          <w:p>
            <w:pPr>
              <w:pStyle w:val="Compact"/>
            </w:pPr>
            <w:r>
              <w:t xml:space="preserve">Captures main points, under 200 words, no hallucinations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“Classify this support ticket”</w:t>
            </w:r>
          </w:p>
        </w:tc>
        <w:tc>
          <w:tcPr/>
          <w:p>
            <w:pPr>
              <w:pStyle w:val="Compact"/>
            </w:pPr>
            <w:r>
              <w:t xml:space="preserve">Correct category, appropriate priority</w:t>
            </w:r>
          </w:p>
        </w:tc>
      </w:tr>
    </w:tbl>
    <w:bookmarkEnd w:id="11"/>
    <w:bookmarkStart w:id="13" w:name="why-off-the-shelf-evals-dont-work"/>
    <w:p>
      <w:pPr>
        <w:pStyle w:val="Heading3"/>
      </w:pPr>
      <w:r>
        <w:t xml:space="preserve">Why Off-the-Shelf Evals Don’t Work</w:t>
      </w:r>
    </w:p>
    <w:p>
      <w:pPr>
        <w:pStyle w:val="FirstParagraph"/>
      </w:pPr>
      <w:r>
        <w:t xml:space="preserve">You might think:</w:t>
      </w:r>
      <w:r>
        <w:t xml:space="preserve"> </w:t>
      </w:r>
      <w:r>
        <w:t xml:space="preserve">“Can’t I just use some eval framework that scores my agent automatically?”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Here’s why (from</w:t>
      </w:r>
      <w:r>
        <w:t xml:space="preserve"> </w:t>
      </w:r>
      <w:hyperlink r:id="rId12">
        <w:r>
          <w:rPr>
            <w:rStyle w:val="Hyperlink"/>
          </w:rPr>
          <w:t xml:space="preserve">Hamel Husain’s eval research</w:t>
        </w:r>
      </w:hyperlink>
      <w:r>
        <w:t xml:space="preserve">):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Off-the-Shelf Eval</w:t>
            </w:r>
          </w:p>
        </w:tc>
        <w:tc>
          <w:tcPr/>
          <w:p>
            <w:pPr>
              <w:pStyle w:val="Compact"/>
            </w:pPr>
            <w:r>
              <w:t xml:space="preserve">Why It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“Helpfulness score 1-10”</w:t>
            </w:r>
          </w:p>
        </w:tc>
        <w:tc>
          <w:tcPr/>
          <w:p>
            <w:pPr>
              <w:pStyle w:val="Compact"/>
            </w:pPr>
            <w:r>
              <w:t xml:space="preserve">What does</w:t>
            </w:r>
            <w:r>
              <w:t xml:space="preserve"> </w:t>
            </w:r>
            <w:r>
              <w:t xml:space="preserve">“helpful”</w:t>
            </w:r>
            <w:r>
              <w:t xml:space="preserve"> </w:t>
            </w:r>
            <w:r>
              <w:t xml:space="preserve">mean for YOUR use case?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“Coherence rating”</w:t>
            </w:r>
          </w:p>
        </w:tc>
        <w:tc>
          <w:tcPr/>
          <w:p>
            <w:pPr>
              <w:pStyle w:val="Compact"/>
            </w:pPr>
            <w:r>
              <w:t xml:space="preserve">Your customer support agent could be coherent but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“Safety check”</w:t>
            </w:r>
          </w:p>
        </w:tc>
        <w:tc>
          <w:tcPr/>
          <w:p>
            <w:pPr>
              <w:pStyle w:val="Compact"/>
            </w:pPr>
            <w:r>
              <w:t xml:space="preserve">Passes safety but gives bad business advice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“Factual accuracy”</w:t>
            </w:r>
          </w:p>
        </w:tc>
        <w:tc>
          <w:tcPr/>
          <w:p>
            <w:pPr>
              <w:pStyle w:val="Compact"/>
            </w:pPr>
            <w:r>
              <w:t xml:space="preserve">Checks facts but misses the actual task</w:t>
            </w:r>
          </w:p>
        </w:tc>
      </w:tr>
    </w:tbl>
    <w:p>
      <w:pPr>
        <w:pStyle w:val="BodyText"/>
      </w:pPr>
      <w:r>
        <w:rPr>
          <w:b/>
          <w:bCs/>
        </w:rPr>
        <w:t xml:space="preserve">Generic metrics create false confidence.</w:t>
      </w:r>
      <w:r>
        <w:t xml:space="preserve"> </w:t>
      </w:r>
      <w:r>
        <w:t xml:space="preserve">Your agent could score 95% on a generic eval and still be useless for your actual workflow.</w:t>
      </w:r>
    </w:p>
    <w:p>
      <w:pPr>
        <w:pStyle w:val="BodyText"/>
      </w:pPr>
      <w:r>
        <w:t xml:space="preserve">The only eval that matters is:</w:t>
      </w:r>
      <w:r>
        <w:t xml:space="preserve"> </w:t>
      </w:r>
      <w:r>
        <w:rPr>
          <w:b/>
          <w:bCs/>
        </w:rPr>
        <w:t xml:space="preserve">Does it do what YOU need it to do?</w:t>
      </w:r>
    </w:p>
    <w:bookmarkEnd w:id="13"/>
    <w:bookmarkStart w:id="14" w:name="the-right-approach"/>
    <w:p>
      <w:pPr>
        <w:pStyle w:val="Heading3"/>
      </w:pPr>
      <w:r>
        <w:t xml:space="preserve">The Right Approach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evals WHILE building, not after</w:t>
      </w:r>
    </w:p>
    <w:p>
      <w:pPr>
        <w:pStyle w:val="Compact"/>
        <w:numPr>
          <w:ilvl w:val="1"/>
          <w:numId w:val="1003"/>
        </w:numPr>
      </w:pPr>
      <w:r>
        <w:t xml:space="preserve">Don’t wait until you’re</w:t>
      </w:r>
      <w:r>
        <w:t xml:space="preserve"> </w:t>
      </w:r>
      <w:r>
        <w:t xml:space="preserve">“done”</w:t>
      </w:r>
      <w:r>
        <w:t xml:space="preserve"> </w:t>
      </w:r>
      <w:r>
        <w:t xml:space="preserve">to create test cases</w:t>
      </w:r>
    </w:p>
    <w:p>
      <w:pPr>
        <w:pStyle w:val="Compact"/>
        <w:numPr>
          <w:ilvl w:val="1"/>
          <w:numId w:val="1003"/>
        </w:numPr>
      </w:pPr>
      <w:r>
        <w:t xml:space="preserve">Every time you build a new capability, immediately create 3 eval questions</w:t>
      </w:r>
    </w:p>
    <w:p>
      <w:pPr>
        <w:pStyle w:val="Compact"/>
        <w:numPr>
          <w:ilvl w:val="1"/>
          <w:numId w:val="1003"/>
        </w:numPr>
      </w:pPr>
      <w:r>
        <w:t xml:space="preserve">Example: Build an MCP tool → Immediately create 3 queries to test it</w:t>
      </w:r>
    </w:p>
    <w:p>
      <w:pPr>
        <w:pStyle w:val="Compact"/>
        <w:numPr>
          <w:ilvl w:val="1"/>
          <w:numId w:val="1003"/>
        </w:numPr>
      </w:pPr>
      <w:r>
        <w:t xml:space="preserve">This catches problems early when they’re easy to 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Start with error analysis, not infrastructure</w:t>
      </w:r>
    </w:p>
    <w:p>
      <w:pPr>
        <w:pStyle w:val="Compact"/>
        <w:numPr>
          <w:ilvl w:val="1"/>
          <w:numId w:val="1004"/>
        </w:numPr>
      </w:pPr>
      <w:r>
        <w:t xml:space="preserve">Run your agent 20-50 times on real inputs</w:t>
      </w:r>
    </w:p>
    <w:p>
      <w:pPr>
        <w:pStyle w:val="Compact"/>
        <w:numPr>
          <w:ilvl w:val="1"/>
          <w:numId w:val="1004"/>
        </w:numPr>
      </w:pPr>
      <w:r>
        <w:t xml:space="preserve">Manually look at the outputs</w:t>
      </w:r>
    </w:p>
    <w:p>
      <w:pPr>
        <w:pStyle w:val="Compact"/>
        <w:numPr>
          <w:ilvl w:val="1"/>
          <w:numId w:val="1004"/>
        </w:numPr>
      </w:pPr>
      <w:r>
        <w:t xml:space="preserve">Ask:</w:t>
      </w:r>
      <w:r>
        <w:t xml:space="preserve"> </w:t>
      </w:r>
      <w:r>
        <w:t xml:space="preserve">“Would I accept this if a human produced it?”</w:t>
      </w:r>
    </w:p>
    <w:p>
      <w:pPr>
        <w:pStyle w:val="Compact"/>
        <w:numPr>
          <w:ilvl w:val="1"/>
          <w:numId w:val="1004"/>
        </w:numPr>
      </w:pPr>
      <w:r>
        <w:t xml:space="preserve">Spend 30 minutes doing this before building anything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Define YOUR pass/fail criteria</w:t>
      </w:r>
    </w:p>
    <w:p>
      <w:pPr>
        <w:pStyle w:val="Compact"/>
        <w:numPr>
          <w:ilvl w:val="1"/>
          <w:numId w:val="1005"/>
        </w:numPr>
      </w:pPr>
      <w:r>
        <w:t xml:space="preserve">What makes an output</w:t>
      </w:r>
      <w:r>
        <w:t xml:space="preserve"> </w:t>
      </w:r>
      <w:r>
        <w:t xml:space="preserve">“good enough”</w:t>
      </w:r>
      <w:r>
        <w:t xml:space="preserve"> </w:t>
      </w:r>
      <w:r>
        <w:t xml:space="preserve">for your use case?</w:t>
      </w:r>
    </w:p>
    <w:p>
      <w:pPr>
        <w:pStyle w:val="Compact"/>
        <w:numPr>
          <w:ilvl w:val="1"/>
          <w:numId w:val="1005"/>
        </w:numPr>
      </w:pPr>
      <w:r>
        <w:t xml:space="preserve">Be specific. Not</w:t>
      </w:r>
      <w:r>
        <w:t xml:space="preserve"> </w:t>
      </w:r>
      <w:r>
        <w:t xml:space="preserve">“good summary”</w:t>
      </w:r>
      <w:r>
        <w:t xml:space="preserve"> </w:t>
      </w:r>
      <w:r>
        <w:t xml:space="preserve">but</w:t>
      </w:r>
      <w:r>
        <w:t xml:space="preserve"> </w:t>
      </w:r>
      <w:r>
        <w:t xml:space="preserve">“captures the 3 main points”</w:t>
      </w:r>
    </w:p>
    <w:p>
      <w:pPr>
        <w:pStyle w:val="Compact"/>
        <w:numPr>
          <w:ilvl w:val="1"/>
          <w:numId w:val="1005"/>
        </w:numPr>
      </w:pPr>
      <w:r>
        <w:t xml:space="preserve">Write it down. This becomes your eval criteria.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Use the Three-Query Pattern</w:t>
      </w:r>
    </w:p>
    <w:p>
      <w:pPr>
        <w:pStyle w:val="Compact"/>
        <w:numPr>
          <w:ilvl w:val="1"/>
          <w:numId w:val="1006"/>
        </w:numPr>
      </w:pPr>
      <w:r>
        <w:t xml:space="preserve">Create at least 3 test queries for each capability:</w:t>
      </w:r>
    </w:p>
    <w:p>
      <w:pPr>
        <w:pStyle w:val="Compact"/>
        <w:numPr>
          <w:ilvl w:val="2"/>
          <w:numId w:val="1007"/>
        </w:numPr>
      </w:pPr>
      <w:r>
        <w:rPr>
          <w:b/>
          <w:bCs/>
        </w:rPr>
        <w:t xml:space="preserve">2 basic queries</w:t>
      </w:r>
      <w:r>
        <w:t xml:space="preserve">: Simple, should definitely work (e.g.,</w:t>
      </w:r>
      <w:r>
        <w:t xml:space="preserve"> </w:t>
      </w:r>
      <w:r>
        <w:t xml:space="preserve">“How many companies are in the database?”</w:t>
      </w:r>
      <w:r>
        <w:t xml:space="preserve">)</w:t>
      </w:r>
    </w:p>
    <w:p>
      <w:pPr>
        <w:pStyle w:val="Compact"/>
        <w:numPr>
          <w:ilvl w:val="2"/>
          <w:numId w:val="1007"/>
        </w:numPr>
      </w:pPr>
      <w:r>
        <w:rPr>
          <w:b/>
          <w:bCs/>
        </w:rPr>
        <w:t xml:space="preserve">1 complex query</w:t>
      </w:r>
      <w:r>
        <w:t xml:space="preserve">: Tests reasoning and synthesis (e.g.,</w:t>
      </w:r>
      <w:r>
        <w:t xml:space="preserve"> </w:t>
      </w:r>
      <w:r>
        <w:t xml:space="preserve">“Which AI startups are most likely to raise Series B?”</w:t>
      </w:r>
      <w:r>
        <w:t xml:space="preserve">)</w:t>
      </w:r>
    </w:p>
    <w:p>
      <w:pPr>
        <w:pStyle w:val="Compact"/>
        <w:numPr>
          <w:ilvl w:val="1"/>
          <w:numId w:val="1006"/>
        </w:numPr>
      </w:pPr>
      <w:r>
        <w:t xml:space="preserve">The complex query reveals whether your agent can think, not just retrieve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and compare</w:t>
      </w:r>
    </w:p>
    <w:p>
      <w:pPr>
        <w:pStyle w:val="Compact"/>
        <w:numPr>
          <w:ilvl w:val="1"/>
          <w:numId w:val="1008"/>
        </w:numPr>
      </w:pPr>
      <w:r>
        <w:t xml:space="preserve">Run your agent on each input</w:t>
      </w:r>
    </w:p>
    <w:p>
      <w:pPr>
        <w:pStyle w:val="Compact"/>
        <w:numPr>
          <w:ilvl w:val="1"/>
          <w:numId w:val="1008"/>
        </w:numPr>
      </w:pPr>
      <w:r>
        <w:t xml:space="preserve">Compare actual output to expected</w:t>
      </w:r>
    </w:p>
    <w:p>
      <w:pPr>
        <w:pStyle w:val="Compact"/>
        <w:numPr>
          <w:ilvl w:val="1"/>
          <w:numId w:val="1008"/>
        </w:numPr>
      </w:pPr>
      <w:r>
        <w:t xml:space="preserve">Note: You’re looking for</w:t>
      </w:r>
      <w:r>
        <w:t xml:space="preserve"> </w:t>
      </w:r>
      <w:r>
        <w:t xml:space="preserve">“close enough,”</w:t>
      </w:r>
      <w:r>
        <w:t xml:space="preserve"> </w:t>
      </w:r>
      <w:r>
        <w:t xml:space="preserve">not</w:t>
      </w:r>
      <w:r>
        <w:t xml:space="preserve"> </w:t>
      </w:r>
      <w:r>
        <w:t xml:space="preserve">“exact match”</w:t>
      </w:r>
    </w:p>
    <w:bookmarkEnd w:id="14"/>
    <w:bookmarkStart w:id="15" w:name="test-prediction-not-just-retrieval"/>
    <w:p>
      <w:pPr>
        <w:pStyle w:val="Heading3"/>
      </w:pPr>
      <w:r>
        <w:t xml:space="preserve">Test Prediction, Not Just Retrieval</w:t>
      </w:r>
    </w:p>
    <w:p>
      <w:pPr>
        <w:pStyle w:val="FirstParagraph"/>
      </w:pPr>
      <w:r>
        <w:t xml:space="preserve">The best evals test whether your agent can reason and synthesize, not just fetch data.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Eval Type</w:t>
            </w:r>
          </w:p>
        </w:tc>
        <w:tc>
          <w:tcPr/>
          <w:p>
            <w:pPr>
              <w:pStyle w:val="Compact"/>
            </w:pPr>
            <w:r>
              <w:t xml:space="preserve">Bad Example</w:t>
            </w:r>
          </w:p>
        </w:tc>
        <w:tc>
          <w:tcPr/>
          <w:p>
            <w:pPr>
              <w:pStyle w:val="Compact"/>
            </w:pPr>
            <w:r>
              <w:t xml:space="preserve">Good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retrieval</w:t>
            </w:r>
          </w:p>
        </w:tc>
        <w:tc>
          <w:tcPr/>
          <w:p>
            <w:pPr>
              <w:pStyle w:val="Compact"/>
            </w:pPr>
            <w:r>
              <w:t xml:space="preserve">“List all Series A companies”</w:t>
            </w:r>
          </w:p>
        </w:tc>
        <w:tc>
          <w:tcPr/>
          <w:p>
            <w:pPr>
              <w:pStyle w:val="Compact"/>
            </w:pPr>
            <w:r>
              <w:t xml:space="preserve">“Which companies are most likely to raise Series B?”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“Find info about Acme Corp”</w:t>
            </w:r>
          </w:p>
        </w:tc>
        <w:tc>
          <w:tcPr/>
          <w:p>
            <w:pPr>
              <w:pStyle w:val="Compact"/>
            </w:pPr>
            <w:r>
              <w:t xml:space="preserve">“Would Acme Corp be a good acquisition target? Why?”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“What’s the average deal size?”</w:t>
            </w:r>
          </w:p>
        </w:tc>
        <w:tc>
          <w:tcPr/>
          <w:p>
            <w:pPr>
              <w:pStyle w:val="Compact"/>
            </w:pPr>
            <w:r>
              <w:t xml:space="preserve">“Is the market heating up or cooling down? Support your answer.”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Prediction evals are powerful because:</w:t>
      </w:r>
      <w:r>
        <w:t xml:space="preserve"> </w:t>
      </w:r>
      <w:r>
        <w:t xml:space="preserve">- They require the agent to synthesize multiple data points</w:t>
      </w:r>
      <w:r>
        <w:t xml:space="preserve"> </w:t>
      </w:r>
      <w:r>
        <w:t xml:space="preserve">- They expose gaps in reasoning, not just gaps in retrieval</w:t>
      </w:r>
      <w:r>
        <w:t xml:space="preserve"> </w:t>
      </w:r>
      <w:r>
        <w:t xml:space="preserve">- They’re closer to real business questions</w:t>
      </w:r>
    </w:p>
    <w:p>
      <w:pPr>
        <w:pStyle w:val="BodyText"/>
      </w:pPr>
      <w:r>
        <w:t xml:space="preserve">Example from the startup funding database:</w:t>
      </w:r>
    </w:p>
    <w:p>
      <w:pPr>
        <w:pStyle w:val="SourceCode"/>
      </w:pPr>
      <w:r>
        <w:rPr>
          <w:rStyle w:val="VerbatimChar"/>
        </w:rPr>
        <w:t xml:space="preserve">Input: "Rank the AI coding tools by likelihood of getting Series B. Explain your reasoning."</w:t>
      </w:r>
      <w:r>
        <w:br/>
      </w:r>
      <w:r>
        <w:br/>
      </w:r>
      <w:r>
        <w:rPr>
          <w:rStyle w:val="VerbatimChar"/>
        </w:rPr>
        <w:t xml:space="preserve">Good output must:</w:t>
      </w:r>
      <w:r>
        <w:br/>
      </w:r>
      <w:r>
        <w:rPr>
          <w:rStyle w:val="VerbatimChar"/>
        </w:rPr>
        <w:t xml:space="preserve">- Consider funding amount vs. industry median</w:t>
      </w:r>
      <w:r>
        <w:br/>
      </w:r>
      <w:r>
        <w:rPr>
          <w:rStyle w:val="VerbatimChar"/>
        </w:rPr>
        <w:t xml:space="preserve">- Factor in time since founding to Series A</w:t>
      </w:r>
      <w:r>
        <w:br/>
      </w:r>
      <w:r>
        <w:rPr>
          <w:rStyle w:val="VerbatimChar"/>
        </w:rPr>
        <w:t xml:space="preserve">- Weigh investor track record</w:t>
      </w:r>
      <w:r>
        <w:br/>
      </w:r>
      <w:r>
        <w:rPr>
          <w:rStyle w:val="VerbatimChar"/>
        </w:rPr>
        <w:t xml:space="preserve">- Provide explicit reasoning for each ranking</w:t>
      </w:r>
    </w:p>
    <w:bookmarkEnd w:id="15"/>
    <w:bookmarkStart w:id="16" w:name="X84d923cb0b3be7a70188a18bf73bc9054ae2a1d"/>
    <w:p>
      <w:pPr>
        <w:pStyle w:val="Heading3"/>
      </w:pPr>
      <w:r>
        <w:t xml:space="preserve">Context Management Criteria (For Data Agents)</w:t>
      </w:r>
    </w:p>
    <w:p>
      <w:pPr>
        <w:pStyle w:val="FirstParagraph"/>
      </w:pPr>
      <w:r>
        <w:t xml:space="preserve">If your agent queries databases or large datasets, add these pass/fail criteria: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Acknowledges limits</w:t>
            </w:r>
          </w:p>
        </w:tc>
        <w:tc>
          <w:tcPr/>
          <w:p>
            <w:pPr>
              <w:pStyle w:val="Compact"/>
            </w:pPr>
            <w:r>
              <w:t xml:space="preserve">“Showing top 100 of 45,000 results”</w:t>
            </w:r>
          </w:p>
        </w:tc>
        <w:tc>
          <w:tcPr/>
          <w:p>
            <w:pPr>
              <w:pStyle w:val="Compact"/>
            </w:pPr>
            <w:r>
              <w:t xml:space="preserve">Presents limited results as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Uses appropriate limits</w:t>
            </w:r>
          </w:p>
        </w:tc>
        <w:tc>
          <w:tcPr/>
          <w:p>
            <w:pPr>
              <w:pStyle w:val="Compact"/>
            </w:pPr>
            <w:r>
              <w:t xml:space="preserve">Adds LIMIT clause for exploration</w:t>
            </w:r>
          </w:p>
        </w:tc>
        <w:tc>
          <w:tcPr/>
          <w:p>
            <w:pPr>
              <w:pStyle w:val="Compact"/>
            </w:pPr>
            <w:r>
              <w:t xml:space="preserve">Returns unbounded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Tracks truncation</w:t>
            </w:r>
          </w:p>
        </w:tc>
        <w:tc>
          <w:tcPr/>
          <w:p>
            <w:pPr>
              <w:pStyle w:val="Compact"/>
            </w:pPr>
            <w:r>
              <w:t xml:space="preserve">Notes when previous results were limited</w:t>
            </w:r>
          </w:p>
        </w:tc>
        <w:tc>
          <w:tcPr/>
          <w:p>
            <w:pPr>
              <w:pStyle w:val="Compact"/>
            </w:pPr>
            <w:r>
              <w:t xml:space="preserve">Forgets and makes claims based on incomplete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Aggregates first</w:t>
            </w:r>
          </w:p>
        </w:tc>
        <w:tc>
          <w:tcPr/>
          <w:p>
            <w:pPr>
              <w:pStyle w:val="Compact"/>
            </w:pPr>
            <w:r>
              <w:t xml:space="preserve">Starts with GROUP BY, then drills down</w:t>
            </w:r>
          </w:p>
        </w:tc>
        <w:tc>
          <w:tcPr/>
          <w:p>
            <w:pPr>
              <w:pStyle w:val="Compact"/>
            </w:pPr>
            <w:r>
              <w:t xml:space="preserve">Tries to load entire dataset</w:t>
            </w:r>
          </w:p>
        </w:tc>
      </w:tr>
    </w:tbl>
    <w:p>
      <w:pPr>
        <w:pStyle w:val="BodyText"/>
      </w:pPr>
      <w:r>
        <w:t xml:space="preserve">These criteria prevent your agent from making confident claims based on incomplete data.</w:t>
      </w:r>
    </w:p>
    <w:bookmarkEnd w:id="16"/>
    <w:bookmarkStart w:id="17" w:name="use-binary-passfail-not-scales"/>
    <w:p>
      <w:pPr>
        <w:pStyle w:val="Heading3"/>
      </w:pPr>
      <w:r>
        <w:t xml:space="preserve">Use Binary Pass/Fail, Not Scales</w:t>
      </w:r>
    </w:p>
    <w:p>
      <w:pPr>
        <w:pStyle w:val="FirstParagraph"/>
      </w:pPr>
      <w:r>
        <w:t xml:space="preserve">From Hamel’s research:</w:t>
      </w:r>
      <w:r>
        <w:t xml:space="preserve"> </w:t>
      </w:r>
      <w:r>
        <w:rPr>
          <w:b/>
          <w:bCs/>
        </w:rPr>
        <w:t xml:space="preserve">Don’t use 1-10 scales. Use pass/fail.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“Rate this output 1-10”</w:t>
            </w:r>
          </w:p>
        </w:tc>
        <w:tc>
          <w:tcPr/>
          <w:p>
            <w:pPr>
              <w:pStyle w:val="Compact"/>
            </w:pPr>
            <w:r>
              <w:t xml:space="preserve">What’s the difference between a 6 and a 7? Nobody knows.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“Score helpfulness 1-5”</w:t>
            </w:r>
          </w:p>
        </w:tc>
        <w:tc>
          <w:tcPr/>
          <w:p>
            <w:pPr>
              <w:pStyle w:val="Compact"/>
            </w:pPr>
            <w:r>
              <w:t xml:space="preserve">Scores drift over time. Hard to aggregate.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“Pass or fail?”</w:t>
            </w:r>
          </w:p>
        </w:tc>
        <w:tc>
          <w:tcPr/>
          <w:p>
            <w:pPr>
              <w:pStyle w:val="Compact"/>
            </w:pPr>
            <w:r>
              <w:t xml:space="preserve">Clear, actionable, comparable across runs.</w:t>
            </w:r>
          </w:p>
        </w:tc>
      </w:tr>
    </w:tbl>
    <w:p>
      <w:pPr>
        <w:pStyle w:val="BodyText"/>
      </w:pPr>
      <w:r>
        <w:t xml:space="preserve">Binary judgments force you to decide:</w:t>
      </w:r>
      <w:r>
        <w:t xml:space="preserve"> </w:t>
      </w:r>
      <w:r>
        <w:t xml:space="preserve">“Is this good enough or not?”</w:t>
      </w:r>
    </w:p>
    <w:p>
      <w:pPr>
        <w:pStyle w:val="BodyText"/>
      </w:pPr>
      <w:r>
        <w:t xml:space="preserve">If you find yourself wanting to give something a</w:t>
      </w:r>
      <w:r>
        <w:t xml:space="preserve"> </w:t>
      </w:r>
      <w:r>
        <w:t xml:space="preserve">“6 out of 10,”</w:t>
      </w:r>
      <w:r>
        <w:t xml:space="preserve"> </w:t>
      </w:r>
      <w:r>
        <w:t xml:space="preserve">ask yourself: would you accept this from a human team member? Yes = pass. No = fail.</w:t>
      </w:r>
    </w:p>
    <w:bookmarkEnd w:id="17"/>
    <w:bookmarkStart w:id="18" w:name="Xf7ec05e1dbca18fcefde6351e3cf32dbe05bd6c"/>
    <w:p>
      <w:pPr>
        <w:pStyle w:val="Heading3"/>
      </w:pPr>
      <w:r>
        <w:t xml:space="preserve">If You Use LLM-as-Judge, Require Reasoning</w:t>
      </w:r>
    </w:p>
    <w:p>
      <w:pPr>
        <w:pStyle w:val="FirstParagraph"/>
      </w:pPr>
      <w:r>
        <w:t xml:space="preserve">Sometimes you need an LLM to evaluate outputs (complex judgments, scaled evaluation). If you do:</w:t>
      </w:r>
    </w:p>
    <w:p>
      <w:pPr>
        <w:pStyle w:val="BodyText"/>
      </w:pPr>
      <w:r>
        <w:rPr>
          <w:b/>
          <w:bCs/>
        </w:rPr>
        <w:t xml:space="preserve">Always require reasoning BEFORE the verdict.</w:t>
      </w:r>
    </w:p>
    <w:p>
      <w:pPr>
        <w:pStyle w:val="SourceCode"/>
      </w:pPr>
      <w:r>
        <w:rPr>
          <w:rStyle w:val="VerbatimChar"/>
        </w:rPr>
        <w:t xml:space="preserve">Bad:  "Pass: true"</w:t>
      </w:r>
      <w:r>
        <w:br/>
      </w:r>
      <w:r>
        <w:rPr>
          <w:rStyle w:val="VerbatimChar"/>
        </w:rPr>
        <w:t xml:space="preserve">Good: "The output correctly identified the company size (500 employees) and</w:t>
      </w:r>
      <w:r>
        <w:br/>
      </w:r>
      <w:r>
        <w:rPr>
          <w:rStyle w:val="VerbatimChar"/>
        </w:rPr>
        <w:t xml:space="preserve">       mentioned the VP title as a seniority indicator. However, it failed</w:t>
      </w:r>
      <w:r>
        <w:br/>
      </w:r>
      <w:r>
        <w:rPr>
          <w:rStyle w:val="VerbatimChar"/>
        </w:rPr>
        <w:t xml:space="preserve">       to note the technology industry fit. Verdict: FAIL"</w:t>
      </w:r>
    </w:p>
    <w:p>
      <w:pPr>
        <w:pStyle w:val="FirstParagraph"/>
      </w:pPr>
      <w:r>
        <w:t xml:space="preserve">Why reasoning first?</w:t>
      </w:r>
      <w:r>
        <w:t xml:space="preserve"> </w:t>
      </w:r>
      <w:r>
        <w:t xml:space="preserve">- Forces the LLM to think before judging</w:t>
      </w:r>
      <w:r>
        <w:t xml:space="preserve"> </w:t>
      </w:r>
      <w:r>
        <w:t xml:space="preserve">- Lets you debug bad judgments</w:t>
      </w:r>
      <w:r>
        <w:t xml:space="preserve"> </w:t>
      </w:r>
      <w:r>
        <w:t xml:space="preserve">- Catches cases where the verdict doesn’t match the reasoning</w:t>
      </w:r>
    </w:p>
    <w:bookmarkEnd w:id="18"/>
    <w:bookmarkStart w:id="19" w:name="dont-aim-for-100-pass-rate"/>
    <w:p>
      <w:pPr>
        <w:pStyle w:val="Heading3"/>
      </w:pPr>
      <w:r>
        <w:t xml:space="preserve">Don’t Aim for 100% Pass Rate</w:t>
      </w:r>
    </w:p>
    <w:p>
      <w:pPr>
        <w:pStyle w:val="FirstParagraph"/>
      </w:pPr>
      <w:r>
        <w:t xml:space="preserve">From Hamel’s research:</w:t>
      </w:r>
    </w:p>
    <w:p>
      <w:pPr>
        <w:pStyle w:val="BlockText"/>
      </w:pPr>
      <w:r>
        <w:t xml:space="preserve">“A 70% pass rate might indicate you’re testing meaningful things. A 100% pass rate might mean your tests are too easy.”</w:t>
      </w:r>
    </w:p>
    <w:p>
      <w:pPr>
        <w:pStyle w:val="FirstParagraph"/>
      </w:pPr>
      <w:r>
        <w:t xml:space="preserve">If every test passes, your golden dataset probably isn’t challenging enough.</w:t>
      </w:r>
    </w:p>
    <w:bookmarkEnd w:id="19"/>
    <w:bookmarkStart w:id="20" w:name="calibrate-domain-specificity"/>
    <w:p>
      <w:pPr>
        <w:pStyle w:val="Heading3"/>
      </w:pPr>
      <w:r>
        <w:t xml:space="preserve">Calibrate Domain Specificity</w:t>
      </w:r>
    </w:p>
    <w:p>
      <w:pPr>
        <w:pStyle w:val="FirstParagraph"/>
      </w:pPr>
      <w:r>
        <w:t xml:space="preserve">Your eval questions need to be domain-specific, but not TOO specific.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 Generic</w:t>
            </w:r>
          </w:p>
        </w:tc>
        <w:tc>
          <w:tcPr/>
          <w:p>
            <w:pPr>
              <w:pStyle w:val="Compact"/>
            </w:pPr>
            <w:r>
              <w:t xml:space="preserve">Just Right</w:t>
            </w:r>
          </w:p>
        </w:tc>
        <w:tc>
          <w:tcPr/>
          <w:p>
            <w:pPr>
              <w:pStyle w:val="Compact"/>
            </w:pPr>
            <w:r>
              <w:t xml:space="preserve">Too 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“Does it return data?”</w:t>
            </w:r>
          </w:p>
        </w:tc>
        <w:tc>
          <w:tcPr/>
          <w:p>
            <w:pPr>
              <w:pStyle w:val="Compact"/>
            </w:pPr>
            <w:r>
              <w:t xml:space="preserve">“Does it return funding data with correct schema?”</w:t>
            </w:r>
          </w:p>
        </w:tc>
        <w:tc>
          <w:tcPr/>
          <w:p>
            <w:pPr>
              <w:pStyle w:val="Compact"/>
            </w:pPr>
            <w:r>
              <w:t xml:space="preserve">“Does it return exactly 47 rows for Q3 2024?”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“Is it helpful?”</w:t>
            </w:r>
          </w:p>
        </w:tc>
        <w:tc>
          <w:tcPr/>
          <w:p>
            <w:pPr>
              <w:pStyle w:val="Compact"/>
            </w:pPr>
            <w:r>
              <w:t xml:space="preserve">“Does it explain the trend direction with evidence?”</w:t>
            </w:r>
          </w:p>
        </w:tc>
        <w:tc>
          <w:tcPr/>
          <w:p>
            <w:pPr>
              <w:pStyle w:val="Compact"/>
            </w:pPr>
            <w:r>
              <w:t xml:space="preserve">“Does it mention the exact words</w:t>
            </w:r>
            <w:r>
              <w:t xml:space="preserve"> </w:t>
            </w:r>
            <w:r>
              <w:t xml:space="preserve">‘market cooling’</w:t>
            </w:r>
            <w:r>
              <w:t xml:space="preserve">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“Does it work?”</w:t>
            </w:r>
          </w:p>
        </w:tc>
        <w:tc>
          <w:tcPr/>
          <w:p>
            <w:pPr>
              <w:pStyle w:val="Compact"/>
            </w:pPr>
            <w:r>
              <w:t xml:space="preserve">“Does it handle missing data gracefully?”</w:t>
            </w:r>
          </w:p>
        </w:tc>
        <w:tc>
          <w:tcPr/>
          <w:p>
            <w:pPr>
              <w:pStyle w:val="Compact"/>
            </w:pPr>
            <w:r>
              <w:t xml:space="preserve">“Does it throw error code ERR_NULL_12?”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sweet spot:</w:t>
      </w:r>
      <w:r>
        <w:t xml:space="preserve"> </w:t>
      </w:r>
      <w:r>
        <w:t xml:space="preserve">Questions that test your specific domain logic but don’t break when underlying data changes.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X840db270eb2ee4c50810a67b5721bb434c989c2"/>
    <w:p>
      <w:pPr>
        <w:pStyle w:val="Heading2"/>
      </w:pPr>
      <w:r>
        <w:t xml:space="preserve">Block 2: Lab 1 - Create Your Golden Dataset (45 min)</w:t>
      </w:r>
    </w:p>
    <w:bookmarkStart w:id="22" w:name="Xe3e745a44077a76cd46dd55e751cd51cfbe8fcd"/>
    <w:p>
      <w:pPr>
        <w:pStyle w:val="Heading3"/>
      </w:pPr>
      <w:r>
        <w:t xml:space="preserve">Task: Build 5 Input/Output Pairs for Your Agent</w:t>
      </w:r>
    </w:p>
    <w:p>
      <w:pPr>
        <w:pStyle w:val="FirstParagraph"/>
      </w:pPr>
      <w:r>
        <w:t xml:space="preserve">Pick the agent you’ve been building throughout this course. Create a golden dataset to test it.</w:t>
      </w:r>
    </w:p>
    <w:p>
      <w:pPr>
        <w:pStyle w:val="BodyText"/>
      </w:pPr>
      <w:r>
        <w:rPr>
          <w:b/>
          <w:bCs/>
        </w:rPr>
        <w:t xml:space="preserve">Step 1:</w:t>
      </w:r>
      <w:r>
        <w:t xml:space="preserve"> </w:t>
      </w:r>
      <w:r>
        <w:t xml:space="preserve">Create a simple file to store your test cases: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agents/my-agent-evals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agents/my-agent-evals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golden-dataset.md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 Golden Dataset for [Your Agent Name]</w:t>
      </w:r>
      <w:r>
        <w:br/>
      </w:r>
      <w:r>
        <w:br/>
      </w:r>
      <w:r>
        <w:rPr>
          <w:rStyle w:val="FunctionTok"/>
        </w:rPr>
        <w:t xml:space="preserve">## Test Case 1: [Name]</w:t>
      </w:r>
      <w:r>
        <w:br/>
      </w:r>
      <w:r>
        <w:rPr>
          <w:rStyle w:val="NormalTok"/>
        </w:rPr>
        <w:t xml:space="preserve">**Input:**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What you'll give the agent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**Expected Output:**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What "good" looks like - be specific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**Pass Criteria:**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Criterion 1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Criterion 2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Criterion 3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Test Case 2: [Name]</w:t>
      </w:r>
      <w:r>
        <w:br/>
      </w:r>
      <w:r>
        <w:rPr>
          <w:rStyle w:val="NormalTok"/>
        </w:rPr>
        <w:t xml:space="preserve">...</w:t>
      </w:r>
    </w:p>
    <w:p>
      <w:pPr>
        <w:pStyle w:val="FirstParagraph"/>
      </w:pPr>
      <w:r>
        <w:rPr>
          <w:b/>
          <w:bCs/>
        </w:rPr>
        <w:t xml:space="preserve">Step 2:</w:t>
      </w:r>
      <w:r>
        <w:t xml:space="preserve"> </w:t>
      </w:r>
      <w:r>
        <w:t xml:space="preserve">Fill in 5 test cases</w:t>
      </w:r>
    </w:p>
    <w:p>
      <w:pPr>
        <w:pStyle w:val="BodyText"/>
      </w:pPr>
      <w:r>
        <w:t xml:space="preserve">Think about:</w:t>
      </w:r>
      <w:r>
        <w:t xml:space="preserve"> </w:t>
      </w:r>
      <w:r>
        <w:t xml:space="preserve">- 2-3</w:t>
      </w:r>
      <w:r>
        <w:t xml:space="preserve"> </w:t>
      </w:r>
      <w:r>
        <w:t xml:space="preserve">“happy path”</w:t>
      </w:r>
      <w:r>
        <w:t xml:space="preserve"> </w:t>
      </w:r>
      <w:r>
        <w:t xml:space="preserve">cases (normal inputs you expect)</w:t>
      </w:r>
      <w:r>
        <w:t xml:space="preserve"> </w:t>
      </w:r>
      <w:r>
        <w:t xml:space="preserve">- 1-2 edge cases (unusual but valid inputs)</w:t>
      </w:r>
      <w:r>
        <w:t xml:space="preserve"> </w:t>
      </w:r>
      <w:r>
        <w:t xml:space="preserve">- 1 potential failure case (what should it refuse or handle gracefully?)</w:t>
      </w:r>
    </w:p>
    <w:p>
      <w:pPr>
        <w:pStyle w:val="BodyText"/>
      </w:pPr>
      <w:r>
        <w:rPr>
          <w:b/>
          <w:bCs/>
        </w:rPr>
        <w:t xml:space="preserve">Examples by domain: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Happy Path</w:t>
            </w:r>
          </w:p>
        </w:tc>
        <w:tc>
          <w:tcPr/>
          <w:p>
            <w:pPr>
              <w:pStyle w:val="Compact"/>
            </w:pPr>
            <w:r>
              <w:t xml:space="preserve">Edge Case</w:t>
            </w:r>
          </w:p>
        </w:tc>
        <w:tc>
          <w:tcPr/>
          <w:p>
            <w:pPr>
              <w:pStyle w:val="Compact"/>
            </w:pPr>
            <w:r>
              <w:t xml:space="preserve">Failure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GTM/Sales</w:t>
            </w:r>
          </w:p>
        </w:tc>
        <w:tc>
          <w:tcPr/>
          <w:p>
            <w:pPr>
              <w:pStyle w:val="Compact"/>
            </w:pPr>
            <w:r>
              <w:t xml:space="preserve">Score a well-documented lead</w:t>
            </w:r>
          </w:p>
        </w:tc>
        <w:tc>
          <w:tcPr/>
          <w:p>
            <w:pPr>
              <w:pStyle w:val="Compact"/>
            </w:pPr>
            <w:r>
              <w:t xml:space="preserve">Lead with missing company info</w:t>
            </w:r>
          </w:p>
        </w:tc>
        <w:tc>
          <w:tcPr/>
          <w:p>
            <w:pPr>
              <w:pStyle w:val="Compact"/>
            </w:pPr>
            <w:r>
              <w:t xml:space="preserve">Obvious spam/fake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Tools</w:t>
            </w:r>
          </w:p>
        </w:tc>
        <w:tc>
          <w:tcPr/>
          <w:p>
            <w:pPr>
              <w:pStyle w:val="Compact"/>
            </w:pPr>
            <w:r>
              <w:t xml:space="preserve">Review a clean PR</w:t>
            </w:r>
          </w:p>
        </w:tc>
        <w:tc>
          <w:tcPr/>
          <w:p>
            <w:pPr>
              <w:pStyle w:val="Compact"/>
            </w:pPr>
            <w:r>
              <w:t xml:space="preserve">PR with 50+ files changed</w:t>
            </w:r>
          </w:p>
        </w:tc>
        <w:tc>
          <w:tcPr/>
          <w:p>
            <w:pPr>
              <w:pStyle w:val="Compact"/>
            </w:pPr>
            <w:r>
              <w:t xml:space="preserve">PR with merge conflicts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Content/Marketing</w:t>
            </w:r>
          </w:p>
        </w:tc>
        <w:tc>
          <w:tcPr/>
          <w:p>
            <w:pPr>
              <w:pStyle w:val="Compact"/>
            </w:pPr>
            <w:r>
              <w:t xml:space="preserve">Summarize a blog post</w:t>
            </w:r>
          </w:p>
        </w:tc>
        <w:tc>
          <w:tcPr/>
          <w:p>
            <w:pPr>
              <w:pStyle w:val="Compact"/>
            </w:pPr>
            <w:r>
              <w:t xml:space="preserve">Summarize a 50-page whitepaper</w:t>
            </w:r>
          </w:p>
        </w:tc>
        <w:tc>
          <w:tcPr/>
          <w:p>
            <w:pPr>
              <w:pStyle w:val="Compact"/>
            </w:pPr>
            <w:r>
              <w:t xml:space="preserve">Summarize an image-only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Support</w:t>
            </w:r>
          </w:p>
        </w:tc>
        <w:tc>
          <w:tcPr/>
          <w:p>
            <w:pPr>
              <w:pStyle w:val="Compact"/>
            </w:pPr>
            <w:r>
              <w:t xml:space="preserve">Classify a billing question</w:t>
            </w:r>
          </w:p>
        </w:tc>
        <w:tc>
          <w:tcPr/>
          <w:p>
            <w:pPr>
              <w:pStyle w:val="Compact"/>
            </w:pPr>
            <w:r>
              <w:t xml:space="preserve">Ticket in another language</w:t>
            </w:r>
          </w:p>
        </w:tc>
        <w:tc>
          <w:tcPr/>
          <w:p>
            <w:pPr>
              <w:pStyle w:val="Compact"/>
            </w:pPr>
            <w:r>
              <w:t xml:space="preserve">Abusive/threatening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Process a standard invoice</w:t>
            </w:r>
          </w:p>
        </w:tc>
        <w:tc>
          <w:tcPr/>
          <w:p>
            <w:pPr>
              <w:pStyle w:val="Compact"/>
            </w:pPr>
            <w:r>
              <w:t xml:space="preserve">Invoice with multiple currencies</w:t>
            </w:r>
          </w:p>
        </w:tc>
        <w:tc>
          <w:tcPr/>
          <w:p>
            <w:pPr>
              <w:pStyle w:val="Compact"/>
            </w:pPr>
            <w:r>
              <w:t xml:space="preserve">Invoice missing required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Analytics</w:t>
            </w:r>
          </w:p>
        </w:tc>
        <w:tc>
          <w:tcPr/>
          <w:p>
            <w:pPr>
              <w:pStyle w:val="Compact"/>
            </w:pPr>
            <w:r>
              <w:t xml:space="preserve">Profile a clean CSV</w:t>
            </w:r>
          </w:p>
        </w:tc>
        <w:tc>
          <w:tcPr/>
          <w:p>
            <w:pPr>
              <w:pStyle w:val="Compact"/>
            </w:pPr>
            <w:r>
              <w:t xml:space="preserve">CSV with mixed data types</w:t>
            </w:r>
          </w:p>
        </w:tc>
        <w:tc>
          <w:tcPr/>
          <w:p>
            <w:pPr>
              <w:pStyle w:val="Compact"/>
            </w:pPr>
            <w:r>
              <w:t xml:space="preserve">Corrupted or empty file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 Analytics Example (Using startup-funding.db):</w:t>
      </w:r>
    </w:p>
    <w:p>
      <w:pPr>
        <w:pStyle w:val="BodyText"/>
      </w:pPr>
      <w:r>
        <w:t xml:space="preserve">Here’s a preview of the golden dataset for a data analysis agent. See</w:t>
      </w:r>
      <w:r>
        <w:t xml:space="preserve"> </w:t>
      </w:r>
      <w:r>
        <w:rPr>
          <w:rStyle w:val="VerbatimChar"/>
        </w:rPr>
        <w:t xml:space="preserve">evals/week7-golden-dataset.md</w:t>
      </w:r>
      <w:r>
        <w:t xml:space="preserve"> </w:t>
      </w:r>
      <w:r>
        <w:t xml:space="preserve">for the complete 8-eval set with expected outputs and pass criteria.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Pass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Basic retrieval</w:t>
            </w:r>
          </w:p>
        </w:tc>
        <w:tc>
          <w:tcPr/>
          <w:p>
            <w:pPr>
              <w:pStyle w:val="Compact"/>
            </w:pPr>
            <w:r>
              <w:t xml:space="preserve">“How many startups are in the database?”</w:t>
            </w:r>
          </w:p>
        </w:tc>
        <w:tc>
          <w:tcPr/>
          <w:p>
            <w:pPr>
              <w:pStyle w:val="Compact"/>
            </w:pPr>
            <w:r>
              <w:t xml:space="preserve">Returns exactly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Aggregation</w:t>
            </w:r>
          </w:p>
        </w:tc>
        <w:tc>
          <w:tcPr/>
          <w:p>
            <w:pPr>
              <w:pStyle w:val="Compact"/>
            </w:pPr>
            <w:r>
              <w:t xml:space="preserve">“Average funding by stage?”</w:t>
            </w:r>
          </w:p>
        </w:tc>
        <w:tc>
          <w:tcPr/>
          <w:p>
            <w:pPr>
              <w:pStyle w:val="Compact"/>
            </w:pPr>
            <w:r>
              <w:t xml:space="preserve">Pre-Seed ~$1.76M, Seed ~$6M, Series A ~$24.6M, B ~$62M, C ~$192M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Multi-table join</w:t>
            </w:r>
          </w:p>
        </w:tc>
        <w:tc>
          <w:tcPr/>
          <w:p>
            <w:pPr>
              <w:pStyle w:val="Compact"/>
            </w:pPr>
            <w:r>
              <w:t xml:space="preserve">“Top 5 investors by portfolio size?”</w:t>
            </w:r>
          </w:p>
        </w:tc>
        <w:tc>
          <w:tcPr/>
          <w:p>
            <w:pPr>
              <w:pStyle w:val="Compact"/>
            </w:pPr>
            <w:r>
              <w:t xml:space="preserve">Intel Capital #1 with 15 companies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Trend analysis</w:t>
            </w:r>
          </w:p>
        </w:tc>
        <w:tc>
          <w:tcPr/>
          <w:p>
            <w:pPr>
              <w:pStyle w:val="Compact"/>
            </w:pPr>
            <w:r>
              <w:t xml:space="preserve">“Is funding heating up or cooling?”</w:t>
            </w:r>
          </w:p>
        </w:tc>
        <w:tc>
          <w:tcPr/>
          <w:p>
            <w:pPr>
              <w:pStyle w:val="Compact"/>
            </w:pPr>
            <w:r>
              <w:t xml:space="preserve">Notes 2021-2023 growth, 2024 plateau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“Which Series A companies will raise B next?”</w:t>
            </w:r>
          </w:p>
        </w:tc>
        <w:tc>
          <w:tcPr/>
          <w:p>
            <w:pPr>
              <w:pStyle w:val="Compact"/>
            </w:pPr>
            <w:r>
              <w:t xml:space="preserve">Ranks with reasoning, cites amount + investor + 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management</w:t>
            </w:r>
          </w:p>
        </w:tc>
        <w:tc>
          <w:tcPr/>
          <w:p>
            <w:pPr>
              <w:pStyle w:val="Compact"/>
            </w:pPr>
            <w:r>
              <w:t xml:space="preserve">“List all 2024 funding rounds”</w:t>
            </w:r>
          </w:p>
        </w:tc>
        <w:tc>
          <w:tcPr/>
          <w:p>
            <w:pPr>
              <w:pStyle w:val="Compact"/>
            </w:pPr>
            <w:r>
              <w:t xml:space="preserve">States</w:t>
            </w:r>
            <w:r>
              <w:t xml:space="preserve"> </w:t>
            </w:r>
            <w:r>
              <w:t xml:space="preserve">“showing X of 91”</w:t>
            </w:r>
            <w:r>
              <w:t xml:space="preserve"> </w:t>
            </w:r>
            <w:r>
              <w:t xml:space="preserve">if 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case</w:t>
            </w:r>
          </w:p>
        </w:tc>
        <w:tc>
          <w:tcPr/>
          <w:p>
            <w:pPr>
              <w:pStyle w:val="Compact"/>
            </w:pPr>
            <w:r>
              <w:t xml:space="preserve">“Compare Cursor vs Replit”</w:t>
            </w:r>
          </w:p>
        </w:tc>
        <w:tc>
          <w:tcPr/>
          <w:p>
            <w:pPr>
              <w:pStyle w:val="Compact"/>
            </w:pPr>
            <w:r>
              <w:t xml:space="preserve">Notes data asymmetry (1 round vs 2), caveats incompleteness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3:</w:t>
      </w:r>
      <w:r>
        <w:t xml:space="preserve"> </w:t>
      </w:r>
      <w:r>
        <w:t xml:space="preserve">Run your agent on each input</w:t>
      </w:r>
    </w:p>
    <w:p>
      <w:pPr>
        <w:pStyle w:val="BodyText"/>
      </w:pPr>
      <w:r>
        <w:t xml:space="preserve">For now, do this manually:</w:t>
      </w:r>
      <w:r>
        <w:t xml:space="preserve"> </w:t>
      </w:r>
      <w:r>
        <w:t xml:space="preserve">1. Open Claude Code</w:t>
      </w:r>
      <w:r>
        <w:t xml:space="preserve"> </w:t>
      </w:r>
      <w:r>
        <w:t xml:space="preserve">2. Trigger your agent/skill with test input #1</w:t>
      </w:r>
      <w:r>
        <w:t xml:space="preserve"> </w:t>
      </w:r>
      <w:r>
        <w:t xml:space="preserve">3. Copy the output</w:t>
      </w:r>
      <w:r>
        <w:t xml:space="preserve"> </w:t>
      </w:r>
      <w:r>
        <w:t xml:space="preserve">4. Compare to your expected output</w:t>
      </w:r>
      <w:r>
        <w:t xml:space="preserve"> </w:t>
      </w:r>
      <w:r>
        <w:t xml:space="preserve">5. Mark pass/fail for each criterion</w:t>
      </w:r>
      <w:r>
        <w:t xml:space="preserve"> </w:t>
      </w:r>
      <w:r>
        <w:t xml:space="preserve">6. Repeat for all 5 test cases</w:t>
      </w:r>
    </w:p>
    <w:p>
      <w:pPr>
        <w:pStyle w:val="BodyText"/>
      </w:pPr>
      <w:r>
        <w:rPr>
          <w:b/>
          <w:bCs/>
        </w:rPr>
        <w:t xml:space="preserve">Step 4:</w:t>
      </w:r>
      <w:r>
        <w:t xml:space="preserve"> </w:t>
      </w:r>
      <w:r>
        <w:t xml:space="preserve">Record results</w:t>
      </w:r>
    </w:p>
    <w:p>
      <w:pPr>
        <w:pStyle w:val="BodyText"/>
      </w:pPr>
      <w:r>
        <w:t xml:space="preserve">Add a results section to your file:</w:t>
      </w:r>
    </w:p>
    <w:p>
      <w:pPr>
        <w:pStyle w:val="SourceCode"/>
      </w:pPr>
      <w:r>
        <w:rPr>
          <w:rStyle w:val="FunctionTok"/>
        </w:rPr>
        <w:t xml:space="preserve">## Results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Test Case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Pass/Fail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Notes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|-----------|-----------|-------|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1: Happy path lead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✓ Pass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Score was 82, within expected range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2: Missing data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✓ Pass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Correctly noted missing info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3: Edge case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✗ Fail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Timed out on large input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4: ...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5: ...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**Pass Rate:** 4/5 (80%)</w:t>
      </w:r>
      <w:r>
        <w:br/>
      </w:r>
      <w:r>
        <w:br/>
      </w:r>
      <w:r>
        <w:rPr>
          <w:rStyle w:val="NormalTok"/>
        </w:rPr>
        <w:t xml:space="preserve">**What I Learned:**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Agent handles normal cases well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Struggles with very large inputs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Need to add timeout handling</w:t>
      </w:r>
    </w:p>
    <w:bookmarkEnd w:id="22"/>
    <w:bookmarkStart w:id="23" w:name="success-criteria"/>
    <w:p>
      <w:pPr>
        <w:pStyle w:val="Heading3"/>
      </w:pPr>
      <w:r>
        <w:t xml:space="preserve">Success Criteria</w:t>
      </w:r>
    </w:p>
    <w:p>
      <w:pPr>
        <w:pStyle w:val="Compact"/>
        <w:numPr>
          <w:ilvl w:val="0"/>
          <w:numId w:val="1009"/>
        </w:numPr>
      </w:pPr>
      <w:r>
        <w:t xml:space="preserve">5 test cases documented</w:t>
      </w:r>
    </w:p>
    <w:p>
      <w:pPr>
        <w:pStyle w:val="Compact"/>
        <w:numPr>
          <w:ilvl w:val="0"/>
          <w:numId w:val="1010"/>
        </w:numPr>
      </w:pPr>
      <w:r>
        <w:t xml:space="preserve">Each has input, expected output, and pass criteria</w:t>
      </w:r>
    </w:p>
    <w:p>
      <w:pPr>
        <w:pStyle w:val="Compact"/>
        <w:numPr>
          <w:ilvl w:val="0"/>
          <w:numId w:val="1011"/>
        </w:numPr>
      </w:pPr>
      <w:r>
        <w:t xml:space="preserve">All 5 have been run through your agent</w:t>
      </w:r>
    </w:p>
    <w:p>
      <w:pPr>
        <w:pStyle w:val="Compact"/>
        <w:numPr>
          <w:ilvl w:val="0"/>
          <w:numId w:val="1012"/>
        </w:numPr>
      </w:pPr>
      <w:r>
        <w:t xml:space="preserve">Results recorded with notes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break-10-min"/>
    <w:p>
      <w:pPr>
        <w:pStyle w:val="Heading2"/>
      </w:pPr>
      <w:r>
        <w:t xml:space="preserve">BREAK (10 min)</w:t>
      </w:r>
    </w:p>
    <w:p>
      <w:r>
        <w:pict>
          <v:rect style="width:0;height:1.5pt" o:hralign="center" o:hrstd="t" o:hr="t"/>
        </w:pict>
      </w:r>
    </w:p>
    <w:bookmarkEnd w:id="25"/>
    <w:bookmarkStart w:id="30" w:name="X5aaa7c5e7d4a227e385953b4e2e09c5e784e690"/>
    <w:p>
      <w:pPr>
        <w:pStyle w:val="Heading2"/>
      </w:pPr>
      <w:r>
        <w:t xml:space="preserve">Block 3: Theory - Automating Your Evals (20 min)</w:t>
      </w:r>
    </w:p>
    <w:bookmarkStart w:id="26" w:name="when-to-automate"/>
    <w:p>
      <w:pPr>
        <w:pStyle w:val="Heading3"/>
      </w:pPr>
      <w:r>
        <w:t xml:space="preserve">When to Automate</w:t>
      </w:r>
    </w:p>
    <w:p>
      <w:pPr>
        <w:pStyle w:val="FirstParagraph"/>
      </w:pPr>
      <w:r>
        <w:t xml:space="preserve">Manual testing is fine for 5 test cases. But what about:</w:t>
      </w:r>
      <w:r>
        <w:t xml:space="preserve"> </w:t>
      </w:r>
      <w:r>
        <w:t xml:space="preserve">- 50 test cases?</w:t>
      </w:r>
      <w:r>
        <w:t xml:space="preserve"> </w:t>
      </w:r>
      <w:r>
        <w:t xml:space="preserve">- Running after every code change?</w:t>
      </w:r>
      <w:r>
        <w:t xml:space="preserve"> </w:t>
      </w:r>
      <w:r>
        <w:t xml:space="preserve">- Comparing different prompts?</w:t>
      </w:r>
    </w:p>
    <w:p>
      <w:pPr>
        <w:pStyle w:val="BodyText"/>
      </w:pPr>
      <w:r>
        <w:t xml:space="preserve">That’s when you want automation.</w:t>
      </w:r>
    </w:p>
    <w:bookmarkEnd w:id="26"/>
    <w:bookmarkStart w:id="27" w:name="the-workshop-eval-runner"/>
    <w:p>
      <w:pPr>
        <w:pStyle w:val="Heading3"/>
      </w:pPr>
      <w:r>
        <w:t xml:space="preserve">The Workshop Eval Runner</w:t>
      </w:r>
    </w:p>
    <w:p>
      <w:pPr>
        <w:pStyle w:val="FirstParagraph"/>
      </w:pPr>
      <w:r>
        <w:t xml:space="preserve">This workshop includes a ready-to-use eval runner at</w:t>
      </w:r>
      <w:r>
        <w:t xml:space="preserve"> </w:t>
      </w:r>
      <w:r>
        <w:rPr>
          <w:rStyle w:val="VerbatimChar"/>
        </w:rPr>
        <w:t xml:space="preserve">scripts/run-funding-evals.py</w:t>
      </w:r>
      <w:r>
        <w:t xml:space="preserve">. It demonstrates:</w:t>
      </w:r>
      <w:r>
        <w:t xml:space="preserve"> </w:t>
      </w:r>
      <w:r>
        <w:t xml:space="preserve">- Streaming output so you see Claude’s work in real-time</w:t>
      </w:r>
      <w:r>
        <w:t xml:space="preserve"> </w:t>
      </w:r>
      <w:r>
        <w:t xml:space="preserve">- Tool call visibility (shows SQL queries and results)</w:t>
      </w:r>
      <w:r>
        <w:t xml:space="preserve"> </w:t>
      </w:r>
      <w:r>
        <w:t xml:space="preserve">- Boolean pass/fail scoring with string matching</w:t>
      </w:r>
      <w:r>
        <w:t xml:space="preserve"> </w:t>
      </w:r>
      <w:r>
        <w:t xml:space="preserve">- JSON result export for analysis</w:t>
      </w:r>
    </w:p>
    <w:p>
      <w:pPr>
        <w:pStyle w:val="BodyText"/>
      </w:pPr>
      <w:r>
        <w:t xml:space="preserve">You’ll run this script hands-on in Lab 2.</w:t>
      </w:r>
    </w:p>
    <w:bookmarkEnd w:id="27"/>
    <w:bookmarkStart w:id="28" w:name="how-the-eval-runner-works"/>
    <w:p>
      <w:pPr>
        <w:pStyle w:val="Heading3"/>
      </w:pPr>
      <w:r>
        <w:t xml:space="preserve">How the Eval Runner Works</w:t>
      </w:r>
    </w:p>
    <w:p>
      <w:pPr>
        <w:pStyle w:val="FirstParagraph"/>
      </w:pPr>
      <w:r>
        <w:rPr>
          <w:b/>
          <w:bCs/>
        </w:rPr>
        <w:t xml:space="preserve">1. Uses Claude Code CLI with Streaming</w:t>
      </w:r>
    </w:p>
    <w:p>
      <w:pPr>
        <w:pStyle w:val="BodyText"/>
      </w:pPr>
      <w:r>
        <w:t xml:space="preserve">The script uses proper CLI flags for real-time output:</w:t>
      </w:r>
    </w:p>
    <w:p>
      <w:pPr>
        <w:pStyle w:val="SourceCode"/>
      </w:pPr>
      <w:r>
        <w:rPr>
          <w:rStyle w:val="NormalTok"/>
        </w:rPr>
        <w:t xml:space="preserve">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'claude'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prompt,           </w:t>
      </w:r>
      <w:r>
        <w:rPr>
          <w:rStyle w:val="CommentTok"/>
        </w:rPr>
        <w:t xml:space="preserve"># Direct prompt (no piping)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'--output-format'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'stream-json'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Newline-delimited JSON events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'--verbose'</w:t>
      </w:r>
      <w:r>
        <w:rPr>
          <w:rStyle w:val="NormalTok"/>
        </w:rPr>
        <w:t xml:space="preserve">,                      </w:t>
      </w:r>
      <w:r>
        <w:rPr>
          <w:rStyle w:val="CommentTok"/>
        </w:rPr>
        <w:t xml:space="preserve"># Required for stream-json with -p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'--allowedTools'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'Bash(sqlite3:*),Read'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Auto-approve DB queries</w:t>
      </w:r>
      <w:r>
        <w:br/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2. Parses Stream Events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stream-json</w:t>
      </w:r>
      <w:r>
        <w:t xml:space="preserve"> </w:t>
      </w:r>
      <w:r>
        <w:t xml:space="preserve">format emits events as newline-delimited JSON: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 Type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</w:p>
        </w:tc>
        <w:tc>
          <w:tcPr/>
          <w:p>
            <w:pPr>
              <w:pStyle w:val="Compact"/>
            </w:pPr>
            <w:r>
              <w:t xml:space="preserve">Script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assistant</w:t>
            </w:r>
          </w:p>
        </w:tc>
        <w:tc>
          <w:tcPr/>
          <w:p>
            <w:pPr>
              <w:pStyle w:val="Compact"/>
            </w:pPr>
            <w:r>
              <w:t xml:space="preserve">Text content, tool_use</w:t>
            </w:r>
          </w:p>
        </w:tc>
        <w:tc>
          <w:tcPr/>
          <w:p>
            <w:pPr>
              <w:pStyle w:val="Compact"/>
            </w:pPr>
            <w:r>
              <w:t xml:space="preserve">Print text, show tool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tool_result</w:t>
            </w:r>
          </w:p>
        </w:tc>
        <w:tc>
          <w:tcPr/>
          <w:p>
            <w:pPr>
              <w:pStyle w:val="Compact"/>
            </w:pPr>
            <w:r>
              <w:t xml:space="preserve">Show query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Final output</w:t>
            </w:r>
          </w:p>
        </w:tc>
        <w:tc>
          <w:tcPr/>
          <w:p>
            <w:pPr>
              <w:pStyle w:val="Compact"/>
            </w:pPr>
            <w:r>
              <w:t xml:space="preserve">Extract for scoring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Boolean Pass/Fail Scoring</w:t>
      </w:r>
    </w:p>
    <w:p>
      <w:pPr>
        <w:pStyle w:val="BodyText"/>
      </w:pPr>
      <w:r>
        <w:t xml:space="preserve">Each eval has pass criteria checked with simple string matching: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 Pattern</w:t>
            </w:r>
          </w:p>
        </w:tc>
        <w:tc>
          <w:tcPr/>
          <w:p>
            <w:pPr>
              <w:pStyle w:val="Compact"/>
            </w:pPr>
            <w:r>
              <w:t xml:space="preserve">How It’s Checked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"Returns exactly 200"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"200" in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"Does NOT hardcode"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"hardcode" not in output.lower()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"Uses COUNT(*)"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"count(*)" in output.lower()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patterns</w:t>
            </w:r>
          </w:p>
        </w:tc>
        <w:tc>
          <w:tcPr/>
          <w:p>
            <w:pPr>
              <w:pStyle w:val="Compact"/>
            </w:pPr>
            <w:r>
              <w:t xml:space="preserve">Marked as</w:t>
            </w:r>
            <w:r>
              <w:t xml:space="preserve"> </w:t>
            </w:r>
            <w:r>
              <w:t xml:space="preserve">“needs review”</w:t>
            </w:r>
          </w:p>
        </w:tc>
      </w:tr>
    </w:tbl>
    <w:bookmarkEnd w:id="28"/>
    <w:bookmarkStart w:id="29" w:name="the-key-insight"/>
    <w:p>
      <w:pPr>
        <w:pStyle w:val="Heading3"/>
      </w:pPr>
      <w:r>
        <w:t xml:space="preserve">The Key Insight</w:t>
      </w:r>
    </w:p>
    <w:p>
      <w:pPr>
        <w:pStyle w:val="FirstParagraph"/>
      </w:pPr>
      <w:r>
        <w:t xml:space="preserve">Your eval is only as good as your pass/fail criteria.</w:t>
      </w:r>
    </w:p>
    <w:p>
      <w:pPr>
        <w:pStyle w:val="BodyText"/>
      </w:pPr>
      <w:r>
        <w:t xml:space="preserve">“Does the output contain the word</w:t>
      </w:r>
      <w:r>
        <w:t xml:space="preserve"> </w:t>
      </w:r>
      <w:r>
        <w:t xml:space="preserve">‘score’</w:t>
      </w:r>
      <w:r>
        <w:t xml:space="preserve">?”</w:t>
      </w:r>
      <w:r>
        <w:t xml:space="preserve"> </w:t>
      </w:r>
      <w:r>
        <w:t xml:space="preserve">- Bad eval, too simple</w:t>
      </w:r>
      <w:r>
        <w:t xml:space="preserve"> </w:t>
      </w:r>
      <w:r>
        <w:t xml:space="preserve">“Is the score between 70-90 AND does it mention company size?”</w:t>
      </w:r>
      <w:r>
        <w:t xml:space="preserve"> </w:t>
      </w:r>
      <w:r>
        <w:t xml:space="preserve">- Better, domain-specific</w:t>
      </w:r>
    </w:p>
    <w:p>
      <w:pPr>
        <w:pStyle w:val="BodyText"/>
      </w:pPr>
      <w:r>
        <w:t xml:space="preserve">Spend more time on defining good criteria than on automation infrastructure.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5d7a25af7fb0a7f6c0d4e19993f3547aa2d44d7"/>
    <w:p>
      <w:pPr>
        <w:pStyle w:val="Heading2"/>
      </w:pPr>
      <w:r>
        <w:t xml:space="preserve">Block 4: Lab 2 - Run the Eval Script (40 min)</w:t>
      </w:r>
    </w:p>
    <w:bookmarkStart w:id="31" w:name="task-run-the-workshop-eval-suite"/>
    <w:p>
      <w:pPr>
        <w:pStyle w:val="Heading3"/>
      </w:pPr>
      <w:r>
        <w:t xml:space="preserve">Task: Run the Workshop Eval Suite</w:t>
      </w:r>
    </w:p>
    <w:p>
      <w:pPr>
        <w:pStyle w:val="FirstParagraph"/>
      </w:pPr>
      <w:r>
        <w:t xml:space="preserve">You’ll run the pre-built eval suite against the startup funding database and analyze the results.</w:t>
      </w:r>
    </w:p>
    <w:p>
      <w:pPr>
        <w:pStyle w:val="BodyText"/>
      </w:pPr>
      <w:r>
        <w:rPr>
          <w:b/>
          <w:bCs/>
        </w:rPr>
        <w:t xml:space="preserve">Step 1: Explore the eval dataset (5 min)</w:t>
      </w:r>
    </w:p>
    <w:p>
      <w:pPr>
        <w:pStyle w:val="BodyText"/>
      </w:pPr>
      <w:r>
        <w:t xml:space="preserve">First, look at what evals exist:</w:t>
      </w:r>
    </w:p>
    <w:p>
      <w:pPr>
        <w:pStyle w:val="SourceCode"/>
      </w:pPr>
      <w:r>
        <w:rPr>
          <w:rStyle w:val="CommentTok"/>
        </w:rPr>
        <w:t xml:space="preserve"># See all evals without running them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scripts/run-funding-evals.py </w:t>
      </w:r>
      <w:r>
        <w:rPr>
          <w:rStyle w:val="AttributeTok"/>
        </w:rPr>
        <w:t xml:space="preserve">--dry-run</w:t>
      </w:r>
    </w:p>
    <w:p>
      <w:pPr>
        <w:pStyle w:val="FirstParagraph"/>
      </w:pPr>
      <w:r>
        <w:t xml:space="preserve">This shows you each eval’s:</w:t>
      </w:r>
      <w:r>
        <w:t xml:space="preserve"> </w:t>
      </w:r>
      <w:r>
        <w:t xml:space="preserve">- ID and name</w:t>
      </w:r>
      <w:r>
        <w:t xml:space="preserve"> </w:t>
      </w:r>
      <w:r>
        <w:t xml:space="preserve">- Difficulty level (easy, medium, hard)</w:t>
      </w:r>
      <w:r>
        <w:t xml:space="preserve"> </w:t>
      </w:r>
      <w:r>
        <w:t xml:space="preserve">- Category (retrieval, aggregation, prediction, etc.)</w:t>
      </w:r>
      <w:r>
        <w:t xml:space="preserve"> </w:t>
      </w:r>
      <w:r>
        <w:t xml:space="preserve">- Input prompt</w:t>
      </w:r>
      <w:r>
        <w:t xml:space="preserve"> </w:t>
      </w:r>
      <w:r>
        <w:t xml:space="preserve">- Pass criteria</w:t>
      </w:r>
    </w:p>
    <w:p>
      <w:pPr>
        <w:pStyle w:val="BodyText"/>
      </w:pPr>
      <w:r>
        <w:rPr>
          <w:b/>
          <w:bCs/>
        </w:rPr>
        <w:t xml:space="preserve">Step 2: Run a single eval (10 min)</w:t>
      </w:r>
    </w:p>
    <w:p>
      <w:pPr>
        <w:pStyle w:val="BodyText"/>
      </w:pPr>
      <w:r>
        <w:t xml:space="preserve">Start with one easy eval to see how it works: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scripts/run-funding-evals.py </w:t>
      </w:r>
      <w:r>
        <w:rPr>
          <w:rStyle w:val="AttributeTok"/>
        </w:rPr>
        <w:t xml:space="preserve">--id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basic-001</w:t>
      </w:r>
    </w:p>
    <w:p>
      <w:pPr>
        <w:pStyle w:val="FirstParagraph"/>
      </w:pPr>
      <w:r>
        <w:t xml:space="preserve">Watch the output carefully. You’ll see:</w:t>
      </w:r>
      <w:r>
        <w:t xml:space="preserve"> </w:t>
      </w:r>
      <w:r>
        <w:t xml:space="preserve">- Claude’s reasoning streamed in real-time</w:t>
      </w:r>
      <w:r>
        <w:t xml:space="preserve"> </w:t>
      </w:r>
      <w:r>
        <w:t xml:space="preserve">- Tool calls in boxes showing the SQL being run</w:t>
      </w:r>
      <w:r>
        <w:t xml:space="preserve"> </w:t>
      </w:r>
      <w:r>
        <w:t xml:space="preserve">- Query results displayed</w:t>
      </w:r>
      <w:r>
        <w:t xml:space="preserve"> </w:t>
      </w:r>
      <w:r>
        <w:t xml:space="preserve">- Final pass/fail verdict</w:t>
      </w:r>
    </w:p>
    <w:p>
      <w:pPr>
        <w:pStyle w:val="BodyText"/>
      </w:pPr>
      <w:r>
        <w:rPr>
          <w:b/>
          <w:bCs/>
        </w:rPr>
        <w:t xml:space="preserve">Step 3: Run all evals by difficulty (15 min)</w:t>
      </w:r>
    </w:p>
    <w:p>
      <w:pPr>
        <w:pStyle w:val="BodyText"/>
      </w:pPr>
      <w:r>
        <w:t xml:space="preserve">Now run the full suite by difficulty:</w:t>
      </w:r>
    </w:p>
    <w:p>
      <w:pPr>
        <w:pStyle w:val="SourceCode"/>
      </w:pPr>
      <w:r>
        <w:rPr>
          <w:rStyle w:val="CommentTok"/>
        </w:rPr>
        <w:t xml:space="preserve"># Run easy evals first (should mostly pass)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scripts/run-funding-evals.py </w:t>
      </w:r>
      <w:r>
        <w:rPr>
          <w:rStyle w:val="AttributeTok"/>
        </w:rPr>
        <w:t xml:space="preserve">--filter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easy</w:t>
      </w:r>
      <w:r>
        <w:br/>
      </w:r>
      <w:r>
        <w:br/>
      </w:r>
      <w:r>
        <w:rPr>
          <w:rStyle w:val="CommentTok"/>
        </w:rPr>
        <w:t xml:space="preserve"># Then medium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scripts/run-funding-evals.py </w:t>
      </w:r>
      <w:r>
        <w:rPr>
          <w:rStyle w:val="AttributeTok"/>
        </w:rPr>
        <w:t xml:space="preserve">--filter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medium</w:t>
      </w:r>
      <w:r>
        <w:br/>
      </w:r>
      <w:r>
        <w:br/>
      </w:r>
      <w:r>
        <w:rPr>
          <w:rStyle w:val="CommentTok"/>
        </w:rPr>
        <w:t xml:space="preserve"># Then hard (expect some failures)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scripts/run-funding-evals.py </w:t>
      </w:r>
      <w:r>
        <w:rPr>
          <w:rStyle w:val="AttributeTok"/>
        </w:rPr>
        <w:t xml:space="preserve">--filter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hard</w:t>
      </w:r>
    </w:p>
    <w:p>
      <w:pPr>
        <w:pStyle w:val="FirstParagraph"/>
      </w:pPr>
      <w:r>
        <w:rPr>
          <w:b/>
          <w:bCs/>
        </w:rPr>
        <w:t xml:space="preserve">Step 4: Analyze the results (10 min)</w:t>
      </w:r>
    </w:p>
    <w:p>
      <w:pPr>
        <w:pStyle w:val="BodyText"/>
      </w:pPr>
      <w:r>
        <w:t xml:space="preserve">Check the results file: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output/eval-results.json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</w:p>
    <w:p>
      <w:pPr>
        <w:pStyle w:val="FirstParagraph"/>
      </w:pPr>
      <w:r>
        <w:t xml:space="preserve">Look at:</w:t>
      </w:r>
      <w:r>
        <w:t xml:space="preserve"> </w:t>
      </w:r>
      <w:r>
        <w:t xml:space="preserve">- Overall pass rate by difficulty</w:t>
      </w:r>
      <w:r>
        <w:t xml:space="preserve"> </w:t>
      </w:r>
      <w:r>
        <w:t xml:space="preserve">- Which specific evals failed</w:t>
      </w:r>
      <w:r>
        <w:t xml:space="preserve"> </w:t>
      </w:r>
      <w:r>
        <w:t xml:space="preserve">- Why they failed (check</w:t>
      </w:r>
      <w:r>
        <w:t xml:space="preserve"> </w:t>
      </w:r>
      <w:r>
        <w:rPr>
          <w:rStyle w:val="VerbatimChar"/>
        </w:rPr>
        <w:t xml:space="preserve">criteria_results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What You’ll See</w:t>
      </w:r>
    </w:p>
    <w:p>
      <w:pPr>
        <w:pStyle w:val="BodyText"/>
      </w:pPr>
      <w:r>
        <w:t xml:space="preserve">The script streams Claude’s output in real-time:</w:t>
      </w:r>
    </w:p>
    <w:p>
      <w:pPr>
        <w:pStyle w:val="SourceCode"/>
      </w:pPr>
      <w:r>
        <w:rPr>
          <w:rStyle w:val="VerbatimChar"/>
        </w:rPr>
        <w:t xml:space="preserve">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[basic-001] Basic Count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┌─ Bash</w:t>
      </w:r>
      <w:r>
        <w:br/>
      </w:r>
      <w:r>
        <w:rPr>
          <w:rStyle w:val="VerbatimChar"/>
        </w:rPr>
        <w:t xml:space="preserve">│ sqlite3 data/startup-funding.db "SELECT COUNT(*) ..."</w:t>
      </w:r>
      <w:r>
        <w:br/>
      </w:r>
      <w:r>
        <w:rPr>
          <w:rStyle w:val="VerbatimChar"/>
        </w:rPr>
        <w:t xml:space="preserve">│ 200</w:t>
      </w:r>
      <w:r>
        <w:br/>
      </w:r>
      <w:r>
        <w:rPr>
          <w:rStyle w:val="VerbatimChar"/>
        </w:rPr>
        <w:t xml:space="preserve">└─</w:t>
      </w:r>
      <w:r>
        <w:br/>
      </w:r>
      <w:r>
        <w:rPr>
          <w:rStyle w:val="VerbatimChar"/>
        </w:rPr>
        <w:t xml:space="preserve">**Answer:** There are **200 startups** in the database.</w:t>
      </w:r>
      <w:r>
        <w:br/>
      </w:r>
      <w:r>
        <w:br/>
      </w:r>
      <w:r>
        <w:rPr>
          <w:rStyle w:val="VerbatimChar"/>
        </w:rPr>
        <w:t xml:space="preserve">→ ✓ PASS (8s)</w:t>
      </w:r>
    </w:p>
    <w:bookmarkEnd w:id="31"/>
    <w:bookmarkStart w:id="32" w:name="discussion-questions"/>
    <w:p>
      <w:pPr>
        <w:pStyle w:val="Heading3"/>
      </w:pPr>
      <w:r>
        <w:t xml:space="preserve">Discussion Questions</w:t>
      </w:r>
    </w:p>
    <w:p>
      <w:pPr>
        <w:pStyle w:val="FirstParagraph"/>
      </w:pPr>
      <w:r>
        <w:t xml:space="preserve">After running the evals, discuss with your table: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Which evals failed?</w:t>
      </w:r>
      <w:r>
        <w:t xml:space="preserve"> </w:t>
      </w:r>
      <w:r>
        <w:t xml:space="preserve">Why do you think they failed?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Are the pass criteria good?</w:t>
      </w:r>
      <w:r>
        <w:t xml:space="preserve"> </w:t>
      </w:r>
      <w:r>
        <w:t xml:space="preserve">Do they test what matters?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would you add?</w:t>
      </w:r>
      <w:r>
        <w:t xml:space="preserve"> </w:t>
      </w:r>
      <w:r>
        <w:t xml:space="preserve">What scenarios aren’t covered?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How would you fix failures?</w:t>
      </w:r>
      <w:r>
        <w:t xml:space="preserve"> </w:t>
      </w:r>
      <w:r>
        <w:t xml:space="preserve">Would you change the prompt or the criteria?</w:t>
      </w:r>
    </w:p>
    <w:bookmarkEnd w:id="32"/>
    <w:bookmarkStart w:id="33" w:name="stretch-goal-add-your-own-eval"/>
    <w:p>
      <w:pPr>
        <w:pStyle w:val="Heading3"/>
      </w:pPr>
      <w:r>
        <w:t xml:space="preserve">Stretch Goal: Add Your Own Eval</w:t>
      </w:r>
    </w:p>
    <w:p>
      <w:pPr>
        <w:pStyle w:val="FirstParagraph"/>
      </w:pPr>
      <w:r>
        <w:t xml:space="preserve">If you finish early, add a new eval to the JSON file:</w:t>
      </w:r>
    </w:p>
    <w:p>
      <w:pPr>
        <w:pStyle w:val="SourceCode"/>
      </w:pPr>
      <w:r>
        <w:rPr>
          <w:rStyle w:val="CommentTok"/>
        </w:rPr>
        <w:t xml:space="preserve"># Open the eval file</w:t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data/evals/funding-analysis-evals.json</w:t>
      </w:r>
    </w:p>
    <w:p>
      <w:pPr>
        <w:pStyle w:val="FirstParagraph"/>
      </w:pPr>
      <w:r>
        <w:t xml:space="preserve">Add a new eval case: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Custom Eval"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"your-category"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"difficulty"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"input"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question to the agent"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"pass_criteria"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"Must include X"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"Returns exactly Y"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Then run it: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scripts/run-funding-evals.py </w:t>
      </w:r>
      <w:r>
        <w:rPr>
          <w:rStyle w:val="AttributeTok"/>
        </w:rPr>
        <w:t xml:space="preserve">--id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custom-001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wrap-up-15-min"/>
    <w:p>
      <w:pPr>
        <w:pStyle w:val="Heading2"/>
      </w:pPr>
      <w:r>
        <w:t xml:space="preserve">Wrap-Up (15 min)</w:t>
      </w:r>
    </w:p>
    <w:bookmarkStart w:id="35" w:name="key-takeaways"/>
    <w:p>
      <w:pPr>
        <w:pStyle w:val="Heading3"/>
      </w:pPr>
      <w:r>
        <w:t xml:space="preserve">Key Takeaways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Golden dataset = expected inputs + outputs</w:t>
      </w:r>
      <w:r>
        <w:t xml:space="preserve"> </w:t>
      </w:r>
      <w:r>
        <w:t xml:space="preserve">- Nothing fancy, just what you expect your agent to do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Generic evals don’t work</w:t>
      </w:r>
      <w:r>
        <w:t xml:space="preserve"> </w:t>
      </w:r>
      <w:r>
        <w:t xml:space="preserve">-</w:t>
      </w:r>
      <w:r>
        <w:t xml:space="preserve"> </w:t>
      </w:r>
      <w:r>
        <w:t xml:space="preserve">“Helpfulness”</w:t>
      </w:r>
      <w:r>
        <w:t xml:space="preserve"> </w:t>
      </w:r>
      <w:r>
        <w:t xml:space="preserve">scores tell you nothing about your specific use case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Start with error analysis</w:t>
      </w:r>
      <w:r>
        <w:t xml:space="preserve"> </w:t>
      </w:r>
      <w:r>
        <w:t xml:space="preserve">- Manually review 20-50 outputs before building automation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5 test cases is enough to start</w:t>
      </w:r>
      <w:r>
        <w:t xml:space="preserve"> </w:t>
      </w:r>
      <w:r>
        <w:t xml:space="preserve">- You can always add more later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Iterate on failures</w:t>
      </w:r>
      <w:r>
        <w:t xml:space="preserve"> </w:t>
      </w:r>
      <w:r>
        <w:t xml:space="preserve">- The point of testing is to find and fix problems</w:t>
      </w:r>
    </w:p>
    <w:bookmarkEnd w:id="35"/>
    <w:bookmarkStart w:id="36" w:name="homework"/>
    <w:p>
      <w:pPr>
        <w:pStyle w:val="Heading3"/>
      </w:pPr>
      <w:r>
        <w:t xml:space="preserve">Homework</w:t>
      </w:r>
    </w:p>
    <w:p>
      <w:pPr>
        <w:pStyle w:val="FirstParagraph"/>
      </w:pPr>
      <w:r>
        <w:rPr>
          <w:b/>
          <w:bCs/>
        </w:rPr>
        <w:t xml:space="preserve">Part 1: Expand Your Golden Dataset</w:t>
      </w:r>
    </w:p>
    <w:p>
      <w:pPr>
        <w:pStyle w:val="BodyText"/>
      </w:pPr>
      <w:r>
        <w:t xml:space="preserve">Grow your golden dataset from 5 to 10 test cases:</w:t>
      </w:r>
      <w:r>
        <w:t xml:space="preserve"> </w:t>
      </w:r>
      <w:r>
        <w:t xml:space="preserve">- Add more edge cases you discovered</w:t>
      </w:r>
      <w:r>
        <w:t xml:space="preserve"> </w:t>
      </w:r>
      <w:r>
        <w:t xml:space="preserve">- Include inputs that caused problems</w:t>
      </w:r>
      <w:r>
        <w:t xml:space="preserve"> </w:t>
      </w:r>
      <w:r>
        <w:t xml:space="preserve">- Cover the full range of what your agent should handle</w:t>
      </w:r>
    </w:p>
    <w:p>
      <w:pPr>
        <w:pStyle w:val="BodyText"/>
      </w:pPr>
      <w:r>
        <w:rPr>
          <w:b/>
          <w:bCs/>
        </w:rPr>
        <w:t xml:space="preserve">Part 2: Automate Your Evals</w:t>
      </w:r>
    </w:p>
    <w:p>
      <w:pPr>
        <w:pStyle w:val="BodyText"/>
      </w:pPr>
      <w:r>
        <w:t xml:space="preserve">Either:</w:t>
      </w:r>
      <w:r>
        <w:t xml:space="preserve"> </w:t>
      </w:r>
      <w:r>
        <w:t xml:space="preserve">- Adapt the workshop eval runner (</w:t>
      </w:r>
      <w:r>
        <w:rPr>
          <w:rStyle w:val="VerbatimChar"/>
        </w:rPr>
        <w:t xml:space="preserve">scripts/run-funding-evals.py</w:t>
      </w:r>
      <w:r>
        <w:t xml:space="preserve">) for your use case</w:t>
      </w:r>
      <w:r>
        <w:t xml:space="preserve"> </w:t>
      </w:r>
      <w:r>
        <w:t xml:space="preserve">- Write a simple script using the Claude Agent SDK (see Block 3)</w:t>
      </w:r>
    </w:p>
    <w:p>
      <w:pPr>
        <w:pStyle w:val="BodyText"/>
      </w:pPr>
      <w:r>
        <w:t xml:space="preserve">Run your 10 test cases automatically and save the results.</w:t>
      </w:r>
    </w:p>
    <w:p>
      <w:pPr>
        <w:pStyle w:val="BodyText"/>
      </w:pPr>
      <w:r>
        <w:rPr>
          <w:b/>
          <w:bCs/>
        </w:rPr>
        <w:t xml:space="preserve">Part 3: Document Your Findings</w:t>
      </w:r>
    </w:p>
    <w:p>
      <w:pPr>
        <w:pStyle w:val="BodyTex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eval-report.md</w:t>
      </w:r>
      <w:r>
        <w:t xml:space="preserve"> </w:t>
      </w:r>
      <w:r>
        <w:t xml:space="preserve">with:</w:t>
      </w:r>
      <w:r>
        <w:t xml:space="preserve"> </w:t>
      </w:r>
      <w:r>
        <w:t xml:space="preserve">- Your 10 test cases (input + expected output)</w:t>
      </w:r>
      <w:r>
        <w:t xml:space="preserve"> </w:t>
      </w:r>
      <w:r>
        <w:t xml:space="preserve">- Results from automated run</w:t>
      </w:r>
      <w:r>
        <w:t xml:space="preserve"> </w:t>
      </w:r>
      <w:r>
        <w:t xml:space="preserve">- What you changed to fix failures</w:t>
      </w:r>
      <w:r>
        <w:t xml:space="preserve"> </w:t>
      </w:r>
      <w:r>
        <w:t xml:space="preserve">- Final pass rate and notes</w:t>
      </w:r>
    </w:p>
    <w:p>
      <w:pPr>
        <w:pStyle w:val="BodyText"/>
      </w:pPr>
      <w:r>
        <w:rPr>
          <w:b/>
          <w:bCs/>
        </w:rPr>
        <w:t xml:space="preserve">Part 4: Prepare Your Demo (Week 8)</w:t>
      </w:r>
    </w:p>
    <w:p>
      <w:pPr>
        <w:pStyle w:val="BodyText"/>
      </w:pPr>
      <w:r>
        <w:t xml:space="preserve">Next week is demo day. Start preparing now: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Pick your best agent</w:t>
      </w:r>
      <w:r>
        <w:t xml:space="preserve"> </w:t>
      </w:r>
      <w:r>
        <w:t xml:space="preserve">- The one that showcases your learning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Prepare a 5-minute demo</w:t>
      </w:r>
      <w:r>
        <w:t xml:space="preserve"> </w:t>
      </w:r>
      <w:r>
        <w:t xml:space="preserve">covering:</w:t>
      </w:r>
    </w:p>
    <w:p>
      <w:pPr>
        <w:pStyle w:val="Compact"/>
        <w:numPr>
          <w:ilvl w:val="1"/>
          <w:numId w:val="1016"/>
        </w:numPr>
      </w:pPr>
      <w:r>
        <w:t xml:space="preserve">The problem you’re solving (30 sec)</w:t>
      </w:r>
    </w:p>
    <w:p>
      <w:pPr>
        <w:pStyle w:val="Compact"/>
        <w:numPr>
          <w:ilvl w:val="1"/>
          <w:numId w:val="1016"/>
        </w:numPr>
      </w:pPr>
      <w:r>
        <w:t xml:space="preserve">Your solution architecture (1 min)</w:t>
      </w:r>
    </w:p>
    <w:p>
      <w:pPr>
        <w:pStyle w:val="Compact"/>
        <w:numPr>
          <w:ilvl w:val="1"/>
          <w:numId w:val="1016"/>
        </w:numPr>
      </w:pPr>
      <w:r>
        <w:t xml:space="preserve">Live demo with real data (2.5 min)</w:t>
      </w:r>
    </w:p>
    <w:p>
      <w:pPr>
        <w:pStyle w:val="Compact"/>
        <w:numPr>
          <w:ilvl w:val="1"/>
          <w:numId w:val="1016"/>
        </w:numPr>
      </w:pPr>
      <w:r>
        <w:t xml:space="preserve">What you learned (1 min)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Record a backup video</w:t>
      </w:r>
      <w:r>
        <w:t xml:space="preserve"> </w:t>
      </w:r>
      <w:r>
        <w:t xml:space="preserve">- In case of live demo issues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Test your eval results are ready to show</w:t>
      </w:r>
      <w:r>
        <w:t xml:space="preserve"> </w:t>
      </w:r>
      <w:r>
        <w:t xml:space="preserve">- Demonstrating that you tested your agent is impressive</w:t>
      </w:r>
    </w:p>
    <w:bookmarkEnd w:id="36"/>
    <w:bookmarkStart w:id="37" w:name="next-week-preview"/>
    <w:p>
      <w:pPr>
        <w:pStyle w:val="Heading3"/>
      </w:pPr>
      <w:r>
        <w:t xml:space="preserve">Next Week Preview</w:t>
      </w:r>
    </w:p>
    <w:p>
      <w:pPr>
        <w:pStyle w:val="FirstParagraph"/>
      </w:pPr>
      <w:r>
        <w:t xml:space="preserve">Week 8: Demos - Present your projects and learn from each other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facilitator-notes"/>
    <w:p>
      <w:pPr>
        <w:pStyle w:val="Heading2"/>
      </w:pPr>
      <w:r>
        <w:t xml:space="preserve">Facilitator Notes</w:t>
      </w:r>
    </w:p>
    <w:bookmarkStart w:id="39" w:name="philosophy-shift"/>
    <w:p>
      <w:pPr>
        <w:pStyle w:val="Heading3"/>
      </w:pPr>
      <w:r>
        <w:t xml:space="preserve">Philosophy Shift</w:t>
      </w:r>
    </w:p>
    <w:p>
      <w:pPr>
        <w:pStyle w:val="FirstParagraph"/>
      </w:pPr>
      <w:r>
        <w:t xml:space="preserve">This week is intentionally less technical than the original. The goal is:</w:t>
      </w:r>
      <w:r>
        <w:t xml:space="preserve"> </w:t>
      </w:r>
      <w:r>
        <w:t xml:space="preserve">- Make evals accessible to non-developers</w:t>
      </w:r>
      <w:r>
        <w:t xml:space="preserve"> </w:t>
      </w:r>
      <w:r>
        <w:t xml:space="preserve">- Focus on the THINKING (what makes a good test) not the TOOLING</w:t>
      </w:r>
      <w:r>
        <w:t xml:space="preserve"> </w:t>
      </w:r>
      <w:r>
        <w:t xml:space="preserve">- Get people comfortable with manual evaluation before automation</w:t>
      </w:r>
    </w:p>
    <w:bookmarkEnd w:id="39"/>
    <w:bookmarkStart w:id="40" w:name="common-questions"/>
    <w:p>
      <w:pPr>
        <w:pStyle w:val="Heading3"/>
      </w:pPr>
      <w:r>
        <w:t xml:space="preserve">Common Questions</w:t>
      </w:r>
    </w:p>
    <w:p>
      <w:pPr>
        <w:pStyle w:val="FirstParagraph"/>
      </w:pPr>
      <w:r>
        <w:rPr>
          <w:b/>
          <w:bCs/>
        </w:rPr>
        <w:t xml:space="preserve">“How do I judge if the output is</w:t>
      </w:r>
      <w:r>
        <w:rPr>
          <w:b/>
          <w:bCs/>
        </w:rPr>
        <w:t xml:space="preserve"> </w:t>
      </w:r>
      <w:r>
        <w:rPr>
          <w:b/>
          <w:bCs/>
        </w:rPr>
        <w:t xml:space="preserve">‘close enough’</w:t>
      </w:r>
      <w:r>
        <w:rPr>
          <w:b/>
          <w:bCs/>
        </w:rPr>
        <w:t xml:space="preserve">?”</w:t>
      </w:r>
      <w:r>
        <w:t xml:space="preserve"> </w:t>
      </w:r>
      <w:r>
        <w:t xml:space="preserve">You’re the domain expert. If you would accept this from a human team member, it passes.</w:t>
      </w:r>
    </w:p>
    <w:p>
      <w:pPr>
        <w:pStyle w:val="BodyText"/>
      </w:pPr>
      <w:r>
        <w:rPr>
          <w:b/>
          <w:bCs/>
        </w:rPr>
        <w:t xml:space="preserve">“My agent gives different outputs each time. How do I test that?”</w:t>
      </w:r>
      <w:r>
        <w:t xml:space="preserve"> </w:t>
      </w:r>
      <w:r>
        <w:t xml:space="preserve">Test for criteria, not exact matches.</w:t>
      </w:r>
      <w:r>
        <w:t xml:space="preserve"> </w:t>
      </w:r>
      <w:r>
        <w:t xml:space="preserve">“Does it mention X?”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“Does it output exactly Y?”</w:t>
      </w:r>
    </w:p>
    <w:p>
      <w:pPr>
        <w:pStyle w:val="BodyText"/>
      </w:pPr>
      <w:r>
        <w:rPr>
          <w:b/>
          <w:bCs/>
        </w:rPr>
        <w:t xml:space="preserve">“5 test cases seems too few.”</w:t>
      </w:r>
      <w:r>
        <w:t xml:space="preserve"> </w:t>
      </w:r>
      <w:r>
        <w:t xml:space="preserve">It’s a starting point. Quality over quantity. 5 thoughtful tests beat 50 generic ones.</w:t>
      </w:r>
    </w:p>
    <w:p>
      <w:pPr>
        <w:pStyle w:val="BodyText"/>
      </w:pPr>
      <w:r>
        <w:rPr>
          <w:b/>
          <w:bCs/>
        </w:rPr>
        <w:t xml:space="preserve">“Should I use LLM-as-judge?”</w:t>
      </w:r>
      <w:r>
        <w:t xml:space="preserve"> </w:t>
      </w:r>
      <w:r>
        <w:t xml:space="preserve">Not for this course. It adds complexity and cost. Start with simple rule-based checks.</w:t>
      </w:r>
    </w:p>
    <w:p>
      <w:pPr>
        <w:pStyle w:val="BodyText"/>
      </w:pPr>
      <w:r>
        <w:rPr>
          <w:b/>
          <w:bCs/>
        </w:rPr>
        <w:t xml:space="preserve">“When should I create eval questions?”</w:t>
      </w:r>
      <w:r>
        <w:t xml:space="preserve"> </w:t>
      </w:r>
      <w:r>
        <w:t xml:space="preserve">Immediately when you build something new. Just built an MCP tool? Create 3 eval questions right then. Wrote a new skill? Add 3 test cases before moving on. This habit catches problems early.</w:t>
      </w:r>
    </w:p>
    <w:p>
      <w:pPr>
        <w:pStyle w:val="BodyText"/>
      </w:pPr>
      <w:r>
        <w:rPr>
          <w:b/>
          <w:bCs/>
        </w:rPr>
        <w:t xml:space="preserve">“What makes a good prediction eval?”</w:t>
      </w:r>
      <w:r>
        <w:t xml:space="preserve"> </w:t>
      </w:r>
      <w:r>
        <w:t xml:space="preserve">It should require synthesis across multiple data points.</w:t>
      </w:r>
      <w:r>
        <w:t xml:space="preserve"> </w:t>
      </w:r>
      <w:r>
        <w:t xml:space="preserve">“Which company will raise Series B next?”</w:t>
      </w:r>
      <w:r>
        <w:t xml:space="preserve"> </w:t>
      </w:r>
      <w:r>
        <w:t xml:space="preserve">is better than</w:t>
      </w:r>
      <w:r>
        <w:t xml:space="preserve"> </w:t>
      </w:r>
      <w:r>
        <w:t xml:space="preserve">“List companies that raised Series A”</w:t>
      </w:r>
      <w:r>
        <w:t xml:space="preserve"> </w:t>
      </w:r>
      <w:r>
        <w:t xml:space="preserve">because it tests reasoning, not retrieval.</w:t>
      </w:r>
    </w:p>
    <w:bookmarkEnd w:id="40"/>
    <w:bookmarkStart w:id="41" w:name="timing"/>
    <w:p>
      <w:pPr>
        <w:pStyle w:val="Heading3"/>
      </w:pPr>
      <w:r>
        <w:t xml:space="preserve">Timing</w:t>
      </w:r>
    </w:p>
    <w:p>
      <w:pPr>
        <w:pStyle w:val="Compact"/>
        <w:numPr>
          <w:ilvl w:val="0"/>
          <w:numId w:val="1017"/>
        </w:numPr>
      </w:pPr>
      <w:r>
        <w:t xml:space="preserve">Block 1 (Theory): Focus on the</w:t>
      </w:r>
      <w:r>
        <w:t xml:space="preserve"> </w:t>
      </w:r>
      <w:r>
        <w:t xml:space="preserve">“why”</w:t>
      </w:r>
      <w:r>
        <w:t xml:space="preserve"> </w:t>
      </w:r>
      <w:r>
        <w:t xml:space="preserve">- don’t rush</w:t>
      </w:r>
    </w:p>
    <w:p>
      <w:pPr>
        <w:pStyle w:val="Compact"/>
        <w:numPr>
          <w:ilvl w:val="0"/>
          <w:numId w:val="1017"/>
        </w:numPr>
      </w:pPr>
      <w:r>
        <w:t xml:space="preserve">Block 2 (Lab 1): Give full 45 min - creating good test cases takes time</w:t>
      </w:r>
    </w:p>
    <w:p>
      <w:pPr>
        <w:pStyle w:val="Compact"/>
        <w:numPr>
          <w:ilvl w:val="0"/>
          <w:numId w:val="1017"/>
        </w:numPr>
      </w:pPr>
      <w:r>
        <w:t xml:space="preserve">Block 3 (Theory): Show both options, but emphasize simplicity</w:t>
      </w:r>
    </w:p>
    <w:p>
      <w:pPr>
        <w:pStyle w:val="Compact"/>
        <w:numPr>
          <w:ilvl w:val="0"/>
          <w:numId w:val="1017"/>
        </w:numPr>
      </w:pPr>
      <w:r>
        <w:t xml:space="preserve">Block 4 (Lab 2): Hands-on iteration is the most valuable part</w:t>
      </w:r>
    </w:p>
    <w:bookmarkEnd w:id="41"/>
    <w:bookmarkStart w:id="42" w:name="if-people-finish-early"/>
    <w:p>
      <w:pPr>
        <w:pStyle w:val="Heading3"/>
      </w:pPr>
      <w:r>
        <w:t xml:space="preserve">If People Finish Early</w:t>
      </w:r>
    </w:p>
    <w:p>
      <w:pPr>
        <w:pStyle w:val="FirstParagraph"/>
      </w:pPr>
      <w:r>
        <w:t xml:space="preserve">Have them:</w:t>
      </w:r>
      <w:r>
        <w:t xml:space="preserve"> </w:t>
      </w:r>
      <w:r>
        <w:t xml:space="preserve">- Add more test cases</w:t>
      </w:r>
      <w:r>
        <w:t xml:space="preserve"> </w:t>
      </w:r>
      <w:r>
        <w:t xml:space="preserve">- Help a neighbor debug their agent</w:t>
      </w:r>
      <w:r>
        <w:t xml:space="preserve"> </w:t>
      </w:r>
      <w:r>
        <w:t xml:space="preserve">- Start on the automation script</w:t>
      </w:r>
      <w:r>
        <w:t xml:space="preserve"> </w:t>
      </w:r>
      <w:r>
        <w:t xml:space="preserve">- Begin demo prep</w:t>
      </w:r>
    </w:p>
    <w:bookmarkEnd w:id="42"/>
    <w:bookmarkStart w:id="45" w:name="resources"/>
    <w:p>
      <w:pPr>
        <w:pStyle w:val="Heading3"/>
      </w:pPr>
      <w:r>
        <w:t xml:space="preserve">Resources</w:t>
      </w:r>
    </w:p>
    <w:p>
      <w:pPr>
        <w:pStyle w:val="Compact"/>
        <w:numPr>
          <w:ilvl w:val="0"/>
          <w:numId w:val="1018"/>
        </w:numPr>
      </w:pPr>
      <w:hyperlink r:id="rId12">
        <w:r>
          <w:rPr>
            <w:rStyle w:val="Hyperlink"/>
          </w:rPr>
          <w:t xml:space="preserve">Hamel Husain’s Eval FAQ</w:t>
        </w:r>
      </w:hyperlink>
      <w:r>
        <w:t xml:space="preserve"> </w:t>
      </w:r>
      <w:r>
        <w:t xml:space="preserve">- The article this session draws from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Claude Agent SDK Docs</w:t>
        </w:r>
      </w:hyperlink>
      <w:r>
        <w:t xml:space="preserve"> </w:t>
      </w:r>
      <w:r>
        <w:t xml:space="preserve">- For custom automation scripts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Hyperlink"/>
          </w:rPr>
          <w:t xml:space="preserve">Claude Code CLI Docs</w:t>
        </w:r>
      </w:hyperlink>
      <w:r>
        <w:t xml:space="preserve"> </w:t>
      </w:r>
      <w:r>
        <w:t xml:space="preserve">- For understanding CLI flags</w:t>
      </w:r>
    </w:p>
    <w:p>
      <w:pPr>
        <w:pStyle w:val="FirstParagraph"/>
      </w:pPr>
      <w:r>
        <w:rPr>
          <w:b/>
          <w:bCs/>
        </w:rPr>
        <w:t xml:space="preserve">Workshop Eval Resources: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data/evals/funding-analysis-evals.json</w:t>
      </w:r>
      <w:r>
        <w:t xml:space="preserve"> </w:t>
      </w:r>
      <w:r>
        <w:t xml:space="preserve">- Machine-readable eval set (16 test cases)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evals/week7-golden-dataset.md</w:t>
      </w:r>
      <w:r>
        <w:t xml:space="preserve"> </w:t>
      </w:r>
      <w:r>
        <w:t xml:space="preserve">- Detailed documentation with expected outputs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scripts/run-funding-evals.py</w:t>
      </w:r>
      <w:r>
        <w:t xml:space="preserve"> </w:t>
      </w:r>
      <w:r>
        <w:t xml:space="preserve">- Eval runner script (see documentation below)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2" w:name="appendix-eval-runner-reference"/>
    <w:p>
      <w:pPr>
        <w:pStyle w:val="Heading2"/>
      </w:pPr>
      <w:r>
        <w:t xml:space="preserve">Appendix: Eval Runner Reference</w:t>
      </w:r>
    </w:p>
    <w:bookmarkStart w:id="47" w:name="cli-options"/>
    <w:p>
      <w:pPr>
        <w:pStyle w:val="Heading3"/>
      </w:pPr>
      <w:r>
        <w:t xml:space="preserve">CLI Options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scripts/run-funding-evals.py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OPTIONS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ExtensionTok"/>
        </w:rPr>
        <w:t xml:space="preserve">Options: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--filter=DIFFICULTY</w:t>
      </w:r>
      <w:r>
        <w:rPr>
          <w:rStyle w:val="NormalTok"/>
        </w:rPr>
        <w:t xml:space="preserve">   Run only easy, medium, or hard evals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--id=EVAL_ID</w:t>
      </w:r>
      <w:r>
        <w:rPr>
          <w:rStyle w:val="NormalTok"/>
        </w:rPr>
        <w:t xml:space="preserve">          Run a specific eval by ID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--dry-run</w:t>
      </w:r>
      <w:r>
        <w:rPr>
          <w:rStyle w:val="NormalTok"/>
        </w:rPr>
        <w:t xml:space="preserve">             Show evals without executing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--verbose,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Show criteria details for all results</w:t>
      </w:r>
    </w:p>
    <w:bookmarkEnd w:id="47"/>
    <w:bookmarkStart w:id="48" w:name="eval-json-format"/>
    <w:p>
      <w:pPr>
        <w:pStyle w:val="Heading3"/>
      </w:pPr>
      <w:r>
        <w:t xml:space="preserve">Eval JSON Format</w:t>
      </w:r>
    </w:p>
    <w:p>
      <w:pPr>
        <w:pStyle w:val="FirstParagraph"/>
      </w:pPr>
      <w:r>
        <w:t xml:space="preserve">Evals are defined in</w:t>
      </w:r>
      <w:r>
        <w:t xml:space="preserve"> </w:t>
      </w:r>
      <w:r>
        <w:rPr>
          <w:rStyle w:val="VerbatimChar"/>
        </w:rPr>
        <w:t xml:space="preserve">data/evals/funding-analysis-evals.json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"Startup Funding Analysis Evals"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Count"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"retrieval"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"difficulty"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"easy"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"input"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many startups are in the database?"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"pass_criteria"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"Returns exactly 200"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"Uses COUNT(*) or equivalent"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"expected_pass_rates"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"easy"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"hard"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results-json-format"/>
    <w:p>
      <w:pPr>
        <w:pStyle w:val="Heading3"/>
      </w:pPr>
      <w:r>
        <w:t xml:space="preserve">Results JSON Format</w:t>
      </w:r>
    </w:p>
    <w:p>
      <w:pPr>
        <w:pStyle w:val="FirstParagraph"/>
      </w:pPr>
      <w:r>
        <w:t xml:space="preserve">Results are saved to</w:t>
      </w:r>
      <w:r>
        <w:t xml:space="preserve"> </w:t>
      </w:r>
      <w:r>
        <w:rPr>
          <w:rStyle w:val="VerbatimChar"/>
        </w:rPr>
        <w:t xml:space="preserve">output/eval-results.json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"2026-01-21T06:41:27Z"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"eval_set"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"Startup Funding Analysis Evals"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Count"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"output"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COUNT(*) ... **200 startups**"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8786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"criteria_results"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adapting-for-your-agent"/>
    <w:p>
      <w:pPr>
        <w:pStyle w:val="Heading3"/>
      </w:pPr>
      <w:r>
        <w:t xml:space="preserve">Adapting for Your Agent</w:t>
      </w:r>
    </w:p>
    <w:p>
      <w:pPr>
        <w:pStyle w:val="FirstParagraph"/>
      </w:pPr>
      <w:r>
        <w:t xml:space="preserve">To use this pattern for your own agent: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Create your eval JSON</w:t>
      </w:r>
      <w:r>
        <w:t xml:space="preserve"> </w:t>
      </w:r>
      <w:r>
        <w:t xml:space="preserve">with inputs and pass criteria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Modify the prompt template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run_eval()</w:t>
      </w:r>
      <w:r>
        <w:t xml:space="preserve"> </w:t>
      </w:r>
      <w:r>
        <w:t xml:space="preserve">to match your agent’s context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--allowedTools</w:t>
      </w:r>
      <w:r>
        <w:t xml:space="preserve"> </w:t>
      </w:r>
      <w:r>
        <w:t xml:space="preserve">to match what your agent needs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Adjust scoring logic</w:t>
      </w:r>
      <w:r>
        <w:t xml:space="preserve"> </w:t>
      </w:r>
      <w:r>
        <w:t xml:space="preserve">for your criteria patterns</w:t>
      </w:r>
    </w:p>
    <w:bookmarkEnd w:id="50"/>
    <w:bookmarkStart w:id="51" w:name="key-design-decisions"/>
    <w:p>
      <w:pPr>
        <w:pStyle w:val="Heading3"/>
      </w:pPr>
      <w:r>
        <w:t xml:space="preserve">Key Design Decisions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Stream-json output</w:t>
            </w:r>
          </w:p>
        </w:tc>
        <w:tc>
          <w:tcPr/>
          <w:p>
            <w:pPr>
              <w:pStyle w:val="Compact"/>
            </w:pPr>
            <w:r>
              <w:t xml:space="preserve">See progress during long evals instead of waiting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 visibility</w:t>
            </w:r>
          </w:p>
        </w:tc>
        <w:tc>
          <w:tcPr/>
          <w:p>
            <w:pPr>
              <w:pStyle w:val="Compact"/>
            </w:pPr>
            <w:r>
              <w:t xml:space="preserve">Debug what queries the agent is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Boolean scoring</w:t>
            </w:r>
          </w:p>
        </w:tc>
        <w:tc>
          <w:tcPr/>
          <w:p>
            <w:pPr>
              <w:pStyle w:val="Compact"/>
            </w:pPr>
            <w:r>
              <w:t xml:space="preserve">Clear pass/fail, no ambiguous scales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String matching</w:t>
            </w:r>
          </w:p>
        </w:tc>
        <w:tc>
          <w:tcPr/>
          <w:p>
            <w:pPr>
              <w:pStyle w:val="Compact"/>
            </w:pPr>
            <w:r>
              <w:t xml:space="preserve">Simple, fast, no LLM-as-judge complexity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export</w:t>
            </w:r>
          </w:p>
        </w:tc>
        <w:tc>
          <w:tcPr/>
          <w:p>
            <w:pPr>
              <w:pStyle w:val="Compact"/>
            </w:pPr>
            <w:r>
              <w:t xml:space="preserve">Enables trend analysis across runs</w:t>
            </w:r>
          </w:p>
        </w:tc>
      </w:tr>
    </w:tbl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3" Target="https://docs.anthropic.com/en/docs/agents-and-tools/claude-agent-sdk/overview" TargetMode="External" /><Relationship Type="http://schemas.openxmlformats.org/officeDocument/2006/relationships/hyperlink" Id="rId44" Target="https://docs.anthropic.com/en/docs/claude-code" TargetMode="External" /><Relationship Type="http://schemas.openxmlformats.org/officeDocument/2006/relationships/hyperlink" Id="rId12" Target="https://hamel.dev/blog/posts/evals-fa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ocs.anthropic.com/en/docs/agents-and-tools/claude-agent-sdk/overview" TargetMode="External" /><Relationship Type="http://schemas.openxmlformats.org/officeDocument/2006/relationships/hyperlink" Id="rId44" Target="https://docs.anthropic.com/en/docs/claude-code" TargetMode="External" /><Relationship Type="http://schemas.openxmlformats.org/officeDocument/2006/relationships/hyperlink" Id="rId12" Target="https://hamel.dev/blog/posts/evals-fa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2026-01-21T07:10:02Z</dcterms:created>
  <dcterms:modified xsi:type="dcterms:W3CDTF">2026-01-21T07:10:02Z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