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kahoot-week-4---agent-skills"/>
    <w:p>
      <w:pPr>
        <w:pStyle w:val="Heading1"/>
      </w:pPr>
      <w:r>
        <w:t xml:space="preserve">Kahoot: Week 4 - Agent Skills</w:t>
      </w:r>
    </w:p>
    <w:bookmarkStart w:id="9" w:name="Xec0c5ce99934670816ae2ff6c103d875f812ad7"/>
    <w:p>
      <w:pPr>
        <w:pStyle w:val="Heading2"/>
      </w:pPr>
      <w:r>
        <w:t xml:space="preserve">Question 1: What is the best analogy for Skills in the context of Claude agents?</w:t>
      </w:r>
    </w:p>
    <w:p>
      <w:pPr>
        <w:pStyle w:val="Compact"/>
        <w:numPr>
          <w:ilvl w:val="0"/>
          <w:numId w:val="1001"/>
        </w:numPr>
      </w:pPr>
      <w:r>
        <w:t xml:space="preserve">Plugins that add new tools</w:t>
      </w:r>
    </w:p>
    <w:p>
      <w:pPr>
        <w:pStyle w:val="Compact"/>
        <w:numPr>
          <w:ilvl w:val="0"/>
          <w:numId w:val="1002"/>
        </w:numPr>
      </w:pPr>
      <w:r>
        <w:t xml:space="preserve">Templates for generating code</w:t>
      </w:r>
    </w:p>
    <w:p>
      <w:pPr>
        <w:pStyle w:val="Compact"/>
        <w:numPr>
          <w:ilvl w:val="0"/>
          <w:numId w:val="1003"/>
        </w:numPr>
      </w:pPr>
      <w:r>
        <w:t xml:space="preserve">Standard Operating Procedures (SOPs) that change how Claude thinks</w:t>
      </w:r>
    </w:p>
    <w:p>
      <w:pPr>
        <w:pStyle w:val="Compact"/>
        <w:numPr>
          <w:ilvl w:val="0"/>
          <w:numId w:val="1004"/>
        </w:numPr>
      </w:pPr>
      <w:r>
        <w:t xml:space="preserve">Configuration files for API connections</w:t>
      </w:r>
    </w:p>
    <w:bookmarkEnd w:id="9"/>
    <w:bookmarkStart w:id="10" w:name="X5c80f82eeb8e2233049124e7aaba34a7916b798"/>
    <w:p>
      <w:pPr>
        <w:pStyle w:val="Heading2"/>
      </w:pPr>
      <w:r>
        <w:t xml:space="preserve">Question 2: What is the key difference between a Skill and a Tool?</w:t>
      </w:r>
    </w:p>
    <w:p>
      <w:pPr>
        <w:pStyle w:val="Compact"/>
        <w:numPr>
          <w:ilvl w:val="0"/>
          <w:numId w:val="1005"/>
        </w:numPr>
      </w:pPr>
      <w:r>
        <w:t xml:space="preserve">Skills are faster, Tools are more accurate</w:t>
      </w:r>
    </w:p>
    <w:p>
      <w:pPr>
        <w:pStyle w:val="Compact"/>
        <w:numPr>
          <w:ilvl w:val="0"/>
          <w:numId w:val="1006"/>
        </w:numPr>
      </w:pPr>
      <w:r>
        <w:t xml:space="preserve">Skills cost more tokens than Tools</w:t>
      </w:r>
    </w:p>
    <w:p>
      <w:pPr>
        <w:pStyle w:val="Compact"/>
        <w:numPr>
          <w:ilvl w:val="0"/>
          <w:numId w:val="1007"/>
        </w:numPr>
      </w:pPr>
      <w:r>
        <w:t xml:space="preserve">Tools execute and return results; Skills prepare the agent to solve a problem</w:t>
      </w:r>
    </w:p>
    <w:p>
      <w:pPr>
        <w:pStyle w:val="Compact"/>
        <w:numPr>
          <w:ilvl w:val="0"/>
          <w:numId w:val="1008"/>
        </w:numPr>
      </w:pPr>
      <w:r>
        <w:t xml:space="preserve">Tools are written in YAML; Skills are written in JSON</w:t>
      </w:r>
    </w:p>
    <w:bookmarkEnd w:id="10"/>
    <w:bookmarkStart w:id="11" w:name="X5061f551ee78cad3143d219c523e37f0024ab28"/>
    <w:p>
      <w:pPr>
        <w:pStyle w:val="Heading2"/>
      </w:pPr>
      <w:r>
        <w:t xml:space="preserve">Question 3: What is the #1 anti-pattern when creating skills?</w:t>
      </w:r>
    </w:p>
    <w:p>
      <w:pPr>
        <w:pStyle w:val="Compact"/>
        <w:numPr>
          <w:ilvl w:val="0"/>
          <w:numId w:val="1009"/>
        </w:numPr>
      </w:pPr>
      <w:r>
        <w:t xml:space="preserve">Making skills too short</w:t>
      </w:r>
    </w:p>
    <w:p>
      <w:pPr>
        <w:pStyle w:val="Compact"/>
        <w:numPr>
          <w:ilvl w:val="0"/>
          <w:numId w:val="1010"/>
        </w:numPr>
      </w:pPr>
      <w:r>
        <w:t xml:space="preserve">Using YAML frontmatter</w:t>
      </w:r>
    </w:p>
    <w:p>
      <w:pPr>
        <w:pStyle w:val="Compact"/>
        <w:numPr>
          <w:ilvl w:val="0"/>
          <w:numId w:val="1011"/>
        </w:numPr>
      </w:pPr>
      <w:r>
        <w:t xml:space="preserve">Asking AI to create a skill from scratch instead of starting from your working process</w:t>
      </w:r>
    </w:p>
    <w:p>
      <w:pPr>
        <w:pStyle w:val="Compact"/>
        <w:numPr>
          <w:ilvl w:val="0"/>
          <w:numId w:val="1012"/>
        </w:numPr>
      </w:pPr>
      <w:r>
        <w:t xml:space="preserve">Including examples in the skill file</w:t>
      </w:r>
    </w:p>
    <w:bookmarkEnd w:id="11"/>
    <w:bookmarkStart w:id="12" w:name="X9a517e8475511ce75c49e3bf4b6b47435d8a1a6"/>
    <w:p>
      <w:pPr>
        <w:pStyle w:val="Heading2"/>
      </w:pPr>
      <w:r>
        <w:t xml:space="preserve">Question 4: What is the recommended maximum length for a SKILL.md file?</w:t>
      </w:r>
    </w:p>
    <w:p>
      <w:pPr>
        <w:pStyle w:val="Compact"/>
        <w:numPr>
          <w:ilvl w:val="0"/>
          <w:numId w:val="1013"/>
        </w:numPr>
      </w:pPr>
      <w:r>
        <w:t xml:space="preserve">100 lines</w:t>
      </w:r>
    </w:p>
    <w:p>
      <w:pPr>
        <w:pStyle w:val="Compact"/>
        <w:numPr>
          <w:ilvl w:val="0"/>
          <w:numId w:val="1014"/>
        </w:numPr>
      </w:pPr>
      <w:r>
        <w:t xml:space="preserve">250 lines</w:t>
      </w:r>
    </w:p>
    <w:p>
      <w:pPr>
        <w:pStyle w:val="Compact"/>
        <w:numPr>
          <w:ilvl w:val="0"/>
          <w:numId w:val="1015"/>
        </w:numPr>
      </w:pPr>
      <w:r>
        <w:t xml:space="preserve">500 lines</w:t>
      </w:r>
    </w:p>
    <w:p>
      <w:pPr>
        <w:pStyle w:val="Compact"/>
        <w:numPr>
          <w:ilvl w:val="0"/>
          <w:numId w:val="1016"/>
        </w:numPr>
      </w:pPr>
      <w:r>
        <w:t xml:space="preserve">1,000 lines</w:t>
      </w:r>
    </w:p>
    <w:bookmarkEnd w:id="12"/>
    <w:bookmarkStart w:id="13" w:name="X8f4dc2311bf07badf7577627e388274c7513c35"/>
    <w:p>
      <w:pPr>
        <w:pStyle w:val="Heading2"/>
      </w:pPr>
      <w:r>
        <w:t xml:space="preserve">Question 5: What does the</w:t>
      </w:r>
      <w:r>
        <w:t xml:space="preserve"> </w:t>
      </w:r>
      <w:r>
        <w:t xml:space="preserve">“context: fork”</w:t>
      </w:r>
      <w:r>
        <w:t xml:space="preserve"> </w:t>
      </w:r>
      <w:r>
        <w:t xml:space="preserve">option do in a skill’s YAML frontmatter?</w:t>
      </w:r>
    </w:p>
    <w:p>
      <w:pPr>
        <w:pStyle w:val="Compact"/>
        <w:numPr>
          <w:ilvl w:val="0"/>
          <w:numId w:val="1017"/>
        </w:numPr>
      </w:pPr>
      <w:r>
        <w:t xml:space="preserve">Creates a backup copy of the conversation</w:t>
      </w:r>
    </w:p>
    <w:p>
      <w:pPr>
        <w:pStyle w:val="Compact"/>
        <w:numPr>
          <w:ilvl w:val="0"/>
          <w:numId w:val="1018"/>
        </w:numPr>
      </w:pPr>
      <w:r>
        <w:t xml:space="preserve">Splits the skill into two separate files</w:t>
      </w:r>
    </w:p>
    <w:p>
      <w:pPr>
        <w:pStyle w:val="Compact"/>
        <w:numPr>
          <w:ilvl w:val="0"/>
          <w:numId w:val="1019"/>
        </w:numPr>
      </w:pPr>
      <w:r>
        <w:t xml:space="preserve">Runs the skill in an isolated sub-agent context</w:t>
      </w:r>
    </w:p>
    <w:p>
      <w:pPr>
        <w:pStyle w:val="Compact"/>
        <w:numPr>
          <w:ilvl w:val="0"/>
          <w:numId w:val="1020"/>
        </w:numPr>
      </w:pPr>
      <w:r>
        <w:t xml:space="preserve">Forks the Git repository before running</w:t>
      </w:r>
    </w:p>
    <w:bookmarkEnd w:id="13"/>
    <w:bookmarkStart w:id="14" w:name="X30c91216571069f4e8c54713b40b5839d2e9b77"/>
    <w:p>
      <w:pPr>
        <w:pStyle w:val="Heading2"/>
      </w:pPr>
      <w:r>
        <w:t xml:space="preserve">Question 6: Which platforms support the SKILL.md format as an open standard?</w:t>
      </w:r>
    </w:p>
    <w:p>
      <w:pPr>
        <w:pStyle w:val="Compact"/>
        <w:numPr>
          <w:ilvl w:val="0"/>
          <w:numId w:val="1021"/>
        </w:numPr>
      </w:pPr>
      <w:r>
        <w:t xml:space="preserve">Only Claude Code</w:t>
      </w:r>
    </w:p>
    <w:p>
      <w:pPr>
        <w:pStyle w:val="Compact"/>
        <w:numPr>
          <w:ilvl w:val="0"/>
          <w:numId w:val="1022"/>
        </w:numPr>
      </w:pPr>
      <w:r>
        <w:t xml:space="preserve">Claude Code and GitHub Copilot only</w:t>
      </w:r>
    </w:p>
    <w:p>
      <w:pPr>
        <w:pStyle w:val="Compact"/>
        <w:numPr>
          <w:ilvl w:val="0"/>
          <w:numId w:val="1023"/>
        </w:numPr>
      </w:pPr>
      <w:r>
        <w:t xml:space="preserve">Claude, GitHub Copilot, OpenAI Codex CLI, Cursor, Gemini CLI, and others</w:t>
      </w:r>
    </w:p>
    <w:p>
      <w:pPr>
        <w:pStyle w:val="Compact"/>
        <w:numPr>
          <w:ilvl w:val="0"/>
          <w:numId w:val="1024"/>
        </w:numPr>
      </w:pPr>
      <w:r>
        <w:t xml:space="preserve">All LLM platforms without exception</w:t>
      </w:r>
    </w:p>
    <w:bookmarkEnd w:id="14"/>
    <w:bookmarkStart w:id="15" w:name="Xc512962f65e1855f56351e54faa5d597618113c"/>
    <w:p>
      <w:pPr>
        <w:pStyle w:val="Heading2"/>
      </w:pPr>
      <w:r>
        <w:t xml:space="preserve">Question 7: What is</w:t>
      </w:r>
      <w:r>
        <w:t xml:space="preserve"> </w:t>
      </w:r>
      <w:r>
        <w:t xml:space="preserve">“progressive disclosure”</w:t>
      </w:r>
      <w:r>
        <w:t xml:space="preserve"> </w:t>
      </w:r>
      <w:r>
        <w:t xml:space="preserve">in the context of skills?</w:t>
      </w:r>
    </w:p>
    <w:p>
      <w:pPr>
        <w:pStyle w:val="Compact"/>
        <w:numPr>
          <w:ilvl w:val="0"/>
          <w:numId w:val="1025"/>
        </w:numPr>
      </w:pPr>
      <w:r>
        <w:t xml:space="preserve">Gradually revealing the answer to the user</w:t>
      </w:r>
    </w:p>
    <w:p>
      <w:pPr>
        <w:pStyle w:val="Compact"/>
        <w:numPr>
          <w:ilvl w:val="0"/>
          <w:numId w:val="1026"/>
        </w:numPr>
      </w:pPr>
      <w:r>
        <w:t xml:space="preserve">Showing loading progress bars during execution</w:t>
      </w:r>
    </w:p>
    <w:p>
      <w:pPr>
        <w:pStyle w:val="Compact"/>
        <w:numPr>
          <w:ilvl w:val="0"/>
          <w:numId w:val="1027"/>
        </w:numPr>
      </w:pPr>
      <w:r>
        <w:t xml:space="preserve">Keeping SKILL.md lean and loading detailed reference files only when needed</w:t>
      </w:r>
    </w:p>
    <w:p>
      <w:pPr>
        <w:pStyle w:val="Compact"/>
        <w:numPr>
          <w:ilvl w:val="0"/>
          <w:numId w:val="1028"/>
        </w:numPr>
      </w:pPr>
      <w:r>
        <w:t xml:space="preserve">Teaching the agent step by step over multiple sessions</w:t>
      </w:r>
    </w:p>
    <w:bookmarkEnd w:id="15"/>
    <w:bookmarkStart w:id="16" w:name="X581743fbe11c27e5467b1f7da30d43b697344b6"/>
    <w:p>
      <w:pPr>
        <w:pStyle w:val="Heading2"/>
      </w:pPr>
      <w:r>
        <w:t xml:space="preserve">Question 8: Where should detailed reference information go when building a skill?</w:t>
      </w:r>
    </w:p>
    <w:p>
      <w:pPr>
        <w:pStyle w:val="Compact"/>
        <w:numPr>
          <w:ilvl w:val="0"/>
          <w:numId w:val="1029"/>
        </w:numPr>
      </w:pPr>
      <w:r>
        <w:t xml:space="preserve">Directly in the SKILL.md file</w:t>
      </w:r>
    </w:p>
    <w:p>
      <w:pPr>
        <w:pStyle w:val="Compact"/>
        <w:numPr>
          <w:ilvl w:val="0"/>
          <w:numId w:val="1030"/>
        </w:numPr>
      </w:pPr>
      <w:r>
        <w:t xml:space="preserve">In the system prompt</w:t>
      </w:r>
    </w:p>
    <w:p>
      <w:pPr>
        <w:pStyle w:val="Compact"/>
        <w:numPr>
          <w:ilvl w:val="0"/>
          <w:numId w:val="1031"/>
        </w:numPr>
      </w:pPr>
      <w:r>
        <w:t xml:space="preserve">In a references/ directory loaded on-demand</w:t>
      </w:r>
    </w:p>
    <w:p>
      <w:pPr>
        <w:pStyle w:val="Compact"/>
        <w:numPr>
          <w:ilvl w:val="0"/>
          <w:numId w:val="1032"/>
        </w:numPr>
      </w:pPr>
      <w:r>
        <w:t xml:space="preserve">In environment variables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3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3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3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3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3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3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3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3"/>
  </w:num>
  <w:num w:numId="103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before="240" w:after="120" w:line="276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before="240" w:after="120" w:line="276" w:lineRule="auto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before="240" w:after="120" w:line="276" w:lineRule="auto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before="240" w:after="120" w:line="276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spacing w:before="240" w:after="120" w:line="276" w:lineRule="auto"/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spacing w:before="240" w:after="120" w:line="276" w:lineRule="auto"/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spacing w:before="240" w:after="120" w:line="276" w:lineRule="auto"/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spacing w:before="240" w:after="120" w:line="276" w:lineRule="auto"/>
      <w:keepNext/>
      <w:keepLines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spacing w:before="240" w:after="120" w:line="276" w:lineRule="auto"/>
      <w:keepNext/>
      <w:keepLines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spacing w:before="240" w:after="120" w:line="276" w:lineRule="auto"/>
      <w:keepNext/>
      <w:keepLines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before="240" w:after="120" w:line="276" w:lineRule="auto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before="240" w:after="120" w:line="276" w:lineRule="auto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spacing w:before="240" w:after="120" w:line="276" w:lineRule="auto"/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before="240" w:after="120" w:line="276" w:lineRule="auto"/>
    </w:pPr>
    <w:rPr>
      <w:i/>
    </w:rPr>
  </w:style>
  <w:style w:customStyle="1" w:styleId="TableCaption" w:type="paragraph">
    <w:name w:val="Table Caption"/>
    <w:basedOn w:val="Caption"/>
    <w:pPr>
      <w:spacing w:before="240" w:after="120" w:line="276" w:lineRule="auto"/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spacing w:before="240" w:after="120" w:line="276" w:lineRule="auto"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hAnsi="Courier New" w:cs="Courier New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after="120" w:line="276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spacing w:before="240" w:after="120" w:line="276" w:lineRule="auto"/>
      <w:wordWrap w:val="off"/>
    </w:pPr>
  </w:style>
  <w:style w:type="character" w:customStyle="1" w:styleId="KeywordTok">
    <w:name w:val="KeywordTok"/>
    <w:basedOn w:val="VerbatimChar"/>
    <w:rPr>
      <w:rFonts w:ascii="Courier New" w:hAnsi="Courier New" w:cs="Courier New"/>
      <w:b/>
      <w:color w:val="00000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rFonts w:ascii="Courier New" w:hAnsi="Courier New" w:cs="Courier New"/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000000"/>
    </w:rPr>
  </w:style>
  <w:style w:type="character" w:customStyle="1" w:styleId="ErrorTok">
    <w:name w:val="ErrorTok"/>
    <w:basedOn w:val="VerbatimChar"/>
    <w:rPr>
      <w:b/>
      <w:color w:val="00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2026-01-30T17:36:00Z</dcterms:created>
  <dcterms:modified xsi:type="dcterms:W3CDTF">2026-01-30T17:36:00Z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