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eek-4-lab-2-build-a-data-analysis-skill"/>
    <w:p>
      <w:pPr>
        <w:pStyle w:val="Heading1"/>
      </w:pPr>
      <w:r>
        <w:t xml:space="preserve">Week 4 Lab 2: Build a Data Analysis Skill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Creating an advanced skill with reference files, tool restrictions, and methodology encoding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builds on Lab 1 to create a more sophisticated skill with reference files for progressive disclosure.</w:t>
      </w:r>
    </w:p>
    <w:p>
      <w:pPr>
        <w:pStyle w:val="CaptionedFigure"/>
      </w:pPr>
      <w:r>
        <w:drawing>
          <wp:inline>
            <wp:extent cx="5334000" cy="4039040"/>
            <wp:effectExtent b="0" l="0" r="0" t="0"/>
            <wp:docPr descr="Advanced Skill Architecture" title="" id="10" name="Picture"/>
            <a:graphic>
              <a:graphicData uri="http://schemas.openxmlformats.org/drawingml/2006/picture">
                <pic:pic>
                  <pic:nvPicPr>
                    <pic:cNvPr descr="week4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Advanced Skill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Data Analyst skill with methodology, SQL patterns reference, and tool restrictions.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Database Profiler skill created and working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Understanding of SKILL.md structure</w:t>
      </w:r>
      <w:r>
        <w:t xml:space="preserve"> </w:t>
      </w:r>
      <w:r>
        <w:t xml:space="preserve">- Familiar with YAML frontmatter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 editor ready</w:t>
      </w:r>
      <w:r>
        <w:t xml:space="preserve"> </w:t>
      </w:r>
      <w:r>
        <w:t xml:space="preserve">- For creating skill files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Create a skill with a references/ directory</w:t>
      </w:r>
    </w:p>
    <w:p>
      <w:pPr>
        <w:pStyle w:val="Compact"/>
        <w:numPr>
          <w:ilvl w:val="0"/>
          <w:numId w:val="1005"/>
        </w:numPr>
      </w:pPr>
      <w:r>
        <w:t xml:space="preserve">Encode the Data Analysis Loop as methodology</w:t>
      </w:r>
    </w:p>
    <w:p>
      <w:pPr>
        <w:pStyle w:val="Compact"/>
        <w:numPr>
          <w:ilvl w:val="0"/>
          <w:numId w:val="1005"/>
        </w:numPr>
      </w:pPr>
      <w:r>
        <w:t xml:space="preserve">Use reference files for progressive disclosure</w:t>
      </w:r>
    </w:p>
    <w:p>
      <w:pPr>
        <w:pStyle w:val="Compact"/>
        <w:numPr>
          <w:ilvl w:val="0"/>
          <w:numId w:val="1005"/>
        </w:numPr>
      </w:pPr>
      <w:r>
        <w:t xml:space="preserve">Apply tool restrictions for focused skills</w:t>
      </w:r>
    </w:p>
    <w:p>
      <w:pPr>
        <w:pStyle w:val="Compact"/>
        <w:numPr>
          <w:ilvl w:val="0"/>
          <w:numId w:val="1005"/>
        </w:numPr>
      </w:pPr>
      <w:r>
        <w:t xml:space="preserve">Test complex analytical queries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Create Skill with References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Create SQL Patterns Reference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Test the Data Analyst Skill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Understand Tool Restrictions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a3bcf6fd35bf9f7788dcbe8647fae455d626dd1"/>
    <w:p>
      <w:pPr>
        <w:pStyle w:val="Heading2"/>
      </w:pPr>
      <w:r>
        <w:t xml:space="preserve">Task 2.1: Create Skill with References (10 min)</w:t>
      </w:r>
    </w:p>
    <w:p>
      <w:pPr>
        <w:pStyle w:val="FirstParagraph"/>
      </w:pPr>
      <w:r>
        <w:t xml:space="preserve">For complex skills, use a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directory for detailed documentation that loads on-demand.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skill structure: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.claude/skills/data-analyst/references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.claude/skills/data-analyst/SKILL.md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data-analyst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Systematic data analysis using the Data Analysis Loop (Monitor → Explore → Craft → Impact). Use when profiling datasets, investigating anomalies, finding trends, or building analytical reports from databases.</w:t>
      </w:r>
      <w:r>
        <w:br/>
      </w:r>
      <w:r>
        <w:rPr>
          <w:rStyle w:val="AnnotationTok"/>
        </w:rPr>
        <w:t xml:space="preserve">allowed-tools:</w:t>
      </w:r>
      <w:r>
        <w:rPr>
          <w:rStyle w:val="CommentTok"/>
        </w:rPr>
        <w:t xml:space="preserve"> Read, Grep, Bash(sqlite3:*), WebSearch, WebFetch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Analyst</w:t>
      </w:r>
      <w:r>
        <w:br/>
      </w:r>
      <w:r>
        <w:br/>
      </w:r>
      <w:r>
        <w:rPr>
          <w:rStyle w:val="NormalTok"/>
        </w:rPr>
        <w:t xml:space="preserve">You are a data analyst. Follow the Data Analysis Loop and context management rules below.</w:t>
      </w:r>
      <w:r>
        <w:br/>
      </w:r>
      <w:r>
        <w:br/>
      </w:r>
      <w:r>
        <w:rPr>
          <w:rStyle w:val="FunctionTok"/>
        </w:rPr>
        <w:t xml:space="preserve">## The Data Analysis Loop</w:t>
      </w:r>
      <w:r>
        <w:br/>
      </w:r>
      <w:r>
        <w:br/>
      </w:r>
      <w:r>
        <w:rPr>
          <w:rStyle w:val="NormalTok"/>
        </w:rPr>
        <w:t xml:space="preserve">Every analysis follows four phases:</w:t>
      </w:r>
      <w:r>
        <w:br/>
      </w:r>
      <w:r>
        <w:br/>
      </w:r>
      <w:r>
        <w:rPr>
          <w:rStyle w:val="FunctionTok"/>
        </w:rPr>
        <w:t xml:space="preserve">### 1. Monitor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aggregation queries to check key metrics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Compare current values to historical baselines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Flag anomalies (significant deviations from average)</w:t>
      </w:r>
      <w:r>
        <w:br/>
      </w:r>
      <w:r>
        <w:br/>
      </w:r>
      <w:r>
        <w:rPr>
          <w:rStyle w:val="FunctionTok"/>
        </w:rPr>
        <w:t xml:space="preserve">### 2. Explore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When you spot something interesting, dig deeper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Segment the data: by time, category, cohort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Look for external context: what else was happening?</w:t>
      </w:r>
      <w:r>
        <w:br/>
      </w:r>
      <w:r>
        <w:br/>
      </w:r>
      <w:r>
        <w:rPr>
          <w:rStyle w:val="FunctionTok"/>
        </w:rPr>
        <w:t xml:space="preserve">### 3. Craft 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Synthesize findings into 3-5 key insights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Support each insight with specific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Note confidence level and caveats</w:t>
      </w:r>
      <w:r>
        <w:br/>
      </w:r>
      <w:r>
        <w:br/>
      </w:r>
      <w:r>
        <w:rPr>
          <w:rStyle w:val="FunctionTok"/>
        </w:rPr>
        <w:t xml:space="preserve">### 4. Impact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 concrete next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Size the opportunity if possible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Identify what additional data would help</w:t>
      </w:r>
      <w:r>
        <w:br/>
      </w:r>
      <w:r>
        <w:br/>
      </w:r>
      <w:r>
        <w:rPr>
          <w:rStyle w:val="FunctionTok"/>
        </w:rPr>
        <w:t xml:space="preserve">## Context Management Rules (Critical)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**Always use LIMIT** - Default to 100 rows for exploration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**Track truncation** - Note when results are limited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**Aggregate first** - Start with GROUP BY, then drill down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**One question at a time** - Don't try to answer everything in one query</w:t>
      </w:r>
      <w:r>
        <w:br/>
      </w:r>
      <w:r>
        <w:br/>
      </w:r>
      <w:r>
        <w:rPr>
          <w:rStyle w:val="FunctionTok"/>
        </w:rPr>
        <w:t xml:space="preserve">## SQL Patterns</w:t>
      </w:r>
      <w:r>
        <w:br/>
      </w:r>
      <w:r>
        <w:br/>
      </w:r>
      <w:r>
        <w:rPr>
          <w:rStyle w:val="NormalTok"/>
        </w:rPr>
        <w:t xml:space="preserve">For common analysis patterns,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sql-patterns.md</w:t>
      </w:r>
      <w:r>
        <w:rPr>
          <w:rStyle w:val="CommentTok"/>
        </w:rPr>
        <w:t xml:space="preserve">](references/sql-patterns.md)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Structure every analysis as:</w:t>
      </w:r>
      <w:r>
        <w:br/>
      </w:r>
      <w:r>
        <w:br/>
      </w:r>
      <w:r>
        <w:rPr>
          <w:rStyle w:val="NormalTok"/>
        </w:rPr>
        <w:t xml:space="preserve">**Summary:** 2-3 sentences</w:t>
      </w:r>
      <w:r>
        <w:br/>
      </w:r>
      <w:r>
        <w:br/>
      </w:r>
      <w:r>
        <w:rPr>
          <w:rStyle w:val="NormalTok"/>
        </w:rPr>
        <w:t xml:space="preserve">**Key Findings:**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1 (metric: X, change: Y%)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2 (metric: X, change: Y%)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3 (metric: X, change: Y%)</w:t>
      </w:r>
      <w:r>
        <w:br/>
      </w:r>
      <w:r>
        <w:br/>
      </w:r>
      <w:r>
        <w:rPr>
          <w:rStyle w:val="NormalTok"/>
        </w:rPr>
        <w:t xml:space="preserve">**Context:** External factors that might explain trends</w:t>
      </w:r>
      <w:r>
        <w:br/>
      </w:r>
      <w:r>
        <w:br/>
      </w:r>
      <w:r>
        <w:rPr>
          <w:rStyle w:val="NormalTok"/>
        </w:rPr>
        <w:t xml:space="preserve">**Recommendation:** Next action to take</w:t>
      </w:r>
      <w:r>
        <w:br/>
      </w:r>
      <w:r>
        <w:br/>
      </w:r>
      <w:r>
        <w:rPr>
          <w:rStyle w:val="NormalTok"/>
        </w:rPr>
        <w:t xml:space="preserve">**Confidence:** High/Medium/Low with reasoning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Note the new elements:</w:t>
      </w:r>
    </w:p>
    <w:tbl>
      <w:tblPr>
        <w:tblStyle w:val="Table Grid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Restricts Claude to specific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[sql-patterns.md](references/...)</w:t>
            </w:r>
          </w:p>
        </w:tc>
        <w:tc>
          <w:tcPr/>
          <w:p>
            <w:pPr>
              <w:pStyle w:val="Compact"/>
            </w:pPr>
            <w:r>
              <w:t xml:space="preserve">Links to reference file (loaded on-demand)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Analysis Loop</w:t>
            </w:r>
          </w:p>
        </w:tc>
        <w:tc>
          <w:tcPr/>
          <w:p>
            <w:pPr>
              <w:pStyle w:val="Compact"/>
            </w:pPr>
            <w:r>
              <w:t xml:space="preserve">Encodes methodology, not just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X7e73b12c64c4730c89cc33638d8ed625311dc8a"/>
    <w:p>
      <w:pPr>
        <w:pStyle w:val="Heading2"/>
      </w:pPr>
      <w:r>
        <w:t xml:space="preserve">Task 2.2: Create the SQL Patterns Reference (15 min)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.claude/skills/data-analyst/references/sql-patterns.md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 SQL Patterns for Data Analysis</w:t>
      </w:r>
      <w:r>
        <w:br/>
      </w:r>
      <w:r>
        <w:br/>
      </w:r>
      <w:r>
        <w:rPr>
          <w:rStyle w:val="FunctionTok"/>
        </w:rPr>
        <w:t xml:space="preserve">## Time-Series Aggregation</w:t>
      </w:r>
      <w:r>
        <w:br/>
      </w:r>
      <w:r>
        <w:br/>
      </w:r>
      <w:r>
        <w:rPr>
          <w:rStyle w:val="InformationTok"/>
        </w:rPr>
        <w:t xml:space="preserve">```sql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, date_column)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average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date_column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'-12 months'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Heading2"/>
        <w:numPr>
          <w:ilvl w:val="0"/>
          <w:numId w:val="1000"/>
        </w:numPr>
      </w:pPr>
      <w:bookmarkStart w:id="17" w:name="window-functions-for-rankings"/>
      <w:r>
        <w:t xml:space="preserve">Window Functions for Rankings</w:t>
      </w:r>
      <w:bookmarkEnd w:id="17"/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Rank within categories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Running totals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Compare to previous period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prev_month,</w:t>
      </w:r>
      <w:r>
        <w:br/>
      </w:r>
      <w:r>
        <w:rPr>
          <w:rStyle w:val="NormalTok"/>
        </w:rPr>
        <w:t xml:space="preserve"> 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change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monthly_revenue;</w:t>
      </w:r>
    </w:p>
    <w:p>
      <w:pPr>
        <w:pStyle w:val="Heading2"/>
        <w:numPr>
          <w:ilvl w:val="0"/>
          <w:numId w:val="1000"/>
        </w:numPr>
      </w:pPr>
      <w:bookmarkStart w:id="18" w:name="cohort-analysis"/>
      <w:r>
        <w:t xml:space="preserve">Cohort Analysis</w:t>
      </w:r>
      <w:bookmarkEnd w:id="18"/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cohorts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first_funding_date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c.first_funding_date)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cohort_year,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cohort_size,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c.startup_id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reached_series_a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cohorts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funding_rounds fr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fr.startup_id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cohort_year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cohort_year;</w:t>
      </w:r>
    </w:p>
    <w:p>
      <w:pPr>
        <w:pStyle w:val="Heading2"/>
        <w:numPr>
          <w:ilvl w:val="0"/>
          <w:numId w:val="1000"/>
        </w:numPr>
      </w:pPr>
      <w:bookmarkStart w:id="19" w:name="conversion-funnel"/>
      <w:r>
        <w:t xml:space="preserve">Conversion Funnel</w:t>
      </w:r>
      <w:bookmarkEnd w:id="19"/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stages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has_series_a,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B'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has_series_b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seed_companies,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(has_series_b)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series_b_companies,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(has_seed),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seed_to_a_rate,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a_to_b_rate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stages;</w:t>
      </w:r>
    </w:p>
    <w:p>
      <w:pPr>
        <w:pStyle w:val="Heading2"/>
        <w:numPr>
          <w:ilvl w:val="0"/>
          <w:numId w:val="1000"/>
        </w:numPr>
      </w:pPr>
      <w:bookmarkStart w:id="20" w:name="funding-velocity"/>
      <w:r>
        <w:t xml:space="preserve">Funding Velocity</w:t>
      </w:r>
      <w:bookmarkEnd w:id="20"/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Days between funding rounds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round_sequence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funding_date,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prev_round_date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rs.stage,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(JULIANDAY(rs.funding_date)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JULIANDAY(rs.prev_round_date)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days_since_last_round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round_sequence rs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rs.startup_id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rs.prev_round_date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days_since_last_round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 the file structure: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.claude/skills/data-analyst/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.claude/skills/data-analyst/references/</w:t>
      </w:r>
    </w:p>
    <w:p>
      <w:r>
        <w:pict>
          <v:rect style="width:0;height:1.5pt" o:hralign="center" o:hrstd="t" o:hr="t"/>
        </w:pict>
      </w:r>
    </w:p>
    <w:bookmarkEnd w:id="21"/>
    <w:bookmarkStart w:id="22" w:name="X3fb4fd7c875dbec2eaa497a8a1aa81049c7e06d"/>
    <w:p>
      <w:pPr>
        <w:pStyle w:val="Heading2"/>
      </w:pPr>
      <w:r>
        <w:t xml:space="preserve">Task 2.3: Test the Data Analyst Skill (15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Restart Claude Code: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 with analytical questions: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Analyze the AI/ML funding landscape in the database. What trends do you see?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Verify the output structure:</w:t>
      </w:r>
    </w:p>
    <w:p>
      <w:pPr>
        <w:pStyle w:val="Compact"/>
        <w:numPr>
          <w:ilvl w:val="1"/>
          <w:numId w:val="1009"/>
        </w:numPr>
      </w:pPr>
      <w:r>
        <w:t xml:space="preserve">Includes Summary, Key Findings, Context, Recommendation, Confidence</w:t>
      </w:r>
    </w:p>
    <w:p>
      <w:pPr>
        <w:pStyle w:val="Compact"/>
        <w:numPr>
          <w:ilvl w:val="1"/>
          <w:numId w:val="1009"/>
        </w:numPr>
      </w:pPr>
      <w:r>
        <w:t xml:space="preserve">Uses the Data Analysis Loop phases</w:t>
      </w:r>
    </w:p>
    <w:p>
      <w:pPr>
        <w:pStyle w:val="Compact"/>
        <w:numPr>
          <w:ilvl w:val="1"/>
          <w:numId w:val="1009"/>
        </w:numPr>
      </w:pPr>
      <w:r>
        <w:t xml:space="preserve">Queries follow context management rules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 cohort analysis: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Build a cohort analysis: of companies that raised Seed in 2022, how many reached Series A?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 funding velocity: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Which startups have the fastest funding velocity (shortest time between rounds)?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Check that references load on-demand:</w:t>
      </w:r>
    </w:p>
    <w:p>
      <w:pPr>
        <w:pStyle w:val="Compact"/>
        <w:numPr>
          <w:ilvl w:val="1"/>
          <w:numId w:val="1010"/>
        </w:numPr>
      </w:pPr>
      <w:r>
        <w:t xml:space="preserve">Claude should use SQL patterns from the reference file</w:t>
      </w:r>
    </w:p>
    <w:p>
      <w:pPr>
        <w:pStyle w:val="Compact"/>
        <w:numPr>
          <w:ilvl w:val="1"/>
          <w:numId w:val="1010"/>
        </w:numPr>
      </w:pPr>
      <w:r>
        <w:t xml:space="preserve">You may see Claude read the reference when it needs specific patterns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your analysis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Data Analysis Phase Used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Cohort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Funding velocity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cb68677cfb36dc1165269aa1f599dd0f05a8da"/>
    <w:p>
      <w:pPr>
        <w:pStyle w:val="Heading2"/>
      </w:pPr>
      <w:r>
        <w:t xml:space="preserve">Task 2.4: Understand Tool Restrictions (5 min)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 </w:t>
      </w:r>
      <w:r>
        <w:t xml:space="preserve">field restricts what Claude can use with this skill.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Review the restriction: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Read, Grep, Bash(sqlite3:*), WebSearch, WebFetch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- Can read files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Grep</w:t>
      </w:r>
      <w:r>
        <w:t xml:space="preserve"> </w:t>
      </w:r>
      <w:r>
        <w:t xml:space="preserve">- Can search file contents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Bash(sqlite3:*)</w:t>
      </w:r>
      <w:r>
        <w:t xml:space="preserve"> </w:t>
      </w:r>
      <w:r>
        <w:t xml:space="preserve">- Can only run Bash commands starting with</w:t>
      </w:r>
      <w:r>
        <w:t xml:space="preserve"> </w:t>
      </w:r>
      <w:r>
        <w:rPr>
          <w:rStyle w:val="VerbatimChar"/>
        </w:rPr>
        <w:t xml:space="preserve">sqlite3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WebSearch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- Can research online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What’s excluded: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Write</w:t>
      </w:r>
      <w:r>
        <w:t xml:space="preserve"> </w:t>
      </w:r>
      <w:r>
        <w:t xml:space="preserve">- Cannot create or modify files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Edit</w:t>
      </w:r>
      <w:r>
        <w:t xml:space="preserve"> </w:t>
      </w:r>
      <w:r>
        <w:t xml:space="preserve">- Cannot edit existing files</w:t>
      </w:r>
    </w:p>
    <w:p>
      <w:pPr>
        <w:pStyle w:val="Compact"/>
        <w:numPr>
          <w:ilvl w:val="1"/>
          <w:numId w:val="1013"/>
        </w:numPr>
      </w:pPr>
      <w:r>
        <w:t xml:space="preserve">General Bash commands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Why restrict tools?</w:t>
      </w:r>
    </w:p>
    <w:p>
      <w:pPr>
        <w:pStyle w:val="Compact"/>
        <w:numPr>
          <w:ilvl w:val="1"/>
          <w:numId w:val="1014"/>
        </w:numPr>
      </w:pPr>
      <w:r>
        <w:t xml:space="preserve">Focus the skill on analysis, not changes</w:t>
      </w:r>
    </w:p>
    <w:p>
      <w:pPr>
        <w:pStyle w:val="Compact"/>
        <w:numPr>
          <w:ilvl w:val="1"/>
          <w:numId w:val="1014"/>
        </w:numPr>
      </w:pPr>
      <w:r>
        <w:t xml:space="preserve">Prevent accidental modifications</w:t>
      </w:r>
    </w:p>
    <w:p>
      <w:pPr>
        <w:pStyle w:val="Compact"/>
        <w:numPr>
          <w:ilvl w:val="1"/>
          <w:numId w:val="1014"/>
        </w:numPr>
      </w:pPr>
      <w:r>
        <w:t xml:space="preserve">Create read-only workflows</w:t>
      </w:r>
    </w:p>
    <w:p>
      <w:r>
        <w:pict>
          <v:rect style="width:0;height:1.5pt" o:hralign="center" o:hrstd="t" o:hr="t"/>
        </w:pict>
      </w:r>
    </w:p>
    <w:bookmarkEnd w:id="23"/>
    <w:bookmarkStart w:id="27" w:name="troubleshooting"/>
    <w:p>
      <w:pPr>
        <w:pStyle w:val="Heading2"/>
      </w:pPr>
      <w:r>
        <w:t xml:space="preserve">Troubleshooting</w:t>
      </w:r>
    </w:p>
    <w:bookmarkStart w:id="24" w:name="reference-files-not-loading"/>
    <w:p>
      <w:pPr>
        <w:pStyle w:val="Heading3"/>
      </w:pPr>
      <w:r>
        <w:t xml:space="preserve">Reference Files Not Loading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not found</w:t>
            </w:r>
          </w:p>
        </w:tc>
        <w:tc>
          <w:tcPr/>
          <w:p>
            <w:pPr>
              <w:pStyle w:val="Compact"/>
            </w:pPr>
            <w:r>
              <w:t xml:space="preserve">Check relative path from 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 in markdown link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[text](references/file.md)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not in references/</w:t>
            </w:r>
          </w:p>
        </w:tc>
        <w:tc>
          <w:tcPr/>
          <w:p>
            <w:pPr>
              <w:pStyle w:val="Compact"/>
            </w:pPr>
            <w:r>
              <w:t xml:space="preserve">Move file to correct location</w:t>
            </w:r>
          </w:p>
        </w:tc>
      </w:tr>
    </w:tbl>
    <w:bookmarkEnd w:id="24"/>
    <w:bookmarkStart w:id="25" w:name="tool-restrictions-issues"/>
    <w:p>
      <w:pPr>
        <w:pStyle w:val="Heading3"/>
      </w:pPr>
      <w:r>
        <w:t xml:space="preserve">Tool Restrictions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not allowed error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allowed-tools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command blocked</w:t>
            </w:r>
          </w:p>
        </w:tc>
        <w:tc>
          <w:tcPr/>
          <w:p>
            <w:pPr>
              <w:pStyle w:val="Compact"/>
            </w:pPr>
            <w:r>
              <w:t xml:space="preserve">Add specific pattern:</w:t>
            </w:r>
            <w:r>
              <w:t xml:space="preserve"> </w:t>
            </w:r>
            <w:r>
              <w:rPr>
                <w:rStyle w:val="VerbatimChar"/>
              </w:rPr>
              <w:t xml:space="preserve">Bash(command:*)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additional tool</w:t>
            </w:r>
          </w:p>
        </w:tc>
        <w:tc>
          <w:tcPr/>
          <w:p>
            <w:pPr>
              <w:pStyle w:val="Compact"/>
            </w:pPr>
            <w:r>
              <w:t xml:space="preserve">Add to allowed-tools list</w:t>
            </w:r>
          </w:p>
        </w:tc>
      </w:tr>
    </w:tbl>
    <w:bookmarkEnd w:id="25"/>
    <w:bookmarkStart w:id="26" w:name="output-not-following-structure"/>
    <w:p>
      <w:pPr>
        <w:pStyle w:val="Heading3"/>
      </w:pPr>
      <w:r>
        <w:t xml:space="preserve">Output Not Following Structure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sections</w:t>
            </w:r>
          </w:p>
        </w:tc>
        <w:tc>
          <w:tcPr/>
          <w:p>
            <w:pPr>
              <w:pStyle w:val="Compact"/>
            </w:pPr>
            <w:r>
              <w:t xml:space="preserve">Add clearer section headers in 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format</w:t>
            </w:r>
          </w:p>
        </w:tc>
        <w:tc>
          <w:tcPr/>
          <w:p>
            <w:pPr>
              <w:pStyle w:val="Compact"/>
            </w:pPr>
            <w:r>
              <w:t xml:space="preserve">Include explicit examples in the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verbose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“Be concise”</w:t>
            </w:r>
            <w:r>
              <w:t xml:space="preserve"> </w:t>
            </w:r>
            <w:r>
              <w:t xml:space="preserve">instruction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Analyst skill created</w:t>
      </w:r>
      <w:r>
        <w:t xml:space="preserve"> </w:t>
      </w:r>
      <w:r>
        <w:t xml:space="preserve">- Located at</w:t>
      </w:r>
      <w:r>
        <w:t xml:space="preserve"> </w:t>
      </w:r>
      <w:r>
        <w:rPr>
          <w:rStyle w:val="VerbatimChar"/>
        </w:rPr>
        <w:t xml:space="preserve">.claude/skills/data-analyst/SKILL.md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Reference file exists</w:t>
      </w:r>
      <w:r>
        <w:t xml:space="preserve"> </w:t>
      </w:r>
      <w:r>
        <w:t xml:space="preserve">- SQL patterns at</w:t>
      </w:r>
      <w:r>
        <w:t xml:space="preserve"> </w:t>
      </w:r>
      <w:r>
        <w:rPr>
          <w:rStyle w:val="VerbatimChar"/>
        </w:rPr>
        <w:t xml:space="preserve">references/sql-patterns.md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Tool restrictions work</w:t>
      </w:r>
      <w:r>
        <w:t xml:space="preserve"> </w:t>
      </w:r>
      <w:r>
        <w:t xml:space="preserve">- Only allowed tools are available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Analysis Loop applied</w:t>
      </w:r>
      <w:r>
        <w:t xml:space="preserve"> </w:t>
      </w:r>
      <w:r>
        <w:t xml:space="preserve">- Output includes all four phases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References load on-demand</w:t>
      </w:r>
      <w:r>
        <w:t xml:space="preserve"> </w:t>
      </w:r>
      <w:r>
        <w:t xml:space="preserve">- Claude reads sql-patterns.md when needed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Output structure correct</w:t>
      </w:r>
      <w:r>
        <w:t xml:space="preserve"> </w:t>
      </w:r>
      <w:r>
        <w:t xml:space="preserve">- Summary, Key Findings, Context, Recommendation, Confidence</w:t>
      </w:r>
    </w:p>
    <w:p>
      <w:pPr>
        <w:pStyle w:val="FirstParagraph"/>
      </w:pPr>
      <w:r>
        <w:rPr>
          <w:b/>
          <w:bCs/>
        </w:rPr>
        <w:t xml:space="preserve">Document your skill: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Allowed tools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 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 sections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ference-description-best-practices"/>
    <w:p>
      <w:pPr>
        <w:pStyle w:val="Heading2"/>
      </w:pPr>
      <w:r>
        <w:t xml:space="preserve">Reference: Description Best Practices</w:t>
      </w:r>
    </w:p>
    <w:p>
      <w:pPr>
        <w:pStyle w:val="FirstParagraph"/>
      </w:pPr>
      <w:r>
        <w:rPr>
          <w:b/>
          <w:bCs/>
        </w:rPr>
        <w:t xml:space="preserve">Bad: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Helps with data.</w:t>
      </w:r>
    </w:p>
    <w:p>
      <w:pPr>
        <w:pStyle w:val="FirstParagraph"/>
      </w:pPr>
      <w:r>
        <w:rPr>
          <w:b/>
          <w:bCs/>
        </w:rPr>
        <w:t xml:space="preserve">Good: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datasets using the Data Analysis Loop (Monitor → Explore → Craft → Impact). Use when profiling data, investigating anomalies, or building analytical reports.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What it does (capabilities)</w:t>
      </w:r>
      <w:r>
        <w:t xml:space="preserve"> </w:t>
      </w:r>
      <w:r>
        <w:t xml:space="preserve">- When to use it (trigger scenarios)</w:t>
      </w:r>
      <w:r>
        <w:t xml:space="preserve"> </w:t>
      </w:r>
      <w:r>
        <w:t xml:space="preserve">- Keywords users might say</w:t>
      </w:r>
    </w:p>
    <w:p>
      <w:r>
        <w:pict>
          <v:rect style="width:0;height:1.5pt" o:hralign="center" o:hrstd="t" o:hr="t"/>
        </w:pict>
      </w:r>
    </w:p>
    <w:bookmarkEnd w:id="29"/>
    <w:bookmarkStart w:id="30" w:name="reference-skill.md-structure"/>
    <w:p>
      <w:pPr>
        <w:pStyle w:val="Heading2"/>
      </w:pPr>
      <w:r>
        <w:t xml:space="preserve">Reference: SKILL.md Structure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skill-name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What it does and when to use it. Include trigger keywords.</w:t>
      </w:r>
      <w:r>
        <w:br/>
      </w:r>
      <w:r>
        <w:rPr>
          <w:rStyle w:val="AnnotationTok"/>
        </w:rPr>
        <w:t xml:space="preserve">allowed-tools:</w:t>
      </w:r>
      <w:r>
        <w:rPr>
          <w:rStyle w:val="CommentTok"/>
        </w:rPr>
        <w:t xml:space="preserve"> Read, Grep, Bash(specific:*)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Skill Title</w:t>
      </w:r>
      <w:r>
        <w:br/>
      </w:r>
      <w:r>
        <w:br/>
      </w:r>
      <w:r>
        <w:rPr>
          <w:rStyle w:val="FunctionTok"/>
        </w:rPr>
        <w:t xml:space="preserve">## Instructions</w:t>
      </w:r>
      <w:r>
        <w:br/>
      </w:r>
      <w:r>
        <w:rPr>
          <w:rStyle w:val="NormalTok"/>
        </w:rPr>
        <w:t xml:space="preserve">Step-by-step guidance for Claude.</w:t>
      </w:r>
      <w:r>
        <w:br/>
      </w:r>
      <w:r>
        <w:br/>
      </w:r>
      <w:r>
        <w:rPr>
          <w:rStyle w:val="FunctionTok"/>
        </w:rPr>
        <w:t xml:space="preserve">## Examples</w:t>
      </w:r>
      <w:r>
        <w:br/>
      </w:r>
      <w:r>
        <w:rPr>
          <w:rStyle w:val="NormalTok"/>
        </w:rPr>
        <w:t xml:space="preserve">Concrete input/output examples.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rPr>
          <w:rStyle w:val="NormalTok"/>
        </w:rPr>
        <w:t xml:space="preserve">Expected structure of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2026-01-21T19:43:49Z</dcterms:created>
  <dcterms:modified xsi:type="dcterms:W3CDTF">2026-01-21T19:43:49Z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