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98a9b2543b5dd5d0e3185023931d404fb4ad2cd"/>
    <w:p>
      <w:pPr>
        <w:keepNext/>
        <w:pStyle w:val="Heading1"/>
      </w:pPr>
      <w:r>
        <w:t xml:space="preserve">Week 7: Evals - Testing Your Agent Before Demo Day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why you need to test your agent before trusting it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of 5 expected input/output pairs</w:t>
      </w:r>
    </w:p>
    <w:p>
      <w:pPr>
        <w:pStyle w:val="Compact"/>
        <w:numPr>
          <w:ilvl w:val="0"/>
          <w:numId w:val="1001"/>
        </w:numPr>
      </w:pPr>
      <w:r>
        <w:t xml:space="preserve">Run your agent against real test cases and compare results</w:t>
      </w:r>
    </w:p>
    <w:p>
      <w:pPr>
        <w:pStyle w:val="Compact"/>
        <w:numPr>
          <w:ilvl w:val="0"/>
          <w:numId w:val="1001"/>
        </w:numPr>
      </w:pPr>
      <w:r>
        <w:t xml:space="preserve">Learn why generic evals don’t work and domain-specific ones do</w:t>
      </w:r>
    </w:p>
    <w:p>
      <w:r>
        <w:pict>
          <v:rect style="width:0;height:1.5pt" o:hralign="center" o:hrstd="t" o:hr="t"/>
        </w:pict>
      </w:r>
    </w:p>
    <w:bookmarkEnd w:id="9"/>
    <w:bookmarkStart w:id="18" w:name="X4bdf79abe4701f30d726bf2440c3922a92e621f"/>
    <w:p>
      <w:pPr>
        <w:pStyle w:val="Heading2"/>
      </w:pPr>
      <w:r>
        <w:t xml:space="preserve">Block 1: Theory - Why Test Your Agent? (30 min)</w:t>
      </w:r>
    </w:p>
    <w:bookmarkStart w:id="1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You built an agent. It works in your demos. But does it actually work?</w:t>
      </w:r>
    </w:p>
    <w:p>
      <w:pPr>
        <w:pStyle w:val="BodyText"/>
      </w:pPr>
      <w:r>
        <w:t xml:space="preserve">Traditional software: input → same output every time → easy to test</w:t>
      </w:r>
    </w:p>
    <w:p>
      <w:pPr>
        <w:pStyle w:val="BodyText"/>
      </w:pPr>
      <w:r>
        <w:t xml:space="preserve">AI agents: input → different output each time → how do you test that?</w:t>
      </w:r>
    </w:p>
    <w:bookmarkEnd w:id="10"/>
    <w:bookmarkStart w:id="11" w:name="the-solution-a-golden-dataset"/>
    <w:p>
      <w:pPr>
        <w:pStyle w:val="Heading3"/>
      </w:pPr>
      <w:r>
        <w:t xml:space="preserve">The Solution: A Golden Dataset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is just a fancy name for a simple thing:</w:t>
      </w:r>
    </w:p>
    <w:p>
      <w:pPr>
        <w:pStyle w:val="BodyText"/>
      </w:pPr>
      <w:r>
        <w:rPr>
          <w:b/>
          <w:bCs/>
        </w:rPr>
        <w:t xml:space="preserve">A list of inputs you expect your agent to handle, paired with the outputs you’d consider</w:t>
      </w:r>
      <w:r>
        <w:rPr>
          <w:b/>
          <w:bCs/>
        </w:rPr>
        <w:t xml:space="preserve"> </w:t>
      </w:r>
      <w:r>
        <w:rPr>
          <w:b/>
          <w:bCs/>
        </w:rPr>
        <w:t xml:space="preserve">“good enough.”</w:t>
      </w:r>
    </w:p>
    <w:p>
      <w:pPr>
        <w:pStyle w:val="BodyText"/>
      </w:pPr>
      <w:r>
        <w:t xml:space="preserve">That’s it. No infrastructure. No complex tooling. Just: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What Good Looks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lead: VP Engineering at 500-person tech company”</w:t>
            </w:r>
          </w:p>
        </w:tc>
        <w:tc>
          <w:tcPr/>
          <w:p>
            <w:pPr>
              <w:pStyle w:val="Compact"/>
            </w:pPr>
            <w:r>
              <w:t xml:space="preserve">Score 70-90, mentions seniority, mentions company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“Summarize this 3-page PDF”</w:t>
            </w:r>
          </w:p>
        </w:tc>
        <w:tc>
          <w:tcPr/>
          <w:p>
            <w:pPr>
              <w:pStyle w:val="Compact"/>
            </w:pPr>
            <w:r>
              <w:t xml:space="preserve">Captures main points, under 200 words, no hallucinations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“Classify this support ticket”</w:t>
            </w:r>
          </w:p>
        </w:tc>
        <w:tc>
          <w:tcPr/>
          <w:p>
            <w:pPr>
              <w:pStyle w:val="Compact"/>
            </w:pPr>
            <w:r>
              <w:t xml:space="preserve">Correct category, appropriate priority</w:t>
            </w:r>
          </w:p>
        </w:tc>
      </w:tr>
    </w:tbl>
    <w:bookmarkEnd w:id="11"/>
    <w:bookmarkStart w:id="13" w:name="why-off-the-shelf-evals-dont-work"/>
    <w:p>
      <w:pPr>
        <w:pStyle w:val="Heading3"/>
      </w:pPr>
      <w:r>
        <w:t xml:space="preserve">Why Off-the-Shelf Evals Don’t Work</w:t>
      </w:r>
    </w:p>
    <w:p>
      <w:pPr>
        <w:pStyle w:val="FirstParagraph"/>
      </w:pPr>
      <w:r>
        <w:t xml:space="preserve">You might think:</w:t>
      </w:r>
      <w:r>
        <w:t xml:space="preserve"> </w:t>
      </w:r>
      <w:r>
        <w:t xml:space="preserve">“Can’t I just use some eval framework that scores my agent automatically?”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Here’s why (from</w:t>
      </w:r>
      <w:r>
        <w:t xml:space="preserve"> </w:t>
      </w:r>
      <w:hyperlink r:id="rId12">
        <w:r>
          <w:rPr>
            <w:rStyle w:val="Hyperlink"/>
          </w:rPr>
          <w:t xml:space="preserve">Hamel Husain’s eval research</w:t>
        </w:r>
      </w:hyperlink>
      <w:r>
        <w:t xml:space="preserve">):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Off-the-Shelf Eval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“Helpfulness score 1-10”</w:t>
            </w:r>
          </w:p>
        </w:tc>
        <w:tc>
          <w:tcPr/>
          <w:p>
            <w:pPr>
              <w:pStyle w:val="Compact"/>
            </w:pPr>
            <w:r>
              <w:t xml:space="preserve">What does</w:t>
            </w:r>
            <w:r>
              <w:t xml:space="preserve"> </w:t>
            </w:r>
            <w:r>
              <w:t xml:space="preserve">“helpful”</w:t>
            </w:r>
            <w:r>
              <w:t xml:space="preserve"> </w:t>
            </w:r>
            <w:r>
              <w:t xml:space="preserve">mean for YOUR use case?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“Coherence rating”</w:t>
            </w:r>
          </w:p>
        </w:tc>
        <w:tc>
          <w:tcPr/>
          <w:p>
            <w:pPr>
              <w:pStyle w:val="Compact"/>
            </w:pPr>
            <w:r>
              <w:t xml:space="preserve">Your customer support agent could be coherent but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“Safety check”</w:t>
            </w:r>
          </w:p>
        </w:tc>
        <w:tc>
          <w:tcPr/>
          <w:p>
            <w:pPr>
              <w:pStyle w:val="Compact"/>
            </w:pPr>
            <w:r>
              <w:t xml:space="preserve">Passes safety but gives bad business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“Factual accuracy”</w:t>
            </w:r>
          </w:p>
        </w:tc>
        <w:tc>
          <w:tcPr/>
          <w:p>
            <w:pPr>
              <w:pStyle w:val="Compact"/>
            </w:pPr>
            <w:r>
              <w:t xml:space="preserve">Checks facts but misses the actual task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Generic metrics create false confidence.</w:t>
      </w:r>
      <w:r>
        <w:t xml:space="preserve"> </w:t>
      </w:r>
      <w:r>
        <w:t xml:space="preserve">Your agent could score 95% on a generic eval and still be useless for your actual workflow.</w:t>
      </w:r>
    </w:p>
    <w:p>
      <w:pPr>
        <w:pStyle w:val="BodyText"/>
      </w:pPr>
      <w:r>
        <w:t xml:space="preserve">The only eval that matters is:</w:t>
      </w:r>
      <w:r>
        <w:t xml:space="preserve"> </w:t>
      </w:r>
      <w:r>
        <w:rPr>
          <w:b/>
          <w:bCs/>
        </w:rPr>
        <w:t xml:space="preserve">Does it do what YOU need it to do?</w:t>
      </w:r>
    </w:p>
    <w:bookmarkEnd w:id="13"/>
    <w:bookmarkStart w:id="14" w:name="the-right-approach"/>
    <w:p>
      <w:pPr>
        <w:pStyle w:val="Heading3"/>
      </w:pPr>
      <w:r>
        <w:t xml:space="preserve">The Right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with error analysis, not infrastructure</w:t>
      </w:r>
    </w:p>
    <w:p>
      <w:pPr>
        <w:pStyle w:val="Compact"/>
        <w:numPr>
          <w:ilvl w:val="1"/>
          <w:numId w:val="1003"/>
        </w:numPr>
      </w:pPr>
      <w:r>
        <w:t xml:space="preserve">Run your agent 20-50 times on real inputs</w:t>
      </w:r>
    </w:p>
    <w:p>
      <w:pPr>
        <w:pStyle w:val="Compact"/>
        <w:numPr>
          <w:ilvl w:val="1"/>
          <w:numId w:val="1003"/>
        </w:numPr>
      </w:pPr>
      <w:r>
        <w:t xml:space="preserve">Manually look at the outputs</w:t>
      </w:r>
    </w:p>
    <w:p>
      <w:pPr>
        <w:pStyle w:val="Compact"/>
        <w:numPr>
          <w:ilvl w:val="1"/>
          <w:numId w:val="1003"/>
        </w:numPr>
      </w:pPr>
      <w:r>
        <w:t xml:space="preserve">Ask:</w:t>
      </w:r>
      <w:r>
        <w:t xml:space="preserve"> </w:t>
      </w:r>
      <w:r>
        <w:t xml:space="preserve">“Would I accept this if a human produced it?”</w:t>
      </w:r>
    </w:p>
    <w:p>
      <w:pPr>
        <w:pStyle w:val="Compact"/>
        <w:numPr>
          <w:ilvl w:val="1"/>
          <w:numId w:val="1003"/>
        </w:numPr>
      </w:pPr>
      <w:r>
        <w:t xml:space="preserve">Spend 30 minutes doing this before building anything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 YOUR pass/fail criteria</w:t>
      </w:r>
    </w:p>
    <w:p>
      <w:pPr>
        <w:pStyle w:val="Compact"/>
        <w:numPr>
          <w:ilvl w:val="1"/>
          <w:numId w:val="1004"/>
        </w:numPr>
      </w:pPr>
      <w:r>
        <w:t xml:space="preserve">What makes an output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for your use case?</w:t>
      </w:r>
    </w:p>
    <w:p>
      <w:pPr>
        <w:pStyle w:val="Compact"/>
        <w:numPr>
          <w:ilvl w:val="1"/>
          <w:numId w:val="1004"/>
        </w:numPr>
      </w:pPr>
      <w:r>
        <w:t xml:space="preserve">Be specific. Not</w:t>
      </w:r>
      <w:r>
        <w:t xml:space="preserve"> </w:t>
      </w:r>
      <w:r>
        <w:t xml:space="preserve">“good summary”</w:t>
      </w:r>
      <w:r>
        <w:t xml:space="preserve"> </w:t>
      </w:r>
      <w:r>
        <w:t xml:space="preserve">but</w:t>
      </w:r>
      <w:r>
        <w:t xml:space="preserve"> </w:t>
      </w:r>
      <w:r>
        <w:t xml:space="preserve">“captures the 3 main points”</w:t>
      </w:r>
    </w:p>
    <w:p>
      <w:pPr>
        <w:pStyle w:val="Compact"/>
        <w:numPr>
          <w:ilvl w:val="1"/>
          <w:numId w:val="1004"/>
        </w:numPr>
      </w:pPr>
      <w:r>
        <w:t xml:space="preserve">Write it down. This becomes your eval criteria.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5 input/output pairs</w:t>
      </w:r>
    </w:p>
    <w:p>
      <w:pPr>
        <w:pStyle w:val="Compact"/>
        <w:numPr>
          <w:ilvl w:val="1"/>
          <w:numId w:val="1005"/>
        </w:numPr>
      </w:pPr>
      <w:r>
        <w:t xml:space="preserve">Pick 5 representative inputs from your domain</w:t>
      </w:r>
    </w:p>
    <w:p>
      <w:pPr>
        <w:pStyle w:val="Compact"/>
        <w:numPr>
          <w:ilvl w:val="1"/>
          <w:numId w:val="1005"/>
        </w:numPr>
      </w:pPr>
      <w:r>
        <w:t xml:space="preserve">For each, write what a</w:t>
      </w:r>
      <w:r>
        <w:t xml:space="preserve"> </w:t>
      </w:r>
      <w:r>
        <w:t xml:space="preserve">“passing”</w:t>
      </w:r>
      <w:r>
        <w:t xml:space="preserve"> </w:t>
      </w:r>
      <w:r>
        <w:t xml:space="preserve">output looks like</w:t>
      </w:r>
    </w:p>
    <w:p>
      <w:pPr>
        <w:pStyle w:val="Compact"/>
        <w:numPr>
          <w:ilvl w:val="1"/>
          <w:numId w:val="1005"/>
        </w:numPr>
      </w:pPr>
      <w:r>
        <w:t xml:space="preserve">Include at least one edge case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and compare</w:t>
      </w:r>
    </w:p>
    <w:p>
      <w:pPr>
        <w:pStyle w:val="Compact"/>
        <w:numPr>
          <w:ilvl w:val="1"/>
          <w:numId w:val="1006"/>
        </w:numPr>
      </w:pPr>
      <w:r>
        <w:t xml:space="preserve">Run your agent on each input</w:t>
      </w:r>
    </w:p>
    <w:p>
      <w:pPr>
        <w:pStyle w:val="Compact"/>
        <w:numPr>
          <w:ilvl w:val="1"/>
          <w:numId w:val="1006"/>
        </w:numPr>
      </w:pPr>
      <w:r>
        <w:t xml:space="preserve">Compare actual output to expected</w:t>
      </w:r>
    </w:p>
    <w:p>
      <w:pPr>
        <w:pStyle w:val="Compact"/>
        <w:numPr>
          <w:ilvl w:val="1"/>
          <w:numId w:val="1006"/>
        </w:numPr>
      </w:pPr>
      <w:r>
        <w:t xml:space="preserve">Note: You’re looking for</w:t>
      </w:r>
      <w:r>
        <w:t xml:space="preserve"> </w:t>
      </w:r>
      <w:r>
        <w:t xml:space="preserve">“close enough,”</w:t>
      </w:r>
      <w:r>
        <w:t xml:space="preserve"> </w:t>
      </w:r>
      <w:r>
        <w:t xml:space="preserve">not</w:t>
      </w:r>
      <w:r>
        <w:t xml:space="preserve"> </w:t>
      </w:r>
      <w:r>
        <w:t xml:space="preserve">“exact match”</w:t>
      </w:r>
    </w:p>
    <w:bookmarkEnd w:id="14"/>
    <w:bookmarkStart w:id="15" w:name="use-binary-passfail-not-scales"/>
    <w:p>
      <w:pPr>
        <w:pStyle w:val="Heading3"/>
      </w:pPr>
      <w:r>
        <w:t xml:space="preserve">Use Binary Pass/Fail, Not Scales</w:t>
      </w:r>
    </w:p>
    <w:p>
      <w:pPr>
        <w:pStyle w:val="FirstParagraph"/>
      </w:pPr>
      <w:r>
        <w:t xml:space="preserve">From Hamel’s research:</w:t>
      </w:r>
      <w:r>
        <w:t xml:space="preserve"> </w:t>
      </w:r>
      <w:r>
        <w:rPr>
          <w:b/>
          <w:bCs/>
        </w:rPr>
        <w:t xml:space="preserve">Don’t use 1-10 scales. Use pass/fail.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“Rate this output 1-10”</w:t>
            </w:r>
          </w:p>
        </w:tc>
        <w:tc>
          <w:tcPr/>
          <w:p>
            <w:pPr>
              <w:pStyle w:val="Compact"/>
            </w:pPr>
            <w:r>
              <w:t xml:space="preserve">What’s the difference between a 6 and a 7? Nobody knows.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helpfulness 1-5”</w:t>
            </w:r>
          </w:p>
        </w:tc>
        <w:tc>
          <w:tcPr/>
          <w:p>
            <w:pPr>
              <w:pStyle w:val="Compact"/>
            </w:pPr>
            <w:r>
              <w:t xml:space="preserve">Scores drift over time. Hard to aggregate.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“Pass or fail?”</w:t>
            </w:r>
          </w:p>
        </w:tc>
        <w:tc>
          <w:tcPr/>
          <w:p>
            <w:pPr>
              <w:pStyle w:val="Compact"/>
            </w:pPr>
            <w:r>
              <w:t xml:space="preserve">Clear, actionable, comparable across runs.</w:t>
            </w:r>
          </w:p>
        </w:tc>
      </w:tr>
    </w:tbl>
    <w:p>
      <w:pPr>
        <w:pStyle w:val="BodyText"/>
      </w:pPr>
      <w:r>
        <w:t xml:space="preserve">Binary judgments force you to decide:</w:t>
      </w:r>
      <w:r>
        <w:t xml:space="preserve"> </w:t>
      </w:r>
      <w:r>
        <w:t xml:space="preserve">“Is this good enough or not?”</w:t>
      </w:r>
    </w:p>
    <w:p>
      <w:pPr>
        <w:pStyle w:val="BodyText"/>
      </w:pPr>
      <w:r>
        <w:t xml:space="preserve">If you find yourself wanting to give something a</w:t>
      </w:r>
      <w:r>
        <w:t xml:space="preserve"> </w:t>
      </w:r>
      <w:r>
        <w:t xml:space="preserve">“6 out of 10,”</w:t>
      </w:r>
      <w:r>
        <w:t xml:space="preserve"> </w:t>
      </w:r>
      <w:r>
        <w:t xml:space="preserve">ask yourself: would you accept this from a human team member? Yes = pass. No = fail.</w:t>
      </w:r>
    </w:p>
    <w:bookmarkEnd w:id="15"/>
    <w:bookmarkStart w:id="16" w:name="Xf7ec05e1dbca18fcefde6351e3cf32dbe05bd6c"/>
    <w:p>
      <w:pPr>
        <w:pStyle w:val="Heading3"/>
      </w:pPr>
      <w:r>
        <w:t xml:space="preserve">If You Use LLM-as-Judge, Require Reasoning</w:t>
      </w:r>
    </w:p>
    <w:p>
      <w:pPr>
        <w:pStyle w:val="FirstParagraph"/>
      </w:pPr>
      <w:r>
        <w:t xml:space="preserve">Sometimes you need an LLM to evaluate outputs (complex judgments, scaled evaluation). If you do:</w:t>
      </w:r>
    </w:p>
    <w:p>
      <w:pPr>
        <w:pStyle w:val="BodyText"/>
      </w:pPr>
      <w:r>
        <w:rPr>
          <w:b/>
          <w:bCs/>
        </w:rPr>
        <w:t xml:space="preserve">Always require reasoning BEFORE the verdict.</w:t>
      </w:r>
    </w:p>
    <w:p>
      <w:pPr>
        <w:pStyle w:val="SourceCode"/>
        <w:shd w:val="clear" w:color="auto" w:fill="F8F8F8"/>
      </w:pPr>
      <w:r>
        <w:rPr>
          <w:rStyle w:val="VerbatimChar"/>
        </w:rPr>
        <w:t xml:space="preserve">Bad:  "Pass: true"</w:t>
      </w:r>
      <w:r>
        <w:br/>
      </w:r>
      <w:r>
        <w:rPr>
          <w:rStyle w:val="VerbatimChar"/>
        </w:rPr>
        <w:t xml:space="preserve">Good: "The output correctly identified the company size (500 employees) and</w:t>
      </w:r>
      <w:r>
        <w:br/>
      </w:r>
      <w:r>
        <w:rPr>
          <w:rStyle w:val="VerbatimChar"/>
        </w:rPr>
        <w:t xml:space="preserve">       mentioned the VP title as a seniority indicator. However, it failed</w:t>
      </w:r>
      <w:r>
        <w:br/>
      </w:r>
      <w:r>
        <w:rPr>
          <w:rStyle w:val="VerbatimChar"/>
        </w:rPr>
        <w:t xml:space="preserve">       to note the technology industry fit. Verdict: FAIL"</w:t>
      </w:r>
    </w:p>
    <w:p>
      <w:pPr>
        <w:spacing w:before="280"/>
        <w:keepNext/>
        <w:pStyle w:val="FirstParagraph"/>
      </w:pPr>
      <w:r>
        <w:t xml:space="preserve">Why reasoning first?</w:t>
      </w:r>
      <w:r>
        <w:t xml:space="preserve"> </w:t>
      </w:r>
      <w:r>
        <w:t xml:space="preserve">- Forces the LLM to think before judging</w:t>
      </w:r>
      <w:r>
        <w:t xml:space="preserve"> </w:t>
      </w:r>
      <w:r>
        <w:t xml:space="preserve">- Lets you debug bad judgments</w:t>
      </w:r>
      <w:r>
        <w:t xml:space="preserve"> </w:t>
      </w:r>
      <w:r>
        <w:t xml:space="preserve">- Catches cases where the verdict doesn’t match the reasoning</w:t>
      </w:r>
    </w:p>
    <w:bookmarkEnd w:id="16"/>
    <w:bookmarkStart w:id="17" w:name="dont-aim-for-100-pass-rate"/>
    <w:p>
      <w:pPr>
        <w:pStyle w:val="Heading3"/>
      </w:pPr>
      <w:r>
        <w:t xml:space="preserve">Don’t Aim for 100% Pass Rate</w:t>
      </w:r>
    </w:p>
    <w:p>
      <w:pPr>
        <w:pStyle w:val="FirstParagraph"/>
      </w:pPr>
      <w:r>
        <w:t xml:space="preserve">From Hamel’s research:</w:t>
      </w:r>
    </w:p>
    <w:p>
      <w:pPr>
        <w:pStyle w:val="BlockText"/>
      </w:pPr>
      <w:r>
        <w:t xml:space="preserve">“A 70% pass rate might indicate you’re testing meaningful things. A 100% pass rate might mean your tests are too easy.”</w:t>
      </w:r>
    </w:p>
    <w:p>
      <w:pPr>
        <w:pStyle w:val="FirstParagraph"/>
      </w:pPr>
      <w:r>
        <w:t xml:space="preserve">If every test passes, your golden dataset probably isn’t challenging enough.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840db270eb2ee4c50810a67b5721bb434c989c2"/>
    <w:p>
      <w:pPr>
        <w:pStyle w:val="Heading2"/>
      </w:pPr>
      <w:r>
        <w:t xml:space="preserve">Block 2: Lab 1 - Create Your Golden Dataset (45 min)</w:t>
      </w:r>
    </w:p>
    <w:bookmarkStart w:id="19" w:name="Xe3e745a44077a76cd46dd55e751cd51cfbe8fcd"/>
    <w:p>
      <w:pPr>
        <w:pStyle w:val="Heading3"/>
      </w:pPr>
      <w:r>
        <w:t xml:space="preserve">Task: Build 5 Input/Output Pairs for Your Agent</w:t>
      </w:r>
    </w:p>
    <w:p>
      <w:pPr>
        <w:pStyle w:val="FirstParagraph"/>
      </w:pPr>
      <w:r>
        <w:t xml:space="preserve">Pick the agent you’ve been building throughout this course. Create a golden dataset to test it.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Create a simple file to store your test cases: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agents/my-agent-evals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agents/my-agent-evals</w:t>
      </w:r>
    </w:p>
    <w:p>
      <w:pPr>
        <w:spacing w:before="280"/>
        <w:keepNext/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golden-dataset.md</w:t>
      </w:r>
      <w:r>
        <w:t xml:space="preserve">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# Golden Dataset for [Your Agent Name]</w:t>
      </w:r>
      <w:r>
        <w:br/>
      </w:r>
      <w:r>
        <w:br/>
      </w:r>
      <w:r>
        <w:rPr>
          <w:rStyle w:val="FunctionTok"/>
        </w:rPr>
        <w:t xml:space="preserve">## Test Case 1: [Name]</w:t>
      </w:r>
      <w:r>
        <w:br/>
      </w:r>
      <w:r>
        <w:rPr>
          <w:rStyle w:val="NormalTok"/>
        </w:rPr>
        <w:t xml:space="preserve">**Input:**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you'll give the agent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**Expected Output:**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"good" looks like - be specific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**Pass Criteria:**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2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3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Test Case 2: [Name]</w:t>
      </w:r>
      <w:r>
        <w:br/>
      </w:r>
      <w:r>
        <w:rPr>
          <w:rStyle w:val="NormalTok"/>
        </w:rPr>
        <w:t xml:space="preserve">...</w:t>
      </w:r>
    </w:p>
    <w:p>
      <w:pPr>
        <w:spacing w:before="280"/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Fill in 5 test cases</w:t>
      </w:r>
    </w:p>
    <w:p>
      <w:pPr>
        <w:pStyle w:val="BodyText"/>
      </w:pPr>
      <w:r>
        <w:t xml:space="preserve">Think about:</w:t>
      </w:r>
      <w:r>
        <w:t xml:space="preserve"> </w:t>
      </w:r>
      <w:r>
        <w:t xml:space="preserve">- 2-3</w:t>
      </w:r>
      <w:r>
        <w:t xml:space="preserve"> </w:t>
      </w:r>
      <w:r>
        <w:t xml:space="preserve">“happy path”</w:t>
      </w:r>
      <w:r>
        <w:t xml:space="preserve"> </w:t>
      </w:r>
      <w:r>
        <w:t xml:space="preserve">cases (normal inputs you expect)</w:t>
      </w:r>
      <w:r>
        <w:t xml:space="preserve"> </w:t>
      </w:r>
      <w:r>
        <w:t xml:space="preserve">- 1-2 edge cases (unusual but valid inputs)</w:t>
      </w:r>
      <w:r>
        <w:t xml:space="preserve"> </w:t>
      </w:r>
      <w:r>
        <w:t xml:space="preserve">- 1 potential failure case (what should it refuse or handle gracefully?)</w:t>
      </w:r>
    </w:p>
    <w:p>
      <w:pPr>
        <w:pStyle w:val="BodyText"/>
      </w:pPr>
      <w:r>
        <w:rPr>
          <w:b/>
          <w:bCs/>
        </w:rPr>
        <w:t xml:space="preserve">Examples by domain: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Failure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GTM/Sales</w:t>
            </w:r>
          </w:p>
        </w:tc>
        <w:tc>
          <w:tcPr/>
          <w:p>
            <w:pPr>
              <w:pStyle w:val="Compact"/>
            </w:pPr>
            <w:r>
              <w:t xml:space="preserve">Score a well-documented lead</w:t>
            </w:r>
          </w:p>
        </w:tc>
        <w:tc>
          <w:tcPr/>
          <w:p>
            <w:pPr>
              <w:pStyle w:val="Compact"/>
            </w:pPr>
            <w:r>
              <w:t xml:space="preserve">Lead with missing company info</w:t>
            </w:r>
          </w:p>
        </w:tc>
        <w:tc>
          <w:tcPr/>
          <w:p>
            <w:pPr>
              <w:pStyle w:val="Compact"/>
            </w:pPr>
            <w:r>
              <w:t xml:space="preserve">Obvious spam/fake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Tools</w:t>
            </w:r>
          </w:p>
        </w:tc>
        <w:tc>
          <w:tcPr/>
          <w:p>
            <w:pPr>
              <w:pStyle w:val="Compact"/>
            </w:pPr>
            <w:r>
              <w:t xml:space="preserve">Review a clean PR</w:t>
            </w:r>
          </w:p>
        </w:tc>
        <w:tc>
          <w:tcPr/>
          <w:p>
            <w:pPr>
              <w:pStyle w:val="Compact"/>
            </w:pPr>
            <w:r>
              <w:t xml:space="preserve">PR with 50+ files changed</w:t>
            </w:r>
          </w:p>
        </w:tc>
        <w:tc>
          <w:tcPr/>
          <w:p>
            <w:pPr>
              <w:pStyle w:val="Compact"/>
            </w:pPr>
            <w:r>
              <w:t xml:space="preserve">PR with merge conflicts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Content/Marketing</w:t>
            </w:r>
          </w:p>
        </w:tc>
        <w:tc>
          <w:tcPr/>
          <w:p>
            <w:pPr>
              <w:pStyle w:val="Compact"/>
            </w:pPr>
            <w:r>
              <w:t xml:space="preserve">Summarize a blog post</w:t>
            </w:r>
          </w:p>
        </w:tc>
        <w:tc>
          <w:tcPr/>
          <w:p>
            <w:pPr>
              <w:pStyle w:val="Compact"/>
            </w:pPr>
            <w:r>
              <w:t xml:space="preserve">Summarize a 50-page whitepaper</w:t>
            </w:r>
          </w:p>
        </w:tc>
        <w:tc>
          <w:tcPr/>
          <w:p>
            <w:pPr>
              <w:pStyle w:val="Compact"/>
            </w:pPr>
            <w:r>
              <w:t xml:space="preserve">Summarize an image-only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Classify a billing question</w:t>
            </w:r>
          </w:p>
        </w:tc>
        <w:tc>
          <w:tcPr/>
          <w:p>
            <w:pPr>
              <w:pStyle w:val="Compact"/>
            </w:pPr>
            <w:r>
              <w:t xml:space="preserve">Ticket in another language</w:t>
            </w:r>
          </w:p>
        </w:tc>
        <w:tc>
          <w:tcPr/>
          <w:p>
            <w:pPr>
              <w:pStyle w:val="Compact"/>
            </w:pPr>
            <w:r>
              <w:t xml:space="preserve">Abusive/threatening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Process a standard invoice</w:t>
            </w:r>
          </w:p>
        </w:tc>
        <w:tc>
          <w:tcPr/>
          <w:p>
            <w:pPr>
              <w:pStyle w:val="Compact"/>
            </w:pPr>
            <w:r>
              <w:t xml:space="preserve">Invoice with multiple currencies</w:t>
            </w:r>
          </w:p>
        </w:tc>
        <w:tc>
          <w:tcPr/>
          <w:p>
            <w:pPr>
              <w:pStyle w:val="Compact"/>
            </w:pPr>
            <w:r>
              <w:t xml:space="preserve">Invoice missing required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</w:pPr>
            <w:r>
              <w:t xml:space="preserve">Profile a clean CSV</w:t>
            </w:r>
          </w:p>
        </w:tc>
        <w:tc>
          <w:tcPr/>
          <w:p>
            <w:pPr>
              <w:pStyle w:val="Compact"/>
            </w:pPr>
            <w:r>
              <w:t xml:space="preserve">CSV with mixed data types</w:t>
            </w:r>
          </w:p>
        </w:tc>
        <w:tc>
          <w:tcPr/>
          <w:p>
            <w:pPr>
              <w:pStyle w:val="Compact"/>
            </w:pPr>
            <w:r>
              <w:t xml:space="preserve">Corrupted or empty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Run your agent on each input</w:t>
      </w:r>
    </w:p>
    <w:p>
      <w:pPr>
        <w:pStyle w:val="BodyText"/>
      </w:pPr>
      <w:r>
        <w:t xml:space="preserve">For now, do this manually:</w:t>
      </w:r>
      <w:r>
        <w:t xml:space="preserve"> </w:t>
      </w:r>
      <w:r>
        <w:t xml:space="preserve">1. Open Claude Code</w:t>
      </w:r>
      <w:r>
        <w:t xml:space="preserve"> </w:t>
      </w:r>
      <w:r>
        <w:t xml:space="preserve">2. Trigger your agent/skill with test input #1</w:t>
      </w:r>
      <w:r>
        <w:t xml:space="preserve"> </w:t>
      </w:r>
      <w:r>
        <w:t xml:space="preserve">3. Copy the output</w:t>
      </w:r>
      <w:r>
        <w:t xml:space="preserve"> </w:t>
      </w:r>
      <w:r>
        <w:t xml:space="preserve">4. Compare to your expected output</w:t>
      </w:r>
      <w:r>
        <w:t xml:space="preserve"> </w:t>
      </w:r>
      <w:r>
        <w:t xml:space="preserve">5. Mark pass/fail for each criterion</w:t>
      </w:r>
      <w:r>
        <w:t xml:space="preserve"> </w:t>
      </w:r>
      <w:r>
        <w:t xml:space="preserve">6. Repeat for all 5 test cases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Record results</w:t>
      </w:r>
    </w:p>
    <w:p>
      <w:pPr>
        <w:pStyle w:val="BodyText"/>
      </w:pPr>
      <w:r>
        <w:t xml:space="preserve">Add a results section to your file:</w:t>
      </w:r>
    </w:p>
    <w:p>
      <w:pPr>
        <w:pStyle w:val="SourceCode"/>
        <w:shd w:val="clear" w:color="auto" w:fill="F8F8F8"/>
      </w:pPr>
      <w:r>
        <w:rPr>
          <w:rStyle w:val="FunctionTok"/>
        </w:rPr>
        <w:t xml:space="preserve">## Results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 Case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Pass/Fail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1: Happy path lead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Pass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Score was 82, within expected range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2: Missing data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Pass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Correctly noted missing info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3: Edge case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✗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Timed out on large input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4: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5: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**Pass Rate:** 4/5 (80%)</w:t>
      </w:r>
      <w:r>
        <w:br/>
      </w:r>
      <w:r>
        <w:br/>
      </w:r>
      <w:r>
        <w:rPr>
          <w:rStyle w:val="NormalTok"/>
        </w:rPr>
        <w:t xml:space="preserve">**What I Learned:**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handles normal cases well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Struggles with very large inputs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Need to add timeout handling</w:t>
      </w:r>
    </w:p>
    <w:bookmarkEnd w:id="19"/>
    <w:bookmarkStart w:id="20" w:name="success-criteria"/>
    <w:p>
      <w:pPr>
        <w:spacing w:before="280"/>
        <w:keepNext/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7"/>
        </w:numPr>
      </w:pPr>
      <w:r>
        <w:t xml:space="preserve">5 test cases documented</w:t>
      </w:r>
    </w:p>
    <w:p>
      <w:pPr>
        <w:pStyle w:val="Compact"/>
        <w:numPr>
          <w:ilvl w:val="0"/>
          <w:numId w:val="1008"/>
        </w:numPr>
      </w:pPr>
      <w:r>
        <w:t xml:space="preserve">Each has input, expected output, and pass criteria</w:t>
      </w:r>
    </w:p>
    <w:p>
      <w:pPr>
        <w:pStyle w:val="Compact"/>
        <w:numPr>
          <w:ilvl w:val="0"/>
          <w:numId w:val="1009"/>
        </w:numPr>
      </w:pPr>
      <w:r>
        <w:t xml:space="preserve">All 5 have been run through your agent</w:t>
      </w:r>
    </w:p>
    <w:p>
      <w:pPr>
        <w:pStyle w:val="Compact"/>
        <w:numPr>
          <w:ilvl w:val="0"/>
          <w:numId w:val="1010"/>
        </w:numPr>
      </w:pPr>
      <w:r>
        <w:t xml:space="preserve">Results recorded with notes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2"/>
    <w:bookmarkStart w:id="27" w:name="Xf478229fc60980cccab6d62238c296fcafb1a7c"/>
    <w:p>
      <w:pPr>
        <w:pStyle w:val="Heading2"/>
      </w:pPr>
      <w:r>
        <w:t xml:space="preserve">Block 3: Theory - Automating Your Evals (30 min)</w:t>
      </w:r>
    </w:p>
    <w:bookmarkStart w:id="23" w:name="when-to-automate"/>
    <w:p>
      <w:pPr>
        <w:pStyle w:val="Heading3"/>
      </w:pPr>
      <w:r>
        <w:t xml:space="preserve">When to Automate</w:t>
      </w:r>
    </w:p>
    <w:p>
      <w:pPr>
        <w:pStyle w:val="FirstParagraph"/>
      </w:pPr>
      <w:r>
        <w:t xml:space="preserve">Manual testing is fine for 5 test cases. But what about:</w:t>
      </w:r>
      <w:r>
        <w:t xml:space="preserve"> </w:t>
      </w:r>
      <w:r>
        <w:t xml:space="preserve">- 50 test cases?</w:t>
      </w:r>
      <w:r>
        <w:t xml:space="preserve"> </w:t>
      </w:r>
      <w:r>
        <w:t xml:space="preserve">- Running after every code change?</w:t>
      </w:r>
      <w:r>
        <w:t xml:space="preserve"> </w:t>
      </w:r>
      <w:r>
        <w:t xml:space="preserve">- Comparing different prompts?</w:t>
      </w:r>
    </w:p>
    <w:p>
      <w:pPr>
        <w:pStyle w:val="BodyText"/>
      </w:pPr>
      <w:r>
        <w:t xml:space="preserve">That’s when you want automation.</w:t>
      </w:r>
    </w:p>
    <w:bookmarkEnd w:id="23"/>
    <w:bookmarkStart w:id="25" w:name="two-options-for-running-evals-at-scale"/>
    <w:p>
      <w:pPr>
        <w:pStyle w:val="Heading3"/>
      </w:pPr>
      <w:r>
        <w:t xml:space="preserve">Two Options for Running Evals at Scale</w:t>
      </w:r>
    </w:p>
    <w:p>
      <w:pPr>
        <w:pStyle w:val="FirstParagraph"/>
      </w:pPr>
      <w:r>
        <w:rPr>
          <w:b/>
          <w:bCs/>
        </w:rPr>
        <w:t xml:space="preserve">Option 1: CLI Agents Fleet (Open Source Tool)</w:t>
      </w:r>
    </w:p>
    <w:p>
      <w:pPr>
        <w:pStyle w:val="BodyText"/>
      </w:pPr>
      <w:r>
        <w:t xml:space="preserve">There’s an open-source project specifically for running AI agents at scale:</w:t>
      </w:r>
    </w:p>
    <w:p>
      <w:pPr>
        <w:pStyle w:val="BodyText"/>
      </w:pPr>
      <w:hyperlink r:id="rId24">
        <w:r>
          <w:rPr>
            <w:rStyle w:val="Hyperlink"/>
          </w:rPr>
          <w:t xml:space="preserve">github.com/trancethehuman/cli-agents-fleet</w:t>
        </w:r>
      </w:hyperlink>
    </w:p>
    <w:p>
      <w:pPr>
        <w:pStyle w:val="BodyText"/>
      </w:pPr>
      <w:r>
        <w:t xml:space="preserve">If this tool has an eval feature shipped by the time you take this course, use it. It handles:</w:t>
      </w:r>
      <w:r>
        <w:t xml:space="preserve"> </w:t>
      </w:r>
      <w:r>
        <w:t xml:space="preserve">- Batch processing multiple inputs</w:t>
      </w:r>
      <w:r>
        <w:t xml:space="preserve"> </w:t>
      </w:r>
      <w:r>
        <w:t xml:space="preserve">- Parallel execution</w:t>
      </w:r>
      <w:r>
        <w:t xml:space="preserve"> </w:t>
      </w:r>
      <w:r>
        <w:t xml:space="preserve">- Result collection</w:t>
      </w:r>
    </w:p>
    <w:p>
      <w:pPr>
        <w:pStyle w:val="BodyText"/>
      </w:pPr>
      <w:r>
        <w:t xml:space="preserve">Check the repo for current capabilities.</w:t>
      </w:r>
    </w:p>
    <w:p>
      <w:pPr>
        <w:pStyle w:val="BodyText"/>
      </w:pPr>
      <w:r>
        <w:rPr>
          <w:b/>
          <w:bCs/>
        </w:rPr>
        <w:t xml:space="preserve">Option 2: Simple Script with Claude Agent SDK</w:t>
      </w:r>
    </w:p>
    <w:p>
      <w:pPr>
        <w:pStyle w:val="BodyText"/>
      </w:pPr>
      <w:r>
        <w:t xml:space="preserve">If you need to roll your own, here’s the minimal approach using the Claude Agent SDK (same patterns from Week 6) with parallel execution:</w:t>
      </w:r>
    </w:p>
    <w:p>
      <w:pPr>
        <w:pStyle w:val="SourceCode"/>
        <w:shd w:val="clear" w:color="auto" w:fill="F8F8F8"/>
      </w:pPr>
      <w:r>
        <w:rPr>
          <w:rStyle w:val="CommentTok"/>
        </w:rPr>
        <w:t xml:space="preserve">// src/eval-runner.ts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TestCase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mustMention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EvalResult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Your golden dataset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testCases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this lead: VP Engineering at 500-person tech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mustMention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"seniority"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size"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this lead: Marketing Coordinator at 10-person startup"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mustMention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"small 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more test cases...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runSingleEval</w:t>
      </w:r>
      <w:r>
        <w:rPr>
          <w:rStyle w:val="NormalTok"/>
        </w:rPr>
        <w:t xml:space="preserve">(testCase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EvalResult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expected terms are mentioned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mustMention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runAllEvals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`Running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testCases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test cases in parallel...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 all test cases in parallel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testCases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runSingleEval</w:t>
      </w:r>
      <w:r>
        <w:rPr>
          <w:rStyle w:val="NormalTok"/>
        </w:rPr>
        <w:t xml:space="preserve">(tc))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 summary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Results: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passed (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runAllEvals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spacing w:before="280"/>
        <w:keepNext/>
        <w:pStyle w:val="FirstParagraph"/>
      </w:pPr>
      <w:r>
        <w:t xml:space="preserve">Run it:</w:t>
      </w:r>
    </w:p>
    <w:p>
      <w:pPr>
        <w:pStyle w:val="SourceCode"/>
        <w:shd w:val="clear" w:color="auto" w:fill="F8F8F8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@anthropic-ai/claude-agent-sdk typescript ts-node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src/eval-runner.ts</w:t>
      </w:r>
    </w:p>
    <w:bookmarkEnd w:id="25"/>
    <w:bookmarkStart w:id="26" w:name="the-key-insight"/>
    <w:p>
      <w:pPr>
        <w:spacing w:before="280"/>
        <w:pStyle w:val="Heading3"/>
      </w:pPr>
      <w:r>
        <w:t xml:space="preserve">The Key Insight</w:t>
      </w:r>
    </w:p>
    <w:p>
      <w:pPr>
        <w:pStyle w:val="FirstParagraph"/>
      </w:pPr>
      <w:r>
        <w:t xml:space="preserve">Your eval is only as good as your pass/fail criteria.</w:t>
      </w:r>
    </w:p>
    <w:p>
      <w:pPr>
        <w:pStyle w:val="BodyText"/>
      </w:pPr>
      <w:r>
        <w:t xml:space="preserve">“Does the output contain the word</w:t>
      </w:r>
      <w:r>
        <w:t xml:space="preserve"> </w:t>
      </w:r>
      <w:r>
        <w:t xml:space="preserve">‘score’</w:t>
      </w:r>
      <w:r>
        <w:t xml:space="preserve">?”</w:t>
      </w:r>
      <w:r>
        <w:t xml:space="preserve"> </w:t>
      </w:r>
      <w:r>
        <w:t xml:space="preserve">- Bad eval, too simple</w:t>
      </w:r>
      <w:r>
        <w:t xml:space="preserve"> </w:t>
      </w:r>
      <w:r>
        <w:t xml:space="preserve">“Is the score between 70-90 AND does it mention company size?”</w:t>
      </w:r>
      <w:r>
        <w:t xml:space="preserve"> </w:t>
      </w:r>
      <w:r>
        <w:t xml:space="preserve">- Better, domain-specific</w:t>
      </w:r>
    </w:p>
    <w:p>
      <w:pPr>
        <w:pStyle w:val="BodyText"/>
      </w:pPr>
      <w:r>
        <w:t xml:space="preserve">Spend more time on defining good criteria than on automation infrastructure.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5f58dbe05ecd0a6dfd2049b9424e4f368299ed7"/>
    <w:p>
      <w:pPr>
        <w:pStyle w:val="Heading2"/>
      </w:pPr>
      <w:r>
        <w:t xml:space="preserve">Block 4: Lab 2 - Iterate on Your Agent (30 min)</w:t>
      </w:r>
    </w:p>
    <w:bookmarkStart w:id="28" w:name="task-fix-one-failing-test-case"/>
    <w:p>
      <w:pPr>
        <w:pStyle w:val="Heading3"/>
      </w:pPr>
      <w:r>
        <w:t xml:space="preserve">Task: Fix One Failing Test Case</w:t>
      </w:r>
    </w:p>
    <w:p>
      <w:pPr>
        <w:pStyle w:val="FirstParagraph"/>
      </w:pPr>
      <w:r>
        <w:t xml:space="preserve">From your Lab 1 results, pick a test case that failed (or barely passed). Fix it.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Analyze the failure</w:t>
      </w:r>
    </w:p>
    <w:p>
      <w:pPr>
        <w:pStyle w:val="Compact"/>
        <w:numPr>
          <w:ilvl w:val="0"/>
          <w:numId w:val="1011"/>
        </w:numPr>
      </w:pPr>
      <w:r>
        <w:t xml:space="preserve">What did the agent output?</w:t>
      </w:r>
    </w:p>
    <w:p>
      <w:pPr>
        <w:pStyle w:val="Compact"/>
        <w:numPr>
          <w:ilvl w:val="0"/>
          <w:numId w:val="1011"/>
        </w:numPr>
      </w:pPr>
      <w:r>
        <w:t xml:space="preserve">What did you expect?</w:t>
      </w:r>
    </w:p>
    <w:p>
      <w:pPr>
        <w:pStyle w:val="Compact"/>
        <w:numPr>
          <w:ilvl w:val="0"/>
          <w:numId w:val="1011"/>
        </w:numPr>
      </w:pPr>
      <w:r>
        <w:t xml:space="preserve">Why is there a gap?</w:t>
      </w:r>
    </w:p>
    <w:p>
      <w:pPr>
        <w:pStyle w:val="FirstParagraph"/>
      </w:pPr>
      <w:r>
        <w:t xml:space="preserve">Common issues:</w:t>
      </w:r>
      <w:r>
        <w:t xml:space="preserve"> </w:t>
      </w:r>
      <w:r>
        <w:t xml:space="preserve">- Prompt doesn’t give enough guidance</w:t>
      </w:r>
      <w:r>
        <w:t xml:space="preserve"> </w:t>
      </w:r>
      <w:r>
        <w:t xml:space="preserve">- Missing examples in the skill</w:t>
      </w:r>
      <w:r>
        <w:t xml:space="preserve"> </w:t>
      </w:r>
      <w:r>
        <w:t xml:space="preserve">- Edge case not handled</w:t>
      </w:r>
      <w:r>
        <w:t xml:space="preserve"> </w:t>
      </w:r>
      <w:r>
        <w:t xml:space="preserve">- Wrong tool being used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Make one change</w:t>
      </w:r>
    </w:p>
    <w:p>
      <w:pPr>
        <w:pStyle w:val="BodyText"/>
      </w:pPr>
      <w:r>
        <w:t xml:space="preserve">Don’t change everything at once. Make ONE adjustment:</w:t>
      </w:r>
      <w:r>
        <w:t xml:space="preserve"> </w:t>
      </w:r>
      <w:r>
        <w:t xml:space="preserve">- Add a clarifying instruction to your prompt</w:t>
      </w:r>
      <w:r>
        <w:t xml:space="preserve"> </w:t>
      </w:r>
      <w:r>
        <w:t xml:space="preserve">- Add an example to your skill</w:t>
      </w:r>
      <w:r>
        <w:t xml:space="preserve"> </w:t>
      </w:r>
      <w:r>
        <w:t xml:space="preserve">- Constrain the output format</w:t>
      </w:r>
      <w:r>
        <w:t xml:space="preserve"> </w:t>
      </w:r>
      <w:r>
        <w:t xml:space="preserve">- Handle the edge case explicitly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Re-run the test</w:t>
      </w:r>
    </w:p>
    <w:p>
      <w:pPr>
        <w:pStyle w:val="BodyText"/>
      </w:pPr>
      <w:r>
        <w:t xml:space="preserve">Did it pass now? If not, try a different fix.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Check you didn’t break other tests</w:t>
      </w:r>
    </w:p>
    <w:p>
      <w:pPr>
        <w:pStyle w:val="BodyText"/>
      </w:pPr>
      <w:r>
        <w:t xml:space="preserve">Run all 5 test cases again. Sometimes fixing one thing breaks another.</w:t>
      </w:r>
    </w:p>
    <w:bookmarkEnd w:id="28"/>
    <w:bookmarkStart w:id="29" w:name="the-iteration-loop"/>
    <w:p>
      <w:pPr>
        <w:pStyle w:val="Heading3"/>
      </w:pPr>
      <w:r>
        <w:t xml:space="preserve">The Iteration Loop</w:t>
      </w:r>
    </w:p>
    <w:p>
      <w:pPr>
        <w:pStyle w:val="SourceCode"/>
        <w:shd w:val="clear" w:color="auto" w:fill="F8F8F8"/>
      </w:pPr>
      <w:r>
        <w:rPr>
          <w:rStyle w:val="VerbatimChar"/>
        </w:rPr>
        <w:t xml:space="preserve">Run tests → See failure → Analyze why → Make ONE change → Run again</w:t>
      </w:r>
    </w:p>
    <w:p>
      <w:pPr>
        <w:spacing w:before="280"/>
        <w:pStyle w:val="FirstParagraph"/>
      </w:pPr>
      <w:r>
        <w:t xml:space="preserve">Repeat until your agent behaves the way you expect.</w:t>
      </w:r>
    </w:p>
    <w:bookmarkEnd w:id="29"/>
    <w:bookmarkStart w:id="30" w:name="group-discussion-10-min"/>
    <w:p>
      <w:pPr>
        <w:pStyle w:val="Heading3"/>
      </w:pPr>
      <w:r>
        <w:t xml:space="preserve">Group Discussion (10 min)</w:t>
      </w:r>
    </w:p>
    <w:p>
      <w:pPr>
        <w:pStyle w:val="FirstParagraph"/>
      </w:pPr>
      <w:r>
        <w:t xml:space="preserve">Share with your table:</w:t>
      </w:r>
      <w:r>
        <w:t xml:space="preserve"> </w:t>
      </w:r>
      <w:r>
        <w:t xml:space="preserve">- What test case failed for you?</w:t>
      </w:r>
      <w:r>
        <w:t xml:space="preserve"> </w:t>
      </w:r>
      <w:r>
        <w:t xml:space="preserve">- What did you change to fix it?</w:t>
      </w:r>
      <w:r>
        <w:t xml:space="preserve"> </w:t>
      </w:r>
      <w:r>
        <w:t xml:space="preserve">- Did fixing it break anything else?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wrap-up-15-min"/>
    <w:p>
      <w:pPr>
        <w:pStyle w:val="Heading2"/>
      </w:pPr>
      <w:r>
        <w:t xml:space="preserve">Wrap-Up (15 min)</w:t>
      </w:r>
    </w:p>
    <w:bookmarkStart w:id="32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Golden dataset = expected inputs + outputs</w:t>
      </w:r>
      <w:r>
        <w:t xml:space="preserve"> </w:t>
      </w:r>
      <w:r>
        <w:t xml:space="preserve">- Nothing fancy, just what you expect your agent to do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Generic evals don’t work</w:t>
      </w:r>
      <w:r>
        <w:t xml:space="preserve"> </w:t>
      </w:r>
      <w:r>
        <w:t xml:space="preserve">-</w:t>
      </w:r>
      <w:r>
        <w:t xml:space="preserve"> </w:t>
      </w:r>
      <w:r>
        <w:t xml:space="preserve">“Helpfulness”</w:t>
      </w:r>
      <w:r>
        <w:t xml:space="preserve"> </w:t>
      </w:r>
      <w:r>
        <w:t xml:space="preserve">scores tell you nothing about your specific use case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Start with error analysis</w:t>
      </w:r>
      <w:r>
        <w:t xml:space="preserve"> </w:t>
      </w:r>
      <w:r>
        <w:t xml:space="preserve">- Manually review 20-50 outputs before building automation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5 test cases is enough to start</w:t>
      </w:r>
      <w:r>
        <w:t xml:space="preserve"> </w:t>
      </w:r>
      <w:r>
        <w:t xml:space="preserve">- You can always add more later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Iterate on failures</w:t>
      </w:r>
      <w:r>
        <w:t xml:space="preserve"> </w:t>
      </w:r>
      <w:r>
        <w:t xml:space="preserve">- The point of testing is to find and fix problems</w:t>
      </w:r>
    </w:p>
    <w:bookmarkEnd w:id="32"/>
    <w:bookmarkStart w:id="33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Part 1: Expand Your Golden Dataset</w:t>
      </w:r>
    </w:p>
    <w:p>
      <w:pPr>
        <w:pStyle w:val="BodyText"/>
      </w:pPr>
      <w:r>
        <w:t xml:space="preserve">Grow your golden dataset from 5 to 10 test cases:</w:t>
      </w:r>
      <w:r>
        <w:t xml:space="preserve"> </w:t>
      </w:r>
      <w:r>
        <w:t xml:space="preserve">- Add more edge cases you discovered</w:t>
      </w:r>
      <w:r>
        <w:t xml:space="preserve"> </w:t>
      </w:r>
      <w:r>
        <w:t xml:space="preserve">- Include inputs that caused problems</w:t>
      </w:r>
      <w:r>
        <w:t xml:space="preserve"> </w:t>
      </w:r>
      <w:r>
        <w:t xml:space="preserve">- Cover the full range of what your agent should handle</w:t>
      </w:r>
    </w:p>
    <w:p>
      <w:pPr>
        <w:pStyle w:val="BodyText"/>
      </w:pPr>
      <w:r>
        <w:rPr>
          <w:b/>
          <w:bCs/>
        </w:rPr>
        <w:t xml:space="preserve">Part 2: Automate Your Evals</w:t>
      </w:r>
    </w:p>
    <w:p>
      <w:pPr>
        <w:pStyle w:val="BodyText"/>
      </w:pPr>
      <w:r>
        <w:t xml:space="preserve">Either:</w:t>
      </w:r>
      <w:r>
        <w:t xml:space="preserve"> </w:t>
      </w:r>
      <w:r>
        <w:t xml:space="preserve">- Use</w:t>
      </w:r>
      <w:r>
        <w:t xml:space="preserve"> </w:t>
      </w:r>
      <w:hyperlink r:id="rId24">
        <w:r>
          <w:rPr>
            <w:rStyle w:val="Hyperlink"/>
          </w:rPr>
          <w:t xml:space="preserve">CLI Agents Fleet</w:t>
        </w:r>
      </w:hyperlink>
      <w:r>
        <w:t xml:space="preserve"> </w:t>
      </w:r>
      <w:r>
        <w:t xml:space="preserve">if it has eval support</w:t>
      </w:r>
      <w:r>
        <w:t xml:space="preserve"> </w:t>
      </w:r>
      <w:r>
        <w:t xml:space="preserve">- Write a simple script using the Claude Agent SDK (see Block 3)</w:t>
      </w:r>
    </w:p>
    <w:p>
      <w:pPr>
        <w:pStyle w:val="BodyText"/>
      </w:pPr>
      <w:r>
        <w:t xml:space="preserve">Run your 10 test cases automatically and save the results.</w:t>
      </w:r>
    </w:p>
    <w:p>
      <w:pPr>
        <w:pStyle w:val="BodyText"/>
      </w:pPr>
      <w:r>
        <w:rPr>
          <w:b/>
          <w:bCs/>
        </w:rPr>
        <w:t xml:space="preserve">Part 3: Document Your Findings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eval-report.md</w:t>
      </w:r>
      <w:r>
        <w:t xml:space="preserve"> </w:t>
      </w:r>
      <w:r>
        <w:t xml:space="preserve">with:</w:t>
      </w:r>
      <w:r>
        <w:t xml:space="preserve"> </w:t>
      </w:r>
      <w:r>
        <w:t xml:space="preserve">- Your 10 test cases (input + expected output)</w:t>
      </w:r>
      <w:r>
        <w:t xml:space="preserve"> </w:t>
      </w:r>
      <w:r>
        <w:t xml:space="preserve">- Results from automated run</w:t>
      </w:r>
      <w:r>
        <w:t xml:space="preserve"> </w:t>
      </w:r>
      <w:r>
        <w:t xml:space="preserve">- What you changed to fix failures</w:t>
      </w:r>
      <w:r>
        <w:t xml:space="preserve"> </w:t>
      </w:r>
      <w:r>
        <w:t xml:space="preserve">- Final pass rate and notes</w:t>
      </w:r>
    </w:p>
    <w:p>
      <w:pPr>
        <w:pStyle w:val="BodyText"/>
      </w:pPr>
      <w:r>
        <w:rPr>
          <w:b/>
          <w:bCs/>
        </w:rPr>
        <w:t xml:space="preserve">Part 4: Prepare Your Demo (Week 8)</w:t>
      </w:r>
    </w:p>
    <w:p>
      <w:pPr>
        <w:pStyle w:val="BodyText"/>
      </w:pPr>
      <w:r>
        <w:t xml:space="preserve">Next week is demo day. Start preparing now: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Pick your best agent</w:t>
      </w:r>
      <w:r>
        <w:t xml:space="preserve"> </w:t>
      </w:r>
      <w:r>
        <w:t xml:space="preserve">- The one that showcases your learning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Prepare a 5-minute demo</w:t>
      </w:r>
      <w:r>
        <w:t xml:space="preserve"> </w:t>
      </w:r>
      <w:r>
        <w:t xml:space="preserve">covering:</w:t>
      </w:r>
    </w:p>
    <w:p>
      <w:pPr>
        <w:pStyle w:val="Compact"/>
        <w:numPr>
          <w:ilvl w:val="1"/>
          <w:numId w:val="1014"/>
        </w:numPr>
      </w:pPr>
      <w:r>
        <w:t xml:space="preserve">The problem you’re solving (30 sec)</w:t>
      </w:r>
    </w:p>
    <w:p>
      <w:pPr>
        <w:pStyle w:val="Compact"/>
        <w:numPr>
          <w:ilvl w:val="1"/>
          <w:numId w:val="1014"/>
        </w:numPr>
      </w:pPr>
      <w:r>
        <w:t xml:space="preserve">Your solution architecture (1 min)</w:t>
      </w:r>
    </w:p>
    <w:p>
      <w:pPr>
        <w:pStyle w:val="Compact"/>
        <w:numPr>
          <w:ilvl w:val="1"/>
          <w:numId w:val="1014"/>
        </w:numPr>
      </w:pPr>
      <w:r>
        <w:t xml:space="preserve">Live demo with real data (2.5 min)</w:t>
      </w:r>
    </w:p>
    <w:p>
      <w:pPr>
        <w:pStyle w:val="Compact"/>
        <w:numPr>
          <w:ilvl w:val="1"/>
          <w:numId w:val="1014"/>
        </w:numPr>
      </w:pPr>
      <w:r>
        <w:t xml:space="preserve">What you learned (1 min)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Record a backup video</w:t>
      </w:r>
      <w:r>
        <w:t xml:space="preserve"> </w:t>
      </w:r>
      <w:r>
        <w:t xml:space="preserve">- In case of live demo issues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Test your eval results are ready to show</w:t>
      </w:r>
      <w:r>
        <w:t xml:space="preserve"> </w:t>
      </w:r>
      <w:r>
        <w:t xml:space="preserve">- Demonstrating that you tested your agent is impressive</w:t>
      </w:r>
    </w:p>
    <w:bookmarkEnd w:id="33"/>
    <w:bookmarkStart w:id="34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8: Demos - Present your projects and learn from each other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facilitator-notes"/>
    <w:p>
      <w:pPr>
        <w:pStyle w:val="Heading2"/>
      </w:pPr>
      <w:r>
        <w:t xml:space="preserve">Facilitator Notes</w:t>
      </w:r>
    </w:p>
    <w:bookmarkStart w:id="36" w:name="philosophy-shift"/>
    <w:p>
      <w:pPr>
        <w:pStyle w:val="Heading3"/>
      </w:pPr>
      <w:r>
        <w:t xml:space="preserve">Philosophy Shift</w:t>
      </w:r>
    </w:p>
    <w:p>
      <w:pPr>
        <w:pStyle w:val="FirstParagraph"/>
      </w:pPr>
      <w:r>
        <w:t xml:space="preserve">This week is intentionally less technical than the original. The goal is:</w:t>
      </w:r>
      <w:r>
        <w:t xml:space="preserve"> </w:t>
      </w:r>
      <w:r>
        <w:t xml:space="preserve">- Make evals accessible to non-developers</w:t>
      </w:r>
      <w:r>
        <w:t xml:space="preserve"> </w:t>
      </w:r>
      <w:r>
        <w:t xml:space="preserve">- Focus on the THINKING (what makes a good test) not the TOOLING</w:t>
      </w:r>
      <w:r>
        <w:t xml:space="preserve"> </w:t>
      </w:r>
      <w:r>
        <w:t xml:space="preserve">- Get people comfortable with manual evaluation before automation</w:t>
      </w:r>
    </w:p>
    <w:bookmarkEnd w:id="36"/>
    <w:bookmarkStart w:id="37" w:name="common-questions"/>
    <w:p>
      <w:pPr>
        <w:pStyle w:val="Heading3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“How do I judge if the output is</w:t>
      </w:r>
      <w:r>
        <w:rPr>
          <w:b/>
          <w:bCs/>
        </w:rPr>
        <w:t xml:space="preserve"> </w:t>
      </w:r>
      <w:r>
        <w:rPr>
          <w:b/>
          <w:bCs/>
        </w:rPr>
        <w:t xml:space="preserve">‘close enough’</w:t>
      </w:r>
      <w:r>
        <w:rPr>
          <w:b/>
          <w:bCs/>
        </w:rPr>
        <w:t xml:space="preserve">?”</w:t>
      </w:r>
      <w:r>
        <w:t xml:space="preserve"> </w:t>
      </w:r>
      <w:r>
        <w:t xml:space="preserve">You’re the domain expert. If you would accept this from a human team member, it passes.</w:t>
      </w:r>
    </w:p>
    <w:p>
      <w:pPr>
        <w:pStyle w:val="BodyText"/>
      </w:pPr>
      <w:r>
        <w:rPr>
          <w:b/>
          <w:bCs/>
        </w:rPr>
        <w:t xml:space="preserve">“My agent gives different outputs each time. How do I test that?”</w:t>
      </w:r>
      <w:r>
        <w:t xml:space="preserve"> </w:t>
      </w:r>
      <w:r>
        <w:t xml:space="preserve">Test for criteria, not exact matches.</w:t>
      </w:r>
      <w:r>
        <w:t xml:space="preserve"> </w:t>
      </w:r>
      <w:r>
        <w:t xml:space="preserve">“Does it mention X?”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“Does it output exactly Y?”</w:t>
      </w:r>
    </w:p>
    <w:p>
      <w:pPr>
        <w:pStyle w:val="BodyText"/>
      </w:pPr>
      <w:r>
        <w:rPr>
          <w:b/>
          <w:bCs/>
        </w:rPr>
        <w:t xml:space="preserve">“5 test cases seems too few.”</w:t>
      </w:r>
      <w:r>
        <w:t xml:space="preserve"> </w:t>
      </w:r>
      <w:r>
        <w:t xml:space="preserve">It’s a starting point. Quality over quantity. 5 thoughtful tests beat 50 generic ones.</w:t>
      </w:r>
    </w:p>
    <w:p>
      <w:pPr>
        <w:pStyle w:val="BodyText"/>
      </w:pPr>
      <w:r>
        <w:rPr>
          <w:b/>
          <w:bCs/>
        </w:rPr>
        <w:t xml:space="preserve">“Should I use LLM-as-judge?”</w:t>
      </w:r>
      <w:r>
        <w:t xml:space="preserve"> </w:t>
      </w:r>
      <w:r>
        <w:t xml:space="preserve">Not for this course. It adds complexity and cost. Start with simple rule-based checks.</w:t>
      </w:r>
    </w:p>
    <w:bookmarkEnd w:id="37"/>
    <w:bookmarkStart w:id="38" w:name="timing"/>
    <w:p>
      <w:pPr>
        <w:pStyle w:val="Heading3"/>
      </w:pPr>
      <w:r>
        <w:t xml:space="preserve">Timing</w:t>
      </w:r>
    </w:p>
    <w:p>
      <w:pPr>
        <w:pStyle w:val="Compact"/>
        <w:numPr>
          <w:ilvl w:val="0"/>
          <w:numId w:val="1015"/>
        </w:numPr>
      </w:pPr>
      <w:r>
        <w:t xml:space="preserve">Block 1 (Theory): Focus on the</w:t>
      </w:r>
      <w:r>
        <w:t xml:space="preserve"> </w:t>
      </w:r>
      <w:r>
        <w:t xml:space="preserve">“why”</w:t>
      </w:r>
      <w:r>
        <w:t xml:space="preserve"> </w:t>
      </w:r>
      <w:r>
        <w:t xml:space="preserve">- don’t rush</w:t>
      </w:r>
    </w:p>
    <w:p>
      <w:pPr>
        <w:pStyle w:val="Compact"/>
        <w:numPr>
          <w:ilvl w:val="0"/>
          <w:numId w:val="1015"/>
        </w:numPr>
      </w:pPr>
      <w:r>
        <w:t xml:space="preserve">Block 2 (Lab 1): Give full 45 min - creating good test cases takes time</w:t>
      </w:r>
    </w:p>
    <w:p>
      <w:pPr>
        <w:pStyle w:val="Compact"/>
        <w:numPr>
          <w:ilvl w:val="0"/>
          <w:numId w:val="1015"/>
        </w:numPr>
      </w:pPr>
      <w:r>
        <w:t xml:space="preserve">Block 3 (Theory): Show both options, but emphasize simplicity</w:t>
      </w:r>
    </w:p>
    <w:p>
      <w:pPr>
        <w:pStyle w:val="Compact"/>
        <w:numPr>
          <w:ilvl w:val="0"/>
          <w:numId w:val="1015"/>
        </w:numPr>
      </w:pPr>
      <w:r>
        <w:t xml:space="preserve">Block 4 (Lab 2): Hands-on iteration is the most valuable part</w:t>
      </w:r>
    </w:p>
    <w:bookmarkEnd w:id="38"/>
    <w:bookmarkStart w:id="39" w:name="if-people-finish-early"/>
    <w:p>
      <w:pPr>
        <w:pStyle w:val="Heading3"/>
      </w:pPr>
      <w:r>
        <w:t xml:space="preserve">If People Finish Early</w:t>
      </w:r>
    </w:p>
    <w:p>
      <w:pPr>
        <w:pStyle w:val="FirstParagraph"/>
      </w:pPr>
      <w:r>
        <w:t xml:space="preserve">Have them:</w:t>
      </w:r>
      <w:r>
        <w:t xml:space="preserve"> </w:t>
      </w:r>
      <w:r>
        <w:t xml:space="preserve">- Add more test cases</w:t>
      </w:r>
      <w:r>
        <w:t xml:space="preserve"> </w:t>
      </w:r>
      <w:r>
        <w:t xml:space="preserve">- Help a neighbor debug their agent</w:t>
      </w:r>
      <w:r>
        <w:t xml:space="preserve"> </w:t>
      </w:r>
      <w:r>
        <w:t xml:space="preserve">- Start on the automation script</w:t>
      </w:r>
      <w:r>
        <w:t xml:space="preserve"> </w:t>
      </w:r>
      <w:r>
        <w:t xml:space="preserve">- Begin demo prep</w:t>
      </w:r>
    </w:p>
    <w:bookmarkEnd w:id="39"/>
    <w:bookmarkStart w:id="41" w:name="resources"/>
    <w:p>
      <w:pPr>
        <w:pStyle w:val="Heading3"/>
      </w:pPr>
      <w:r>
        <w:t xml:space="preserve">Resources</w:t>
      </w:r>
    </w:p>
    <w:p>
      <w:pPr>
        <w:pStyle w:val="Compact"/>
        <w:numPr>
          <w:ilvl w:val="0"/>
          <w:numId w:val="1016"/>
        </w:numPr>
      </w:pPr>
      <w:hyperlink r:id="rId12">
        <w:r>
          <w:rPr>
            <w:rStyle w:val="Hyperlink"/>
          </w:rPr>
          <w:t xml:space="preserve">Hamel Husain’s Eval FAQ</w:t>
        </w:r>
      </w:hyperlink>
      <w:r>
        <w:t xml:space="preserve"> </w:t>
      </w:r>
      <w:r>
        <w:t xml:space="preserve">- The article this session draws from</w:t>
      </w:r>
    </w:p>
    <w:p>
      <w:pPr>
        <w:pStyle w:val="Compact"/>
        <w:numPr>
          <w:ilvl w:val="0"/>
          <w:numId w:val="1016"/>
        </w:numPr>
      </w:pPr>
      <w:hyperlink r:id="rId24">
        <w:r>
          <w:rPr>
            <w:rStyle w:val="Hyperlink"/>
          </w:rPr>
          <w:t xml:space="preserve">CLI Agents Fleet</w:t>
        </w:r>
      </w:hyperlink>
      <w:r>
        <w:t xml:space="preserve"> </w:t>
      </w:r>
      <w:r>
        <w:t xml:space="preserve">- Open source tool for running agents at scale</w:t>
      </w:r>
    </w:p>
    <w:p>
      <w:pPr>
        <w:pStyle w:val="Compact"/>
        <w:numPr>
          <w:ilvl w:val="0"/>
          <w:numId w:val="1016"/>
        </w:numPr>
      </w:pPr>
      <w:hyperlink r:id="rId40">
        <w:r>
          <w:rPr>
            <w:rStyle w:val="Hyperlink"/>
          </w:rPr>
          <w:t xml:space="preserve">Claude Agent SDK Docs</w:t>
        </w:r>
      </w:hyperlink>
      <w:r>
        <w:t xml:space="preserve"> </w:t>
      </w:r>
      <w:r>
        <w:t xml:space="preserve">- For the automation script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type="paragraph" w:styleId="BodyText">
    <w:name w:val="Body Text"/>
    <w:basedOn w:val="Normal"/>
    <w:pPr>
      <w:spacing w:before="0" w:after="200" w:line="300" w:lineRule="auto"/>
    </w:pPr>
    <w:rPr>
      <w:rFonts w:ascii="Calibri" w:hAnsi="Calibri"/>
      <w:sz w:val="24"/>
      <w:szCs w:val="24"/>
    </w:rPr>
  </w:style>
  <w:style w:type="paragraph" w:styleId="FirstParagraph">
    <w:name w:val="First Paragraph"/>
    <w:basedOn w:val="BodyText"/>
    <w:pPr>
      <w:spacing w:before="0" w:after="200" w:line="300" w:lineRule="auto"/>
    </w:pPr>
  </w:style>
  <w:style w:type="paragraph" w:styleId="Compact">
    <w:name w:val="Compact"/>
    <w:basedOn w:val="BodyText"/>
    <w:pPr>
      <w:spacing w:before="60" w:after="6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keepNext/>
      <w:keepLines/>
      <w:widowControl/>
      <w:spacing w:before="480" w:after="240" w:line="276" w:lineRule="auto"/>
      <w:outlineLvl w:val="0"/>
    </w:pPr>
    <w:rPr>
      <w:rFonts w:ascii="Calibri" w:hAnsi="Calibri"/>
      <w:b/>
      <w:bCs/>
      <w:sz w:val="40"/>
      <w:szCs w:val="40"/>
      <w:color w:val="1a1a1a"/>
    </w:rPr>
  </w:style>
  <w:style w:type="paragraph" w:styleId="Heading2">
    <w:name w:val="Heading 2"/>
    <w:basedOn w:val="Normal"/>
    <w:next w:val="BodyText"/>
    <w:pPr>
      <w:keepNext/>
      <w:keepLines/>
      <w:widowControl/>
      <w:spacing w:before="360" w:after="160" w:line="276" w:lineRule="auto"/>
      <w:outlineLvl w:val="1"/>
    </w:pPr>
    <w:rPr>
      <w:rFonts w:ascii="Calibri" w:hAnsi="Calibri"/>
      <w:b/>
      <w:bCs/>
      <w:sz w:val="32"/>
      <w:szCs w:val="32"/>
      <w:color w:val="333333"/>
    </w:rPr>
  </w:style>
  <w:style w:type="paragraph" w:styleId="Heading3">
    <w:name w:val="Heading 3"/>
    <w:basedOn w:val="Normal"/>
    <w:next w:val="BodyText"/>
    <w:pPr>
      <w:keepNext/>
      <w:keepLines/>
      <w:widowControl/>
      <w:spacing w:before="280" w:after="120" w:line="276" w:lineRule="auto"/>
      <w:outlineLvl w:val="2"/>
    </w:pPr>
    <w:rPr>
      <w:rFonts w:ascii="Calibri" w:hAnsi="Calibri"/>
      <w:b/>
      <w:bCs/>
      <w:sz w:val="26"/>
      <w:szCs w:val="26"/>
      <w:color w:val="4d4d4d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keepLines/>
      <w:wordWrap w:val="off"/>
      <w:spacing w:after="0" w:before="0" w:line="260" w:lineRule="exact"/>
      <w:ind w:left="0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cs.anthropic.com/en/docs/agents-and-tools/claude-agent-sdk/overview" TargetMode="External" /><Relationship Type="http://schemas.openxmlformats.org/officeDocument/2006/relationships/hyperlink" Id="rId24" Target="https://github.com/trancethehuman/cli-agents-fleet" TargetMode="External" /><Relationship Type="http://schemas.openxmlformats.org/officeDocument/2006/relationships/hyperlink" Id="rId12" Target="https://hamel.dev/blog/posts/evals-fa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anthropic.com/en/docs/agents-and-tools/claude-agent-sdk/overview" TargetMode="External" /><Relationship Type="http://schemas.openxmlformats.org/officeDocument/2006/relationships/hyperlink" Id="rId24" Target="https://github.com/trancethehuman/cli-agents-fleet" TargetMode="External" /><Relationship Type="http://schemas.openxmlformats.org/officeDocument/2006/relationships/hyperlink" Id="rId12" Target="https://hamel.dev/blog/posts/evals-fa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2026-01-19T21:58:13Z</dcterms:created>
  <dcterms:modified xsi:type="dcterms:W3CDTF">2026-01-19T21:58:13Z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