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F45100" w:sz="18" w:space="8"/>
        </w:pBdr>
        <w:spacing w:after="250"/>
      </w:pPr>
      <w:r>
        <w:rPr>
          <w:rFonts w:ascii="Aptos" w:cs="Aptos" w:eastAsia="Aptos" w:hAnsi="Aptos"/>
          <w:b/>
          <w:bCs/>
          <w:color w:val="F45100"/>
          <w:spacing w:val="25"/>
          <w:sz w:val="18"/>
          <w:szCs w:val="18"/>
          <w:lang w:val="vi-VN" w:eastAsia="vi-VN"/>
        </w:rPr>
        <w:t xml:space="preserve">PAPERTRAIL</w:t>
      </w:r>
      <w:r>
        <w:rPr>
          <w:rFonts w:ascii="Aptos" w:cs="Aptos" w:eastAsia="Aptos" w:hAnsi="Aptos"/>
          <w:b/>
          <w:bCs/>
          <w:color w:val="666666"/>
          <w:spacing w:val="15"/>
          <w:sz w:val="16"/>
          <w:szCs w:val="16"/>
          <w:lang w:val="vi-VN" w:eastAsia="vi-VN"/>
        </w:rPr>
        <w:t xml:space="preserve">   /   BỘ CÔNG CỤ NHÂN SỰ</w:t>
      </w:r>
    </w:p>
    <w:p>
      <w:pPr>
        <w:spacing w:after="75" w:before="220"/>
      </w:pPr>
      <w:r>
        <w:rPr>
          <w:rFonts w:ascii="Aptos" w:cs="Aptos" w:eastAsia="Aptos" w:hAnsi="Aptos"/>
          <w:b/>
          <w:bCs/>
          <w:color w:val="F45100"/>
          <w:spacing w:val="24"/>
          <w:sz w:val="18"/>
          <w:szCs w:val="18"/>
          <w:lang w:val="vi-VN" w:eastAsia="vi-VN"/>
        </w:rPr>
        <w:t xml:space="preserve">HOẠCH ĐỊNH NHÂN LỰC</w:t>
      </w:r>
    </w:p>
    <w:p>
      <w:pPr>
        <w:keepNext/>
        <w:spacing w:after="100" w:line="500"/>
      </w:pPr>
      <w:r>
        <w:rPr>
          <w:rFonts w:ascii="Aptos Display" w:cs="Aptos Display" w:eastAsia="Aptos Display" w:hAnsi="Aptos Display"/>
          <w:b/>
          <w:bCs/>
          <w:color w:val="111111"/>
          <w:sz w:val="42"/>
          <w:szCs w:val="42"/>
          <w:lang w:val="vi-VN" w:eastAsia="vi-VN"/>
        </w:rPr>
        <w:t xml:space="preserve">Kế hoạch tuyển dụng</w:t>
      </w:r>
    </w:p>
    <w:p>
      <w:pPr>
        <w:spacing w:after="240"/>
      </w:pPr>
      <w:r>
        <w:rPr>
          <w:rFonts w:ascii="Aptos" w:cs="Aptos" w:eastAsia="Aptos" w:hAnsi="Aptos"/>
          <w:color w:val="666666"/>
          <w:sz w:val="22"/>
          <w:szCs w:val="22"/>
          <w:lang w:val="vi-VN" w:eastAsia="vi-VN"/>
        </w:rPr>
        <w:t xml:space="preserve">Kế hoạch thu hút đúng người, đúng năng lực, đúng thời điểm.</w:t>
      </w:r>
    </w:p>
    <w:p>
      <w:pPr>
        <w:spacing w:after="60"/>
      </w:pPr>
      <w:r>
        <w:rPr>
          <w:rFonts w:ascii="Aptos" w:cs="Aptos" w:eastAsia="Aptos" w:hAnsi="Aptos"/>
          <w:b/>
          <w:bCs/>
          <w:color w:val="666666"/>
          <w:sz w:val="17"/>
          <w:szCs w:val="17"/>
          <w:lang w:val="vi-VN" w:eastAsia="vi-VN"/>
        </w:rPr>
        <w:t xml:space="preserve">ĐƠN VỊ  </w:t>
      </w:r>
      <w:r>
        <w:rPr>
          <w:rFonts w:ascii="Aptos" w:cs="Aptos" w:eastAsia="Aptos" w:hAnsi="Aptos"/>
          <w:b/>
          <w:bCs/>
          <w:color w:val="111111"/>
          <w:sz w:val="19"/>
          <w:szCs w:val="19"/>
          <w:lang w:val="vi-VN" w:eastAsia="vi-VN"/>
        </w:rPr>
        <w:t xml:space="preserve">{{ten_cong_ty}}</w:t>
      </w:r>
    </w:p>
    <w:p>
      <w:pPr>
        <w:spacing w:after="240"/>
      </w:pPr>
      <w:r>
        <w:rPr>
          <w:rFonts w:ascii="Aptos" w:cs="Aptos" w:eastAsia="Aptos" w:hAnsi="Aptos"/>
          <w:b/>
          <w:bCs/>
          <w:color w:val="666666"/>
          <w:sz w:val="17"/>
          <w:szCs w:val="17"/>
          <w:lang w:val="vi-VN" w:eastAsia="vi-VN"/>
        </w:rPr>
        <w:t xml:space="preserve">PHIÊN BẢN  </w:t>
      </w:r>
      <w:r>
        <w:rPr>
          <w:rFonts w:ascii="Aptos" w:cs="Aptos" w:eastAsia="Aptos" w:hAnsi="Aptos"/>
          <w:color w:val="111111"/>
          <w:sz w:val="19"/>
          <w:szCs w:val="19"/>
          <w:lang w:val="vi-VN" w:eastAsia="vi-VN"/>
        </w:rPr>
        <w:t xml:space="preserve">{{phien_ban_tai_lieu}}</w:t>
      </w:r>
    </w:p>
    <w:p>
      <w:pPr>
        <w:pStyle w:val="Heading1"/>
        <w:keepNext/>
        <w:spacing w:after="120" w:before="310"/>
      </w:pPr>
      <w:r>
        <w:t xml:space="preserve">01  /  Tóm tắt kế hoạch</w:t>
      </w:r>
    </w:p>
    <w:p>
      <w:pPr>
        <w:spacing w:after="100" w:line="276"/>
      </w:pPr>
      <w:r>
        <w:rPr>
          <w:rFonts w:ascii="Aptos" w:cs="Aptos" w:eastAsia="Aptos" w:hAnsi="Aptos"/>
          <w:lang w:val="vi-VN" w:eastAsia="vi-VN"/>
        </w:rPr>
        <w:t xml:space="preserve">Tài liệu này thống nhất nhu cầu tuyển dụng giữa bộ phận Nhân sự và các trưởng đơn vị. Mỗi vị trí cần có người phụ trách, thời hạn và tiêu chí đánh giá rõ ràng.</w:t>
      </w:r>
    </w:p>
    <w:tbl>
      <w:tblPr>
        <w:tblW w:type="pct" w:w="5000"/>
        <w:tblBorders>
          <w:top w:val="single" w:color="F45100" w:sz="8"/>
          <w:left w:val="single" w:color="D9D9D9" w:sz="4"/>
          <w:bottom w:val="single" w:color="D9D9D9" w:sz="8"/>
          <w:right w:val="single" w:color="D9D9D9" w:sz="4"/>
          <w:insideH w:val="single" w:color="D9D9D9" w:sz="4"/>
          <w:insideV w:val="single" w:color="D9D9D9" w:sz="4"/>
        </w:tblBorders>
      </w:tblPr>
      <w:tblGrid>
        <w:gridCol w:w="3060"/>
        <w:gridCol w:w="5940"/>
      </w:tblGrid>
      <w:tr>
        <w:trPr>
          <w:tblHeader/>
        </w:trPr>
        <w:tc>
          <w:tcPr>
            <w:tcW w:type="pct" w:w="1700"/>
            <w:shd w:fill="111111" w:val="clear"/>
            <w:tcMar>
              <w:top w:type="dxa" w:w="95"/>
              <w:left w:type="dxa" w:w="110"/>
              <w:bottom w:type="dxa" w:w="95"/>
              <w:right w:type="dxa" w:w="110"/>
            </w:tcMar>
            <w:vAlign w:val="center"/>
          </w:tcPr>
          <w:p>
            <w:pPr>
              <w:spacing w:after="35" w:before="35" w:line="240"/>
            </w:pPr>
            <w:r>
              <w:rPr>
                <w:rFonts w:ascii="Aptos" w:cs="Aptos" w:eastAsia="Aptos" w:hAnsi="Aptos"/>
                <w:b/>
                <w:bCs/>
                <w:color w:val="FFFFFF"/>
                <w:sz w:val="19"/>
                <w:szCs w:val="19"/>
                <w:lang w:val="vi-VN" w:eastAsia="vi-VN"/>
              </w:rPr>
              <w:t xml:space="preserve">Thông tin</w:t>
            </w:r>
          </w:p>
        </w:tc>
        <w:tc>
          <w:tcPr>
            <w:tcW w:type="pct" w:w="3300"/>
            <w:shd w:fill="111111" w:val="clear"/>
            <w:tcMar>
              <w:top w:type="dxa" w:w="95"/>
              <w:left w:type="dxa" w:w="110"/>
              <w:bottom w:type="dxa" w:w="95"/>
              <w:right w:type="dxa" w:w="110"/>
            </w:tcMar>
            <w:vAlign w:val="center"/>
          </w:tcPr>
          <w:p>
            <w:pPr>
              <w:spacing w:after="35" w:before="35" w:line="240"/>
            </w:pPr>
            <w:r>
              <w:rPr>
                <w:rFonts w:ascii="Aptos" w:cs="Aptos" w:eastAsia="Aptos" w:hAnsi="Aptos"/>
                <w:b/>
                <w:bCs/>
                <w:color w:val="FFFFFF"/>
                <w:sz w:val="19"/>
                <w:szCs w:val="19"/>
                <w:lang w:val="vi-VN" w:eastAsia="vi-VN"/>
              </w:rPr>
              <w:t xml:space="preserve">Nội dung</w:t>
            </w:r>
          </w:p>
        </w:tc>
      </w:tr>
      <w:tr>
        <w:trPr>
          <w:cantSplit/>
        </w:trPr>
        <w:tc>
          <w:tcPr>
            <w:tcW w:type="pct" w:w="1700"/>
            <w:tcMar>
              <w:top w:type="dxa" w:w="95"/>
              <w:left w:type="dxa" w:w="110"/>
              <w:bottom w:type="dxa" w:w="95"/>
              <w:right w:type="dxa" w:w="110"/>
            </w:tcMar>
            <w:vAlign w:val="center"/>
          </w:tcPr>
          <w:p>
            <w:pPr>
              <w:spacing w:after="35" w:before="35" w:line="240"/>
            </w:pPr>
            <w:r>
              <w:rPr>
                <w:rFonts w:ascii="Aptos" w:cs="Aptos" w:eastAsia="Aptos" w:hAnsi="Aptos"/>
                <w:b w:val="false"/>
                <w:bCs w:val="false"/>
                <w:color w:val="111111"/>
                <w:sz w:val="19"/>
                <w:szCs w:val="19"/>
                <w:lang w:val="vi-VN" w:eastAsia="vi-VN"/>
              </w:rPr>
              <w:t xml:space="preserve">Kỳ kế hoạch</w:t>
            </w:r>
          </w:p>
        </w:tc>
        <w:tc>
          <w:tcPr>
            <w:tcW w:type="pct" w:w="3300"/>
            <w:tcMar>
              <w:top w:type="dxa" w:w="95"/>
              <w:left w:type="dxa" w:w="110"/>
              <w:bottom w:type="dxa" w:w="95"/>
              <w:right w:type="dxa" w:w="110"/>
            </w:tcMar>
            <w:vAlign w:val="center"/>
          </w:tcPr>
          <w:p>
            <w:pPr>
              <w:spacing w:after="35" w:before="35" w:line="240"/>
            </w:pPr>
            <w:r>
              <w:rPr>
                <w:rFonts w:ascii="Aptos" w:cs="Aptos" w:eastAsia="Aptos" w:hAnsi="Aptos"/>
                <w:b w:val="false"/>
                <w:bCs w:val="false"/>
                <w:color w:val="111111"/>
                <w:sz w:val="19"/>
                <w:szCs w:val="19"/>
                <w:lang w:val="vi-VN" w:eastAsia="vi-VN"/>
              </w:rPr>
              <w:t xml:space="preserve">{{ky_ke_hoach}}</w:t>
            </w:r>
          </w:p>
        </w:tc>
      </w:tr>
      <w:tr>
        <w:trPr>
          <w:cantSplit/>
        </w:trPr>
        <w:tc>
          <w:tcPr>
            <w:tcW w:type="pct" w:w="1700"/>
            <w:shd w:fill="F5F5F5" w:val="clear"/>
            <w:tcMar>
              <w:top w:type="dxa" w:w="95"/>
              <w:left w:type="dxa" w:w="110"/>
              <w:bottom w:type="dxa" w:w="95"/>
              <w:right w:type="dxa" w:w="110"/>
            </w:tcMar>
            <w:vAlign w:val="center"/>
          </w:tcPr>
          <w:p>
            <w:pPr>
              <w:spacing w:after="35" w:before="35" w:line="240"/>
            </w:pPr>
            <w:r>
              <w:rPr>
                <w:rFonts w:ascii="Aptos" w:cs="Aptos" w:eastAsia="Aptos" w:hAnsi="Aptos"/>
                <w:b w:val="false"/>
                <w:bCs w:val="false"/>
                <w:color w:val="111111"/>
                <w:sz w:val="19"/>
                <w:szCs w:val="19"/>
                <w:lang w:val="vi-VN" w:eastAsia="vi-VN"/>
              </w:rPr>
              <w:t xml:space="preserve">Đầu mối Nhân sự</w:t>
            </w:r>
          </w:p>
        </w:tc>
        <w:tc>
          <w:tcPr>
            <w:tcW w:type="pct" w:w="3300"/>
            <w:shd w:fill="F5F5F5" w:val="clear"/>
            <w:tcMar>
              <w:top w:type="dxa" w:w="95"/>
              <w:left w:type="dxa" w:w="110"/>
              <w:bottom w:type="dxa" w:w="95"/>
              <w:right w:type="dxa" w:w="110"/>
            </w:tcMar>
            <w:vAlign w:val="center"/>
          </w:tcPr>
          <w:p>
            <w:pPr>
              <w:spacing w:after="35" w:before="35" w:line="240"/>
            </w:pPr>
            <w:r>
              <w:rPr>
                <w:rFonts w:ascii="Aptos" w:cs="Aptos" w:eastAsia="Aptos" w:hAnsi="Aptos"/>
                <w:b w:val="false"/>
                <w:bCs w:val="false"/>
                <w:color w:val="111111"/>
                <w:sz w:val="19"/>
                <w:szCs w:val="19"/>
                <w:lang w:val="vi-VN" w:eastAsia="vi-VN"/>
              </w:rPr>
              <w:t xml:space="preserve">{{dau_moi_nhan_su}}</w:t>
            </w:r>
          </w:p>
        </w:tc>
      </w:tr>
      <w:tr>
        <w:trPr>
          <w:cantSplit/>
        </w:trPr>
        <w:tc>
          <w:tcPr>
            <w:tcW w:type="pct" w:w="1700"/>
            <w:tcMar>
              <w:top w:type="dxa" w:w="95"/>
              <w:left w:type="dxa" w:w="110"/>
              <w:bottom w:type="dxa" w:w="95"/>
              <w:right w:type="dxa" w:w="110"/>
            </w:tcMar>
            <w:vAlign w:val="center"/>
          </w:tcPr>
          <w:p>
            <w:pPr>
              <w:spacing w:after="35" w:before="35" w:line="240"/>
            </w:pPr>
            <w:r>
              <w:rPr>
                <w:rFonts w:ascii="Aptos" w:cs="Aptos" w:eastAsia="Aptos" w:hAnsi="Aptos"/>
                <w:b w:val="false"/>
                <w:bCs w:val="false"/>
                <w:color w:val="111111"/>
                <w:sz w:val="19"/>
                <w:szCs w:val="19"/>
                <w:lang w:val="vi-VN" w:eastAsia="vi-VN"/>
              </w:rPr>
              <w:t xml:space="preserve">Người phê duyệt</w:t>
            </w:r>
          </w:p>
        </w:tc>
        <w:tc>
          <w:tcPr>
            <w:tcW w:type="pct" w:w="3300"/>
            <w:tcMar>
              <w:top w:type="dxa" w:w="95"/>
              <w:left w:type="dxa" w:w="110"/>
              <w:bottom w:type="dxa" w:w="95"/>
              <w:right w:type="dxa" w:w="110"/>
            </w:tcMar>
            <w:vAlign w:val="center"/>
          </w:tcPr>
          <w:p>
            <w:pPr>
              <w:spacing w:after="35" w:before="35" w:line="240"/>
            </w:pPr>
            <w:r>
              <w:rPr>
                <w:rFonts w:ascii="Aptos" w:cs="Aptos" w:eastAsia="Aptos" w:hAnsi="Aptos"/>
                <w:b w:val="false"/>
                <w:bCs w:val="false"/>
                <w:color w:val="111111"/>
                <w:sz w:val="19"/>
                <w:szCs w:val="19"/>
                <w:lang w:val="vi-VN" w:eastAsia="vi-VN"/>
              </w:rPr>
              <w:t xml:space="preserve">{{nguoi_phe_duyet}}</w:t>
            </w:r>
          </w:p>
        </w:tc>
      </w:tr>
      <w:tr>
        <w:trPr>
          <w:cantSplit/>
        </w:trPr>
        <w:tc>
          <w:tcPr>
            <w:tcW w:type="pct" w:w="1700"/>
            <w:shd w:fill="F5F5F5" w:val="clear"/>
            <w:tcMar>
              <w:top w:type="dxa" w:w="95"/>
              <w:left w:type="dxa" w:w="110"/>
              <w:bottom w:type="dxa" w:w="95"/>
              <w:right w:type="dxa" w:w="110"/>
            </w:tcMar>
            <w:vAlign w:val="center"/>
          </w:tcPr>
          <w:p>
            <w:pPr>
              <w:spacing w:after="35" w:before="35" w:line="240"/>
            </w:pPr>
            <w:r>
              <w:rPr>
                <w:rFonts w:ascii="Aptos" w:cs="Aptos" w:eastAsia="Aptos" w:hAnsi="Aptos"/>
                <w:b w:val="false"/>
                <w:bCs w:val="false"/>
                <w:color w:val="111111"/>
                <w:sz w:val="19"/>
                <w:szCs w:val="19"/>
                <w:lang w:val="vi-VN" w:eastAsia="vi-VN"/>
              </w:rPr>
              <w:t xml:space="preserve">Tổng chỉ tiêu</w:t>
            </w:r>
          </w:p>
        </w:tc>
        <w:tc>
          <w:tcPr>
            <w:tcW w:type="pct" w:w="3300"/>
            <w:shd w:fill="F5F5F5" w:val="clear"/>
            <w:tcMar>
              <w:top w:type="dxa" w:w="95"/>
              <w:left w:type="dxa" w:w="110"/>
              <w:bottom w:type="dxa" w:w="95"/>
              <w:right w:type="dxa" w:w="110"/>
            </w:tcMar>
            <w:vAlign w:val="center"/>
          </w:tcPr>
          <w:p>
            <w:pPr>
              <w:spacing w:after="35" w:before="35" w:line="240"/>
            </w:pPr>
            <w:r>
              <w:rPr>
                <w:rFonts w:ascii="Aptos" w:cs="Aptos" w:eastAsia="Aptos" w:hAnsi="Aptos"/>
                <w:b w:val="false"/>
                <w:bCs w:val="false"/>
                <w:color w:val="111111"/>
                <w:sz w:val="19"/>
                <w:szCs w:val="19"/>
                <w:lang w:val="vi-VN" w:eastAsia="vi-VN"/>
              </w:rPr>
              <w:t xml:space="preserve">{{tong_chi_tieu_tuyen_dung}} vị trí</w:t>
            </w:r>
          </w:p>
        </w:tc>
      </w:tr>
    </w:tbl>
    <w:p>
      <w:pPr>
        <w:pStyle w:val="Heading1"/>
        <w:keepNext/>
        <w:spacing w:after="120" w:before="310"/>
      </w:pPr>
      <w:r>
        <w:t xml:space="preserve">02  /  Nhu cầu tuyển dụng</w:t>
      </w:r>
    </w:p>
    <w:tbl>
      <w:tblPr>
        <w:tblW w:type="pct" w:w="5000"/>
        <w:tblBorders>
          <w:top w:val="single" w:color="F45100" w:sz="8"/>
          <w:left w:val="single" w:color="D9D9D9" w:sz="4"/>
          <w:bottom w:val="single" w:color="D9D9D9" w:sz="8"/>
          <w:right w:val="single" w:color="D9D9D9" w:sz="4"/>
          <w:insideH w:val="single" w:color="D9D9D9" w:sz="4"/>
          <w:insideV w:val="single" w:color="D9D9D9" w:sz="4"/>
        </w:tblBorders>
      </w:tblPr>
      <w:tblGrid>
        <w:gridCol w:w="2250"/>
        <w:gridCol w:w="1080"/>
        <w:gridCol w:w="1350"/>
        <w:gridCol w:w="1800"/>
        <w:gridCol w:w="2520"/>
      </w:tblGrid>
      <w:tr>
        <w:trPr>
          <w:tblHeader/>
        </w:trPr>
        <w:tc>
          <w:tcPr>
            <w:tcW w:type="pct" w:w="1250"/>
            <w:shd w:fill="111111" w:val="clear"/>
            <w:tcMar>
              <w:top w:type="dxa" w:w="95"/>
              <w:left w:type="dxa" w:w="110"/>
              <w:bottom w:type="dxa" w:w="95"/>
              <w:right w:type="dxa" w:w="110"/>
            </w:tcMar>
            <w:vAlign w:val="center"/>
          </w:tcPr>
          <w:p>
            <w:pPr>
              <w:spacing w:after="35" w:before="35" w:line="240"/>
            </w:pPr>
            <w:r>
              <w:rPr>
                <w:rFonts w:ascii="Aptos" w:cs="Aptos" w:eastAsia="Aptos" w:hAnsi="Aptos"/>
                <w:b/>
                <w:bCs/>
                <w:color w:val="FFFFFF"/>
                <w:sz w:val="19"/>
                <w:szCs w:val="19"/>
                <w:lang w:val="vi-VN" w:eastAsia="vi-VN"/>
              </w:rPr>
              <w:t xml:space="preserve">Phòng ban / vị trí</w:t>
            </w:r>
          </w:p>
        </w:tc>
        <w:tc>
          <w:tcPr>
            <w:tcW w:type="pct" w:w="600"/>
            <w:shd w:fill="111111" w:val="clear"/>
            <w:tcMar>
              <w:top w:type="dxa" w:w="95"/>
              <w:left w:type="dxa" w:w="110"/>
              <w:bottom w:type="dxa" w:w="95"/>
              <w:right w:type="dxa" w:w="110"/>
            </w:tcMar>
            <w:vAlign w:val="center"/>
          </w:tcPr>
          <w:p>
            <w:pPr>
              <w:spacing w:after="35" w:before="35" w:line="240"/>
            </w:pPr>
            <w:r>
              <w:rPr>
                <w:rFonts w:ascii="Aptos" w:cs="Aptos" w:eastAsia="Aptos" w:hAnsi="Aptos"/>
                <w:b/>
                <w:bCs/>
                <w:color w:val="FFFFFF"/>
                <w:sz w:val="19"/>
                <w:szCs w:val="19"/>
                <w:lang w:val="vi-VN" w:eastAsia="vi-VN"/>
              </w:rPr>
              <w:t xml:space="preserve">Số lượng</w:t>
            </w:r>
          </w:p>
        </w:tc>
        <w:tc>
          <w:tcPr>
            <w:tcW w:type="pct" w:w="750"/>
            <w:shd w:fill="111111" w:val="clear"/>
            <w:tcMar>
              <w:top w:type="dxa" w:w="95"/>
              <w:left w:type="dxa" w:w="110"/>
              <w:bottom w:type="dxa" w:w="95"/>
              <w:right w:type="dxa" w:w="110"/>
            </w:tcMar>
            <w:vAlign w:val="center"/>
          </w:tcPr>
          <w:p>
            <w:pPr>
              <w:spacing w:after="35" w:before="35" w:line="240"/>
            </w:pPr>
            <w:r>
              <w:rPr>
                <w:rFonts w:ascii="Aptos" w:cs="Aptos" w:eastAsia="Aptos" w:hAnsi="Aptos"/>
                <w:b/>
                <w:bCs/>
                <w:color w:val="FFFFFF"/>
                <w:sz w:val="19"/>
                <w:szCs w:val="19"/>
                <w:lang w:val="vi-VN" w:eastAsia="vi-VN"/>
              </w:rPr>
              <w:t xml:space="preserve">Cấp độ</w:t>
            </w:r>
          </w:p>
        </w:tc>
        <w:tc>
          <w:tcPr>
            <w:tcW w:type="pct" w:w="1000"/>
            <w:shd w:fill="111111" w:val="clear"/>
            <w:tcMar>
              <w:top w:type="dxa" w:w="95"/>
              <w:left w:type="dxa" w:w="110"/>
              <w:bottom w:type="dxa" w:w="95"/>
              <w:right w:type="dxa" w:w="110"/>
            </w:tcMar>
            <w:vAlign w:val="center"/>
          </w:tcPr>
          <w:p>
            <w:pPr>
              <w:spacing w:after="35" w:before="35" w:line="240"/>
            </w:pPr>
            <w:r>
              <w:rPr>
                <w:rFonts w:ascii="Aptos" w:cs="Aptos" w:eastAsia="Aptos" w:hAnsi="Aptos"/>
                <w:b/>
                <w:bCs/>
                <w:color w:val="FFFFFF"/>
                <w:sz w:val="19"/>
                <w:szCs w:val="19"/>
                <w:lang w:val="vi-VN" w:eastAsia="vi-VN"/>
              </w:rPr>
              <w:t xml:space="preserve">Hạn cần người</w:t>
            </w:r>
          </w:p>
        </w:tc>
        <w:tc>
          <w:tcPr>
            <w:tcW w:type="pct" w:w="1400"/>
            <w:shd w:fill="111111" w:val="clear"/>
            <w:tcMar>
              <w:top w:type="dxa" w:w="95"/>
              <w:left w:type="dxa" w:w="110"/>
              <w:bottom w:type="dxa" w:w="95"/>
              <w:right w:type="dxa" w:w="110"/>
            </w:tcMar>
            <w:vAlign w:val="center"/>
          </w:tcPr>
          <w:p>
            <w:pPr>
              <w:spacing w:after="35" w:before="35" w:line="240"/>
            </w:pPr>
            <w:r>
              <w:rPr>
                <w:rFonts w:ascii="Aptos" w:cs="Aptos" w:eastAsia="Aptos" w:hAnsi="Aptos"/>
                <w:b/>
                <w:bCs/>
                <w:color w:val="FFFFFF"/>
                <w:sz w:val="19"/>
                <w:szCs w:val="19"/>
                <w:lang w:val="vi-VN" w:eastAsia="vi-VN"/>
              </w:rPr>
              <w:t xml:space="preserve">Quản lý phụ trách</w:t>
            </w:r>
          </w:p>
        </w:tc>
      </w:tr>
      <w:tr>
        <w:trPr>
          <w:cantSplit/>
        </w:trPr>
        <w:tc>
          <w:tcPr>
            <w:tcW w:type="pct" w:w="1250"/>
            <w:tcMar>
              <w:top w:type="dxa" w:w="95"/>
              <w:left w:type="dxa" w:w="110"/>
              <w:bottom w:type="dxa" w:w="95"/>
              <w:right w:type="dxa" w:w="110"/>
            </w:tcMar>
            <w:vAlign w:val="center"/>
          </w:tcPr>
          <w:p>
            <w:pPr>
              <w:spacing w:after="35" w:before="35" w:line="240"/>
            </w:pPr>
            <w:r>
              <w:rPr>
                <w:rFonts w:ascii="Aptos" w:cs="Aptos" w:eastAsia="Aptos" w:hAnsi="Aptos"/>
                <w:b w:val="false"/>
                <w:bCs w:val="false"/>
                <w:color w:val="111111"/>
                <w:sz w:val="19"/>
                <w:szCs w:val="19"/>
                <w:lang w:val="vi-VN" w:eastAsia="vi-VN"/>
              </w:rPr>
              <w:t xml:space="preserve">{{phong_ban_1}} / {{vi_tri_1}}</w:t>
            </w:r>
          </w:p>
        </w:tc>
        <w:tc>
          <w:tcPr>
            <w:tcW w:type="pct" w:w="600"/>
            <w:tcMar>
              <w:top w:type="dxa" w:w="95"/>
              <w:left w:type="dxa" w:w="110"/>
              <w:bottom w:type="dxa" w:w="95"/>
              <w:right w:type="dxa" w:w="110"/>
            </w:tcMar>
            <w:vAlign w:val="center"/>
          </w:tcPr>
          <w:p>
            <w:pPr>
              <w:spacing w:after="35" w:before="35" w:line="240"/>
            </w:pPr>
            <w:r>
              <w:rPr>
                <w:rFonts w:ascii="Aptos" w:cs="Aptos" w:eastAsia="Aptos" w:hAnsi="Aptos"/>
                <w:b w:val="false"/>
                <w:bCs w:val="false"/>
                <w:color w:val="111111"/>
                <w:sz w:val="19"/>
                <w:szCs w:val="19"/>
                <w:lang w:val="vi-VN" w:eastAsia="vi-VN"/>
              </w:rPr>
              <w:t xml:space="preserve">{{so_luong_1}}</w:t>
            </w:r>
          </w:p>
        </w:tc>
        <w:tc>
          <w:tcPr>
            <w:tcW w:type="pct" w:w="750"/>
            <w:tcMar>
              <w:top w:type="dxa" w:w="95"/>
              <w:left w:type="dxa" w:w="110"/>
              <w:bottom w:type="dxa" w:w="95"/>
              <w:right w:type="dxa" w:w="110"/>
            </w:tcMar>
            <w:vAlign w:val="center"/>
          </w:tcPr>
          <w:p>
            <w:pPr>
              <w:spacing w:after="35" w:before="35" w:line="240"/>
            </w:pPr>
            <w:r>
              <w:rPr>
                <w:rFonts w:ascii="Aptos" w:cs="Aptos" w:eastAsia="Aptos" w:hAnsi="Aptos"/>
                <w:b w:val="false"/>
                <w:bCs w:val="false"/>
                <w:color w:val="111111"/>
                <w:sz w:val="19"/>
                <w:szCs w:val="19"/>
                <w:lang w:val="vi-VN" w:eastAsia="vi-VN"/>
              </w:rPr>
              <w:t xml:space="preserve">{{cap_do_1}}</w:t>
            </w:r>
          </w:p>
        </w:tc>
        <w:tc>
          <w:tcPr>
            <w:tcW w:type="pct" w:w="1000"/>
            <w:tcMar>
              <w:top w:type="dxa" w:w="95"/>
              <w:left w:type="dxa" w:w="110"/>
              <w:bottom w:type="dxa" w:w="95"/>
              <w:right w:type="dxa" w:w="110"/>
            </w:tcMar>
            <w:vAlign w:val="center"/>
          </w:tcPr>
          <w:p>
            <w:pPr>
              <w:spacing w:after="35" w:before="35" w:line="240"/>
            </w:pPr>
            <w:r>
              <w:rPr>
                <w:rFonts w:ascii="Aptos" w:cs="Aptos" w:eastAsia="Aptos" w:hAnsi="Aptos"/>
                <w:b w:val="false"/>
                <w:bCs w:val="false"/>
                <w:color w:val="111111"/>
                <w:sz w:val="19"/>
                <w:szCs w:val="19"/>
                <w:lang w:val="vi-VN" w:eastAsia="vi-VN"/>
              </w:rPr>
              <w:t xml:space="preserve">{{han_tuyen_1}}</w:t>
            </w:r>
          </w:p>
        </w:tc>
        <w:tc>
          <w:tcPr>
            <w:tcW w:type="pct" w:w="1400"/>
            <w:tcMar>
              <w:top w:type="dxa" w:w="95"/>
              <w:left w:type="dxa" w:w="110"/>
              <w:bottom w:type="dxa" w:w="95"/>
              <w:right w:type="dxa" w:w="110"/>
            </w:tcMar>
            <w:vAlign w:val="center"/>
          </w:tcPr>
          <w:p>
            <w:pPr>
              <w:spacing w:after="35" w:before="35" w:line="240"/>
            </w:pPr>
            <w:r>
              <w:rPr>
                <w:rFonts w:ascii="Aptos" w:cs="Aptos" w:eastAsia="Aptos" w:hAnsi="Aptos"/>
                <w:b w:val="false"/>
                <w:bCs w:val="false"/>
                <w:color w:val="111111"/>
                <w:sz w:val="19"/>
                <w:szCs w:val="19"/>
                <w:lang w:val="vi-VN" w:eastAsia="vi-VN"/>
              </w:rPr>
              <w:t xml:space="preserve">{{quan_ly_1}}</w:t>
            </w:r>
          </w:p>
        </w:tc>
      </w:tr>
      <w:tr>
        <w:trPr>
          <w:cantSplit/>
        </w:trPr>
        <w:tc>
          <w:tcPr>
            <w:tcW w:type="pct" w:w="1250"/>
            <w:shd w:fill="F5F5F5" w:val="clear"/>
            <w:tcMar>
              <w:top w:type="dxa" w:w="95"/>
              <w:left w:type="dxa" w:w="110"/>
              <w:bottom w:type="dxa" w:w="95"/>
              <w:right w:type="dxa" w:w="110"/>
            </w:tcMar>
            <w:vAlign w:val="center"/>
          </w:tcPr>
          <w:p>
            <w:pPr>
              <w:spacing w:after="35" w:before="35" w:line="240"/>
            </w:pPr>
            <w:r>
              <w:rPr>
                <w:rFonts w:ascii="Aptos" w:cs="Aptos" w:eastAsia="Aptos" w:hAnsi="Aptos"/>
                <w:b w:val="false"/>
                <w:bCs w:val="false"/>
                <w:color w:val="111111"/>
                <w:sz w:val="19"/>
                <w:szCs w:val="19"/>
                <w:lang w:val="vi-VN" w:eastAsia="vi-VN"/>
              </w:rPr>
              <w:t xml:space="preserve">{{phong_ban_2}} / {{vi_tri_2}}</w:t>
            </w:r>
          </w:p>
        </w:tc>
        <w:tc>
          <w:tcPr>
            <w:tcW w:type="pct" w:w="600"/>
            <w:shd w:fill="F5F5F5" w:val="clear"/>
            <w:tcMar>
              <w:top w:type="dxa" w:w="95"/>
              <w:left w:type="dxa" w:w="110"/>
              <w:bottom w:type="dxa" w:w="95"/>
              <w:right w:type="dxa" w:w="110"/>
            </w:tcMar>
            <w:vAlign w:val="center"/>
          </w:tcPr>
          <w:p>
            <w:pPr>
              <w:spacing w:after="35" w:before="35" w:line="240"/>
            </w:pPr>
            <w:r>
              <w:rPr>
                <w:rFonts w:ascii="Aptos" w:cs="Aptos" w:eastAsia="Aptos" w:hAnsi="Aptos"/>
                <w:b w:val="false"/>
                <w:bCs w:val="false"/>
                <w:color w:val="111111"/>
                <w:sz w:val="19"/>
                <w:szCs w:val="19"/>
                <w:lang w:val="vi-VN" w:eastAsia="vi-VN"/>
              </w:rPr>
              <w:t xml:space="preserve">{{so_luong_2}}</w:t>
            </w:r>
          </w:p>
        </w:tc>
        <w:tc>
          <w:tcPr>
            <w:tcW w:type="pct" w:w="750"/>
            <w:shd w:fill="F5F5F5" w:val="clear"/>
            <w:tcMar>
              <w:top w:type="dxa" w:w="95"/>
              <w:left w:type="dxa" w:w="110"/>
              <w:bottom w:type="dxa" w:w="95"/>
              <w:right w:type="dxa" w:w="110"/>
            </w:tcMar>
            <w:vAlign w:val="center"/>
          </w:tcPr>
          <w:p>
            <w:pPr>
              <w:spacing w:after="35" w:before="35" w:line="240"/>
            </w:pPr>
            <w:r>
              <w:rPr>
                <w:rFonts w:ascii="Aptos" w:cs="Aptos" w:eastAsia="Aptos" w:hAnsi="Aptos"/>
                <w:b w:val="false"/>
                <w:bCs w:val="false"/>
                <w:color w:val="111111"/>
                <w:sz w:val="19"/>
                <w:szCs w:val="19"/>
                <w:lang w:val="vi-VN" w:eastAsia="vi-VN"/>
              </w:rPr>
              <w:t xml:space="preserve">{{cap_do_2}}</w:t>
            </w:r>
          </w:p>
        </w:tc>
        <w:tc>
          <w:tcPr>
            <w:tcW w:type="pct" w:w="1000"/>
            <w:shd w:fill="F5F5F5" w:val="clear"/>
            <w:tcMar>
              <w:top w:type="dxa" w:w="95"/>
              <w:left w:type="dxa" w:w="110"/>
              <w:bottom w:type="dxa" w:w="95"/>
              <w:right w:type="dxa" w:w="110"/>
            </w:tcMar>
            <w:vAlign w:val="center"/>
          </w:tcPr>
          <w:p>
            <w:pPr>
              <w:spacing w:after="35" w:before="35" w:line="240"/>
            </w:pPr>
            <w:r>
              <w:rPr>
                <w:rFonts w:ascii="Aptos" w:cs="Aptos" w:eastAsia="Aptos" w:hAnsi="Aptos"/>
                <w:b w:val="false"/>
                <w:bCs w:val="false"/>
                <w:color w:val="111111"/>
                <w:sz w:val="19"/>
                <w:szCs w:val="19"/>
                <w:lang w:val="vi-VN" w:eastAsia="vi-VN"/>
              </w:rPr>
              <w:t xml:space="preserve">{{han_tuyen_2}}</w:t>
            </w:r>
          </w:p>
        </w:tc>
        <w:tc>
          <w:tcPr>
            <w:tcW w:type="pct" w:w="1400"/>
            <w:shd w:fill="F5F5F5" w:val="clear"/>
            <w:tcMar>
              <w:top w:type="dxa" w:w="95"/>
              <w:left w:type="dxa" w:w="110"/>
              <w:bottom w:type="dxa" w:w="95"/>
              <w:right w:type="dxa" w:w="110"/>
            </w:tcMar>
            <w:vAlign w:val="center"/>
          </w:tcPr>
          <w:p>
            <w:pPr>
              <w:spacing w:after="35" w:before="35" w:line="240"/>
            </w:pPr>
            <w:r>
              <w:rPr>
                <w:rFonts w:ascii="Aptos" w:cs="Aptos" w:eastAsia="Aptos" w:hAnsi="Aptos"/>
                <w:b w:val="false"/>
                <w:bCs w:val="false"/>
                <w:color w:val="111111"/>
                <w:sz w:val="19"/>
                <w:szCs w:val="19"/>
                <w:lang w:val="vi-VN" w:eastAsia="vi-VN"/>
              </w:rPr>
              <w:t xml:space="preserve">{{quan_ly_2}}</w:t>
            </w:r>
          </w:p>
        </w:tc>
      </w:tr>
      <w:tr>
        <w:trPr>
          <w:cantSplit/>
        </w:trPr>
        <w:tc>
          <w:tcPr>
            <w:tcW w:type="pct" w:w="1250"/>
            <w:tcMar>
              <w:top w:type="dxa" w:w="95"/>
              <w:left w:type="dxa" w:w="110"/>
              <w:bottom w:type="dxa" w:w="95"/>
              <w:right w:type="dxa" w:w="110"/>
            </w:tcMar>
            <w:vAlign w:val="center"/>
          </w:tcPr>
          <w:p>
            <w:pPr>
              <w:spacing w:after="35" w:before="35" w:line="240"/>
            </w:pPr>
            <w:r>
              <w:rPr>
                <w:rFonts w:ascii="Aptos" w:cs="Aptos" w:eastAsia="Aptos" w:hAnsi="Aptos"/>
                <w:b w:val="false"/>
                <w:bCs w:val="false"/>
                <w:color w:val="111111"/>
                <w:sz w:val="19"/>
                <w:szCs w:val="19"/>
                <w:lang w:val="vi-VN" w:eastAsia="vi-VN"/>
              </w:rPr>
              <w:t xml:space="preserve">{{phong_ban_3}} / {{vi_tri_3}}</w:t>
            </w:r>
          </w:p>
        </w:tc>
        <w:tc>
          <w:tcPr>
            <w:tcW w:type="pct" w:w="600"/>
            <w:tcMar>
              <w:top w:type="dxa" w:w="95"/>
              <w:left w:type="dxa" w:w="110"/>
              <w:bottom w:type="dxa" w:w="95"/>
              <w:right w:type="dxa" w:w="110"/>
            </w:tcMar>
            <w:vAlign w:val="center"/>
          </w:tcPr>
          <w:p>
            <w:pPr>
              <w:spacing w:after="35" w:before="35" w:line="240"/>
            </w:pPr>
            <w:r>
              <w:rPr>
                <w:rFonts w:ascii="Aptos" w:cs="Aptos" w:eastAsia="Aptos" w:hAnsi="Aptos"/>
                <w:b w:val="false"/>
                <w:bCs w:val="false"/>
                <w:color w:val="111111"/>
                <w:sz w:val="19"/>
                <w:szCs w:val="19"/>
                <w:lang w:val="vi-VN" w:eastAsia="vi-VN"/>
              </w:rPr>
              <w:t xml:space="preserve">{{so_luong_3}}</w:t>
            </w:r>
          </w:p>
        </w:tc>
        <w:tc>
          <w:tcPr>
            <w:tcW w:type="pct" w:w="750"/>
            <w:tcMar>
              <w:top w:type="dxa" w:w="95"/>
              <w:left w:type="dxa" w:w="110"/>
              <w:bottom w:type="dxa" w:w="95"/>
              <w:right w:type="dxa" w:w="110"/>
            </w:tcMar>
            <w:vAlign w:val="center"/>
          </w:tcPr>
          <w:p>
            <w:pPr>
              <w:spacing w:after="35" w:before="35" w:line="240"/>
            </w:pPr>
            <w:r>
              <w:rPr>
                <w:rFonts w:ascii="Aptos" w:cs="Aptos" w:eastAsia="Aptos" w:hAnsi="Aptos"/>
                <w:b w:val="false"/>
                <w:bCs w:val="false"/>
                <w:color w:val="111111"/>
                <w:sz w:val="19"/>
                <w:szCs w:val="19"/>
                <w:lang w:val="vi-VN" w:eastAsia="vi-VN"/>
              </w:rPr>
              <w:t xml:space="preserve">{{cap_do_3}}</w:t>
            </w:r>
          </w:p>
        </w:tc>
        <w:tc>
          <w:tcPr>
            <w:tcW w:type="pct" w:w="1000"/>
            <w:tcMar>
              <w:top w:type="dxa" w:w="95"/>
              <w:left w:type="dxa" w:w="110"/>
              <w:bottom w:type="dxa" w:w="95"/>
              <w:right w:type="dxa" w:w="110"/>
            </w:tcMar>
            <w:vAlign w:val="center"/>
          </w:tcPr>
          <w:p>
            <w:pPr>
              <w:spacing w:after="35" w:before="35" w:line="240"/>
            </w:pPr>
            <w:r>
              <w:rPr>
                <w:rFonts w:ascii="Aptos" w:cs="Aptos" w:eastAsia="Aptos" w:hAnsi="Aptos"/>
                <w:b w:val="false"/>
                <w:bCs w:val="false"/>
                <w:color w:val="111111"/>
                <w:sz w:val="19"/>
                <w:szCs w:val="19"/>
                <w:lang w:val="vi-VN" w:eastAsia="vi-VN"/>
              </w:rPr>
              <w:t xml:space="preserve">{{han_tuyen_3}}</w:t>
            </w:r>
          </w:p>
        </w:tc>
        <w:tc>
          <w:tcPr>
            <w:tcW w:type="pct" w:w="1400"/>
            <w:tcMar>
              <w:top w:type="dxa" w:w="95"/>
              <w:left w:type="dxa" w:w="110"/>
              <w:bottom w:type="dxa" w:w="95"/>
              <w:right w:type="dxa" w:w="110"/>
            </w:tcMar>
            <w:vAlign w:val="center"/>
          </w:tcPr>
          <w:p>
            <w:pPr>
              <w:spacing w:after="35" w:before="35" w:line="240"/>
            </w:pPr>
            <w:r>
              <w:rPr>
                <w:rFonts w:ascii="Aptos" w:cs="Aptos" w:eastAsia="Aptos" w:hAnsi="Aptos"/>
                <w:b w:val="false"/>
                <w:bCs w:val="false"/>
                <w:color w:val="111111"/>
                <w:sz w:val="19"/>
                <w:szCs w:val="19"/>
                <w:lang w:val="vi-VN" w:eastAsia="vi-VN"/>
              </w:rPr>
              <w:t xml:space="preserve">{{quan_ly_3}}</w:t>
            </w:r>
          </w:p>
        </w:tc>
      </w:tr>
    </w:tbl>
    <w:p>
      <w:pPr>
        <w:pStyle w:val="Heading1"/>
        <w:keepNext/>
        <w:spacing w:after="120" w:before="310"/>
      </w:pPr>
      <w:r>
        <w:t xml:space="preserve">03  /  Tiêu chí và kênh thu hút</w:t>
      </w:r>
    </w:p>
    <w:p>
      <w:pPr>
        <w:keepNext/>
        <w:spacing w:after="75" w:before="200"/>
      </w:pPr>
      <w:r>
        <w:rPr>
          <w:rFonts w:ascii="Aptos" w:cs="Aptos" w:eastAsia="Aptos" w:hAnsi="Aptos"/>
          <w:b/>
          <w:bCs/>
          <w:color w:val="D84300"/>
          <w:sz w:val="23"/>
          <w:szCs w:val="23"/>
          <w:lang w:val="vi-VN" w:eastAsia="vi-VN"/>
        </w:rPr>
        <w:t xml:space="preserve">Hồ sơ ứng viên mục tiêu</w:t>
      </w:r>
    </w:p>
    <w:p>
      <w:pPr>
        <w:spacing w:after="100" w:line="276"/>
      </w:pPr>
      <w:r>
        <w:rPr>
          <w:rFonts w:ascii="Aptos" w:cs="Aptos" w:eastAsia="Aptos" w:hAnsi="Aptos"/>
          <w:lang w:val="vi-VN" w:eastAsia="vi-VN"/>
        </w:rPr>
        <w:t xml:space="preserve">{{chan_dung_ung_vien}}</w:t>
      </w:r>
    </w:p>
    <w:p>
      <w:pPr>
        <w:keepNext/>
        <w:spacing w:after="75" w:before="200"/>
      </w:pPr>
      <w:r>
        <w:rPr>
          <w:rFonts w:ascii="Aptos" w:cs="Aptos" w:eastAsia="Aptos" w:hAnsi="Aptos"/>
          <w:b/>
          <w:bCs/>
          <w:color w:val="D84300"/>
          <w:sz w:val="23"/>
          <w:szCs w:val="23"/>
          <w:lang w:val="vi-VN" w:eastAsia="vi-VN"/>
        </w:rPr>
        <w:t xml:space="preserve">Kênh tuyển dụng ưu tiên</w:t>
      </w:r>
    </w:p>
    <w:p>
      <w:pPr>
        <w:pStyle w:val="ListParagraph"/>
        <w:numPr>
          <w:ilvl w:val="0"/>
          <w:numId w:val="1"/>
        </w:numPr>
        <w:spacing w:after="75"/>
        <w:ind w:left="360" w:hanging="180"/>
      </w:pPr>
      <w:r>
        <w:rPr>
          <w:rFonts w:ascii="Aptos" w:cs="Aptos" w:eastAsia="Aptos" w:hAnsi="Aptos"/>
          <w:lang w:val="vi-VN" w:eastAsia="vi-VN"/>
        </w:rPr>
        <w:t xml:space="preserve">Kênh nội bộ và chương trình giới thiệu nhân sự: {{kenh_noi_bo}}.</w:t>
      </w:r>
    </w:p>
    <w:p>
      <w:pPr>
        <w:pStyle w:val="ListParagraph"/>
        <w:numPr>
          <w:ilvl w:val="0"/>
          <w:numId w:val="1"/>
        </w:numPr>
        <w:spacing w:after="75"/>
        <w:ind w:left="360" w:hanging="180"/>
      </w:pPr>
      <w:r>
        <w:rPr>
          <w:rFonts w:ascii="Aptos" w:cs="Aptos" w:eastAsia="Aptos" w:hAnsi="Aptos"/>
          <w:lang w:val="vi-VN" w:eastAsia="vi-VN"/>
        </w:rPr>
        <w:t xml:space="preserve">Nền tảng tuyển dụng và mạng xã hội nghề nghiệp: {{kenh_tuyen_dung}}.</w:t>
      </w:r>
    </w:p>
    <w:p>
      <w:pPr>
        <w:pStyle w:val="ListParagraph"/>
        <w:numPr>
          <w:ilvl w:val="0"/>
          <w:numId w:val="1"/>
        </w:numPr>
        <w:spacing w:after="75"/>
        <w:ind w:left="360" w:hanging="180"/>
      </w:pPr>
      <w:r>
        <w:rPr>
          <w:rFonts w:ascii="Aptos" w:cs="Aptos" w:eastAsia="Aptos" w:hAnsi="Aptos"/>
          <w:lang w:val="vi-VN" w:eastAsia="vi-VN"/>
        </w:rPr>
        <w:t xml:space="preserve">Đối tác tuyển dụng hoặc trường đại học: {{kenh_doi_tac}}.</w:t>
      </w:r>
    </w:p>
    <w:p>
      <w:pPr>
        <w:pStyle w:val="Heading1"/>
        <w:keepNext/>
        <w:spacing w:after="120" w:before="310"/>
      </w:pPr>
      <w:r>
        <w:t xml:space="preserve">04  /  Lịch triển khai và ngân sách</w:t>
      </w:r>
    </w:p>
    <w:tbl>
      <w:tblPr>
        <w:tblW w:type="pct" w:w="5000"/>
        <w:tblBorders>
          <w:top w:val="single" w:color="F45100" w:sz="8"/>
          <w:left w:val="single" w:color="D9D9D9" w:sz="4"/>
          <w:bottom w:val="single" w:color="D9D9D9" w:sz="8"/>
          <w:right w:val="single" w:color="D9D9D9" w:sz="4"/>
          <w:insideH w:val="single" w:color="D9D9D9" w:sz="4"/>
          <w:insideV w:val="single" w:color="D9D9D9" w:sz="4"/>
        </w:tblBorders>
      </w:tblPr>
      <w:tblGrid>
        <w:gridCol w:w="1980"/>
        <w:gridCol w:w="1710"/>
        <w:gridCol w:w="3240"/>
        <w:gridCol w:w="2070"/>
      </w:tblGrid>
      <w:tr>
        <w:trPr>
          <w:tblHeader/>
        </w:trPr>
        <w:tc>
          <w:tcPr>
            <w:tcW w:type="pct" w:w="1100"/>
            <w:shd w:fill="111111" w:val="clear"/>
            <w:tcMar>
              <w:top w:type="dxa" w:w="95"/>
              <w:left w:type="dxa" w:w="110"/>
              <w:bottom w:type="dxa" w:w="95"/>
              <w:right w:type="dxa" w:w="110"/>
            </w:tcMar>
            <w:vAlign w:val="center"/>
          </w:tcPr>
          <w:p>
            <w:pPr>
              <w:spacing w:after="35" w:before="35" w:line="240"/>
            </w:pPr>
            <w:r>
              <w:rPr>
                <w:rFonts w:ascii="Aptos" w:cs="Aptos" w:eastAsia="Aptos" w:hAnsi="Aptos"/>
                <w:b/>
                <w:bCs/>
                <w:color w:val="FFFFFF"/>
                <w:sz w:val="19"/>
                <w:szCs w:val="19"/>
                <w:lang w:val="vi-VN" w:eastAsia="vi-VN"/>
              </w:rPr>
              <w:t xml:space="preserve">Giai đoạn</w:t>
            </w:r>
          </w:p>
        </w:tc>
        <w:tc>
          <w:tcPr>
            <w:tcW w:type="pct" w:w="950"/>
            <w:shd w:fill="111111" w:val="clear"/>
            <w:tcMar>
              <w:top w:type="dxa" w:w="95"/>
              <w:left w:type="dxa" w:w="110"/>
              <w:bottom w:type="dxa" w:w="95"/>
              <w:right w:type="dxa" w:w="110"/>
            </w:tcMar>
            <w:vAlign w:val="center"/>
          </w:tcPr>
          <w:p>
            <w:pPr>
              <w:spacing w:after="35" w:before="35" w:line="240"/>
            </w:pPr>
            <w:r>
              <w:rPr>
                <w:rFonts w:ascii="Aptos" w:cs="Aptos" w:eastAsia="Aptos" w:hAnsi="Aptos"/>
                <w:b/>
                <w:bCs/>
                <w:color w:val="FFFFFF"/>
                <w:sz w:val="19"/>
                <w:szCs w:val="19"/>
                <w:lang w:val="vi-VN" w:eastAsia="vi-VN"/>
              </w:rPr>
              <w:t xml:space="preserve">Thời gian</w:t>
            </w:r>
          </w:p>
        </w:tc>
        <w:tc>
          <w:tcPr>
            <w:tcW w:type="pct" w:w="1800"/>
            <w:shd w:fill="111111" w:val="clear"/>
            <w:tcMar>
              <w:top w:type="dxa" w:w="95"/>
              <w:left w:type="dxa" w:w="110"/>
              <w:bottom w:type="dxa" w:w="95"/>
              <w:right w:type="dxa" w:w="110"/>
            </w:tcMar>
            <w:vAlign w:val="center"/>
          </w:tcPr>
          <w:p>
            <w:pPr>
              <w:spacing w:after="35" w:before="35" w:line="240"/>
            </w:pPr>
            <w:r>
              <w:rPr>
                <w:rFonts w:ascii="Aptos" w:cs="Aptos" w:eastAsia="Aptos" w:hAnsi="Aptos"/>
                <w:b/>
                <w:bCs/>
                <w:color w:val="FFFFFF"/>
                <w:sz w:val="19"/>
                <w:szCs w:val="19"/>
                <w:lang w:val="vi-VN" w:eastAsia="vi-VN"/>
              </w:rPr>
              <w:t xml:space="preserve">Kết quả cần đạt</w:t>
            </w:r>
          </w:p>
        </w:tc>
        <w:tc>
          <w:tcPr>
            <w:tcW w:type="pct" w:w="1150"/>
            <w:shd w:fill="111111" w:val="clear"/>
            <w:tcMar>
              <w:top w:type="dxa" w:w="95"/>
              <w:left w:type="dxa" w:w="110"/>
              <w:bottom w:type="dxa" w:w="95"/>
              <w:right w:type="dxa" w:w="110"/>
            </w:tcMar>
            <w:vAlign w:val="center"/>
          </w:tcPr>
          <w:p>
            <w:pPr>
              <w:spacing w:after="35" w:before="35" w:line="240"/>
            </w:pPr>
            <w:r>
              <w:rPr>
                <w:rFonts w:ascii="Aptos" w:cs="Aptos" w:eastAsia="Aptos" w:hAnsi="Aptos"/>
                <w:b/>
                <w:bCs/>
                <w:color w:val="FFFFFF"/>
                <w:sz w:val="19"/>
                <w:szCs w:val="19"/>
                <w:lang w:val="vi-VN" w:eastAsia="vi-VN"/>
              </w:rPr>
              <w:t xml:space="preserve">Người phụ trách</w:t>
            </w:r>
          </w:p>
        </w:tc>
      </w:tr>
      <w:tr>
        <w:trPr>
          <w:cantSplit/>
        </w:trPr>
        <w:tc>
          <w:tcPr>
            <w:tcW w:type="pct" w:w="1100"/>
            <w:tcMar>
              <w:top w:type="dxa" w:w="95"/>
              <w:left w:type="dxa" w:w="110"/>
              <w:bottom w:type="dxa" w:w="95"/>
              <w:right w:type="dxa" w:w="110"/>
            </w:tcMar>
            <w:vAlign w:val="center"/>
          </w:tcPr>
          <w:p>
            <w:pPr>
              <w:spacing w:after="35" w:before="35" w:line="240"/>
            </w:pPr>
            <w:r>
              <w:rPr>
                <w:rFonts w:ascii="Aptos" w:cs="Aptos" w:eastAsia="Aptos" w:hAnsi="Aptos"/>
                <w:b w:val="false"/>
                <w:bCs w:val="false"/>
                <w:color w:val="111111"/>
                <w:sz w:val="19"/>
                <w:szCs w:val="19"/>
                <w:lang w:val="vi-VN" w:eastAsia="vi-VN"/>
              </w:rPr>
              <w:t xml:space="preserve">Tiếp nhận và duyệt yêu cầu</w:t>
            </w:r>
          </w:p>
        </w:tc>
        <w:tc>
          <w:tcPr>
            <w:tcW w:type="pct" w:w="950"/>
            <w:tcMar>
              <w:top w:type="dxa" w:w="95"/>
              <w:left w:type="dxa" w:w="110"/>
              <w:bottom w:type="dxa" w:w="95"/>
              <w:right w:type="dxa" w:w="110"/>
            </w:tcMar>
            <w:vAlign w:val="center"/>
          </w:tcPr>
          <w:p>
            <w:pPr>
              <w:spacing w:after="35" w:before="35" w:line="240"/>
            </w:pPr>
            <w:r>
              <w:rPr>
                <w:rFonts w:ascii="Aptos" w:cs="Aptos" w:eastAsia="Aptos" w:hAnsi="Aptos"/>
                <w:b w:val="false"/>
                <w:bCs w:val="false"/>
                <w:color w:val="111111"/>
                <w:sz w:val="19"/>
                <w:szCs w:val="19"/>
                <w:lang w:val="vi-VN" w:eastAsia="vi-VN"/>
              </w:rPr>
              <w:t xml:space="preserve">{{thoi_gian_tiep_nhan}}</w:t>
            </w:r>
          </w:p>
        </w:tc>
        <w:tc>
          <w:tcPr>
            <w:tcW w:type="pct" w:w="1800"/>
            <w:tcMar>
              <w:top w:type="dxa" w:w="95"/>
              <w:left w:type="dxa" w:w="110"/>
              <w:bottom w:type="dxa" w:w="95"/>
              <w:right w:type="dxa" w:w="110"/>
            </w:tcMar>
            <w:vAlign w:val="center"/>
          </w:tcPr>
          <w:p>
            <w:pPr>
              <w:spacing w:after="35" w:before="35" w:line="240"/>
            </w:pPr>
            <w:r>
              <w:rPr>
                <w:rFonts w:ascii="Aptos" w:cs="Aptos" w:eastAsia="Aptos" w:hAnsi="Aptos"/>
                <w:b w:val="false"/>
                <w:bCs w:val="false"/>
                <w:color w:val="111111"/>
                <w:sz w:val="19"/>
                <w:szCs w:val="19"/>
                <w:lang w:val="vi-VN" w:eastAsia="vi-VN"/>
              </w:rPr>
              <w:t xml:space="preserve">{{ket_qua_tiep_nhan}}</w:t>
            </w:r>
          </w:p>
        </w:tc>
        <w:tc>
          <w:tcPr>
            <w:tcW w:type="pct" w:w="1150"/>
            <w:tcMar>
              <w:top w:type="dxa" w:w="95"/>
              <w:left w:type="dxa" w:w="110"/>
              <w:bottom w:type="dxa" w:w="95"/>
              <w:right w:type="dxa" w:w="110"/>
            </w:tcMar>
            <w:vAlign w:val="center"/>
          </w:tcPr>
          <w:p>
            <w:pPr>
              <w:spacing w:after="35" w:before="35" w:line="240"/>
            </w:pPr>
            <w:r>
              <w:rPr>
                <w:rFonts w:ascii="Aptos" w:cs="Aptos" w:eastAsia="Aptos" w:hAnsi="Aptos"/>
                <w:b w:val="false"/>
                <w:bCs w:val="false"/>
                <w:color w:val="111111"/>
                <w:sz w:val="19"/>
                <w:szCs w:val="19"/>
                <w:lang w:val="vi-VN" w:eastAsia="vi-VN"/>
              </w:rPr>
              <w:t xml:space="preserve">{{phu_trach_tiep_nhan}}</w:t>
            </w:r>
          </w:p>
        </w:tc>
      </w:tr>
      <w:tr>
        <w:trPr>
          <w:cantSplit/>
        </w:trPr>
        <w:tc>
          <w:tcPr>
            <w:tcW w:type="pct" w:w="1100"/>
            <w:shd w:fill="F5F5F5" w:val="clear"/>
            <w:tcMar>
              <w:top w:type="dxa" w:w="95"/>
              <w:left w:type="dxa" w:w="110"/>
              <w:bottom w:type="dxa" w:w="95"/>
              <w:right w:type="dxa" w:w="110"/>
            </w:tcMar>
            <w:vAlign w:val="center"/>
          </w:tcPr>
          <w:p>
            <w:pPr>
              <w:spacing w:after="35" w:before="35" w:line="240"/>
            </w:pPr>
            <w:r>
              <w:rPr>
                <w:rFonts w:ascii="Aptos" w:cs="Aptos" w:eastAsia="Aptos" w:hAnsi="Aptos"/>
                <w:b w:val="false"/>
                <w:bCs w:val="false"/>
                <w:color w:val="111111"/>
                <w:sz w:val="19"/>
                <w:szCs w:val="19"/>
                <w:lang w:val="vi-VN" w:eastAsia="vi-VN"/>
              </w:rPr>
              <w:t xml:space="preserve">Tìm kiếm và sàng lọc</w:t>
            </w:r>
          </w:p>
        </w:tc>
        <w:tc>
          <w:tcPr>
            <w:tcW w:type="pct" w:w="950"/>
            <w:shd w:fill="F5F5F5" w:val="clear"/>
            <w:tcMar>
              <w:top w:type="dxa" w:w="95"/>
              <w:left w:type="dxa" w:w="110"/>
              <w:bottom w:type="dxa" w:w="95"/>
              <w:right w:type="dxa" w:w="110"/>
            </w:tcMar>
            <w:vAlign w:val="center"/>
          </w:tcPr>
          <w:p>
            <w:pPr>
              <w:spacing w:after="35" w:before="35" w:line="240"/>
            </w:pPr>
            <w:r>
              <w:rPr>
                <w:rFonts w:ascii="Aptos" w:cs="Aptos" w:eastAsia="Aptos" w:hAnsi="Aptos"/>
                <w:b w:val="false"/>
                <w:bCs w:val="false"/>
                <w:color w:val="111111"/>
                <w:sz w:val="19"/>
                <w:szCs w:val="19"/>
                <w:lang w:val="vi-VN" w:eastAsia="vi-VN"/>
              </w:rPr>
              <w:t xml:space="preserve">{{thoi_gian_sang_loc}}</w:t>
            </w:r>
          </w:p>
        </w:tc>
        <w:tc>
          <w:tcPr>
            <w:tcW w:type="pct" w:w="1800"/>
            <w:shd w:fill="F5F5F5" w:val="clear"/>
            <w:tcMar>
              <w:top w:type="dxa" w:w="95"/>
              <w:left w:type="dxa" w:w="110"/>
              <w:bottom w:type="dxa" w:w="95"/>
              <w:right w:type="dxa" w:w="110"/>
            </w:tcMar>
            <w:vAlign w:val="center"/>
          </w:tcPr>
          <w:p>
            <w:pPr>
              <w:spacing w:after="35" w:before="35" w:line="240"/>
            </w:pPr>
            <w:r>
              <w:rPr>
                <w:rFonts w:ascii="Aptos" w:cs="Aptos" w:eastAsia="Aptos" w:hAnsi="Aptos"/>
                <w:b w:val="false"/>
                <w:bCs w:val="false"/>
                <w:color w:val="111111"/>
                <w:sz w:val="19"/>
                <w:szCs w:val="19"/>
                <w:lang w:val="vi-VN" w:eastAsia="vi-VN"/>
              </w:rPr>
              <w:t xml:space="preserve">{{ket_qua_sang_loc}}</w:t>
            </w:r>
          </w:p>
        </w:tc>
        <w:tc>
          <w:tcPr>
            <w:tcW w:type="pct" w:w="1150"/>
            <w:shd w:fill="F5F5F5" w:val="clear"/>
            <w:tcMar>
              <w:top w:type="dxa" w:w="95"/>
              <w:left w:type="dxa" w:w="110"/>
              <w:bottom w:type="dxa" w:w="95"/>
              <w:right w:type="dxa" w:w="110"/>
            </w:tcMar>
            <w:vAlign w:val="center"/>
          </w:tcPr>
          <w:p>
            <w:pPr>
              <w:spacing w:after="35" w:before="35" w:line="240"/>
            </w:pPr>
            <w:r>
              <w:rPr>
                <w:rFonts w:ascii="Aptos" w:cs="Aptos" w:eastAsia="Aptos" w:hAnsi="Aptos"/>
                <w:b w:val="false"/>
                <w:bCs w:val="false"/>
                <w:color w:val="111111"/>
                <w:sz w:val="19"/>
                <w:szCs w:val="19"/>
                <w:lang w:val="vi-VN" w:eastAsia="vi-VN"/>
              </w:rPr>
              <w:t xml:space="preserve">{{phu_trach_sang_loc}}</w:t>
            </w:r>
          </w:p>
        </w:tc>
      </w:tr>
      <w:tr>
        <w:trPr>
          <w:cantSplit/>
        </w:trPr>
        <w:tc>
          <w:tcPr>
            <w:tcW w:type="pct" w:w="1100"/>
            <w:tcMar>
              <w:top w:type="dxa" w:w="95"/>
              <w:left w:type="dxa" w:w="110"/>
              <w:bottom w:type="dxa" w:w="95"/>
              <w:right w:type="dxa" w:w="110"/>
            </w:tcMar>
            <w:vAlign w:val="center"/>
          </w:tcPr>
          <w:p>
            <w:pPr>
              <w:spacing w:after="35" w:before="35" w:line="240"/>
            </w:pPr>
            <w:r>
              <w:rPr>
                <w:rFonts w:ascii="Aptos" w:cs="Aptos" w:eastAsia="Aptos" w:hAnsi="Aptos"/>
                <w:b w:val="false"/>
                <w:bCs w:val="false"/>
                <w:color w:val="111111"/>
                <w:sz w:val="19"/>
                <w:szCs w:val="19"/>
                <w:lang w:val="vi-VN" w:eastAsia="vi-VN"/>
              </w:rPr>
              <w:t xml:space="preserve">Phỏng vấn và đề nghị</w:t>
            </w:r>
          </w:p>
        </w:tc>
        <w:tc>
          <w:tcPr>
            <w:tcW w:type="pct" w:w="950"/>
            <w:tcMar>
              <w:top w:type="dxa" w:w="95"/>
              <w:left w:type="dxa" w:w="110"/>
              <w:bottom w:type="dxa" w:w="95"/>
              <w:right w:type="dxa" w:w="110"/>
            </w:tcMar>
            <w:vAlign w:val="center"/>
          </w:tcPr>
          <w:p>
            <w:pPr>
              <w:spacing w:after="35" w:before="35" w:line="240"/>
            </w:pPr>
            <w:r>
              <w:rPr>
                <w:rFonts w:ascii="Aptos" w:cs="Aptos" w:eastAsia="Aptos" w:hAnsi="Aptos"/>
                <w:b w:val="false"/>
                <w:bCs w:val="false"/>
                <w:color w:val="111111"/>
                <w:sz w:val="19"/>
                <w:szCs w:val="19"/>
                <w:lang w:val="vi-VN" w:eastAsia="vi-VN"/>
              </w:rPr>
              <w:t xml:space="preserve">{{thoi_gian_phong_van}}</w:t>
            </w:r>
          </w:p>
        </w:tc>
        <w:tc>
          <w:tcPr>
            <w:tcW w:type="pct" w:w="1800"/>
            <w:tcMar>
              <w:top w:type="dxa" w:w="95"/>
              <w:left w:type="dxa" w:w="110"/>
              <w:bottom w:type="dxa" w:w="95"/>
              <w:right w:type="dxa" w:w="110"/>
            </w:tcMar>
            <w:vAlign w:val="center"/>
          </w:tcPr>
          <w:p>
            <w:pPr>
              <w:spacing w:after="35" w:before="35" w:line="240"/>
            </w:pPr>
            <w:r>
              <w:rPr>
                <w:rFonts w:ascii="Aptos" w:cs="Aptos" w:eastAsia="Aptos" w:hAnsi="Aptos"/>
                <w:b w:val="false"/>
                <w:bCs w:val="false"/>
                <w:color w:val="111111"/>
                <w:sz w:val="19"/>
                <w:szCs w:val="19"/>
                <w:lang w:val="vi-VN" w:eastAsia="vi-VN"/>
              </w:rPr>
              <w:t xml:space="preserve">{{ket_qua_phong_van}}</w:t>
            </w:r>
          </w:p>
        </w:tc>
        <w:tc>
          <w:tcPr>
            <w:tcW w:type="pct" w:w="1150"/>
            <w:tcMar>
              <w:top w:type="dxa" w:w="95"/>
              <w:left w:type="dxa" w:w="110"/>
              <w:bottom w:type="dxa" w:w="95"/>
              <w:right w:type="dxa" w:w="110"/>
            </w:tcMar>
            <w:vAlign w:val="center"/>
          </w:tcPr>
          <w:p>
            <w:pPr>
              <w:spacing w:after="35" w:before="35" w:line="240"/>
            </w:pPr>
            <w:r>
              <w:rPr>
                <w:rFonts w:ascii="Aptos" w:cs="Aptos" w:eastAsia="Aptos" w:hAnsi="Aptos"/>
                <w:b w:val="false"/>
                <w:bCs w:val="false"/>
                <w:color w:val="111111"/>
                <w:sz w:val="19"/>
                <w:szCs w:val="19"/>
                <w:lang w:val="vi-VN" w:eastAsia="vi-VN"/>
              </w:rPr>
              <w:t xml:space="preserve">{{phu_trach_phong_van}}</w:t>
            </w:r>
          </w:p>
        </w:tc>
      </w:tr>
      <w:tr>
        <w:trPr>
          <w:cantSplit/>
        </w:trPr>
        <w:tc>
          <w:tcPr>
            <w:tcW w:type="pct" w:w="1100"/>
            <w:shd w:fill="F5F5F5" w:val="clear"/>
            <w:tcMar>
              <w:top w:type="dxa" w:w="95"/>
              <w:left w:type="dxa" w:w="110"/>
              <w:bottom w:type="dxa" w:w="95"/>
              <w:right w:type="dxa" w:w="110"/>
            </w:tcMar>
            <w:vAlign w:val="center"/>
          </w:tcPr>
          <w:p>
            <w:pPr>
              <w:spacing w:after="35" w:before="35" w:line="240"/>
            </w:pPr>
            <w:r>
              <w:rPr>
                <w:rFonts w:ascii="Aptos" w:cs="Aptos" w:eastAsia="Aptos" w:hAnsi="Aptos"/>
                <w:b w:val="false"/>
                <w:bCs w:val="false"/>
                <w:color w:val="111111"/>
                <w:sz w:val="19"/>
                <w:szCs w:val="19"/>
                <w:lang w:val="vi-VN" w:eastAsia="vi-VN"/>
              </w:rPr>
              <w:t xml:space="preserve">Nhận việc và hội nhập</w:t>
            </w:r>
          </w:p>
        </w:tc>
        <w:tc>
          <w:tcPr>
            <w:tcW w:type="pct" w:w="950"/>
            <w:shd w:fill="F5F5F5" w:val="clear"/>
            <w:tcMar>
              <w:top w:type="dxa" w:w="95"/>
              <w:left w:type="dxa" w:w="110"/>
              <w:bottom w:type="dxa" w:w="95"/>
              <w:right w:type="dxa" w:w="110"/>
            </w:tcMar>
            <w:vAlign w:val="center"/>
          </w:tcPr>
          <w:p>
            <w:pPr>
              <w:spacing w:after="35" w:before="35" w:line="240"/>
            </w:pPr>
            <w:r>
              <w:rPr>
                <w:rFonts w:ascii="Aptos" w:cs="Aptos" w:eastAsia="Aptos" w:hAnsi="Aptos"/>
                <w:b w:val="false"/>
                <w:bCs w:val="false"/>
                <w:color w:val="111111"/>
                <w:sz w:val="19"/>
                <w:szCs w:val="19"/>
                <w:lang w:val="vi-VN" w:eastAsia="vi-VN"/>
              </w:rPr>
              <w:t xml:space="preserve">{{thoi_gian_nhan_viec}}</w:t>
            </w:r>
          </w:p>
        </w:tc>
        <w:tc>
          <w:tcPr>
            <w:tcW w:type="pct" w:w="1800"/>
            <w:shd w:fill="F5F5F5" w:val="clear"/>
            <w:tcMar>
              <w:top w:type="dxa" w:w="95"/>
              <w:left w:type="dxa" w:w="110"/>
              <w:bottom w:type="dxa" w:w="95"/>
              <w:right w:type="dxa" w:w="110"/>
            </w:tcMar>
            <w:vAlign w:val="center"/>
          </w:tcPr>
          <w:p>
            <w:pPr>
              <w:spacing w:after="35" w:before="35" w:line="240"/>
            </w:pPr>
            <w:r>
              <w:rPr>
                <w:rFonts w:ascii="Aptos" w:cs="Aptos" w:eastAsia="Aptos" w:hAnsi="Aptos"/>
                <w:b w:val="false"/>
                <w:bCs w:val="false"/>
                <w:color w:val="111111"/>
                <w:sz w:val="19"/>
                <w:szCs w:val="19"/>
                <w:lang w:val="vi-VN" w:eastAsia="vi-VN"/>
              </w:rPr>
              <w:t xml:space="preserve">{{ket_qua_nhan_viec}}</w:t>
            </w:r>
          </w:p>
        </w:tc>
        <w:tc>
          <w:tcPr>
            <w:tcW w:type="pct" w:w="1150"/>
            <w:shd w:fill="F5F5F5" w:val="clear"/>
            <w:tcMar>
              <w:top w:type="dxa" w:w="95"/>
              <w:left w:type="dxa" w:w="110"/>
              <w:bottom w:type="dxa" w:w="95"/>
              <w:right w:type="dxa" w:w="110"/>
            </w:tcMar>
            <w:vAlign w:val="center"/>
          </w:tcPr>
          <w:p>
            <w:pPr>
              <w:spacing w:after="35" w:before="35" w:line="240"/>
            </w:pPr>
            <w:r>
              <w:rPr>
                <w:rFonts w:ascii="Aptos" w:cs="Aptos" w:eastAsia="Aptos" w:hAnsi="Aptos"/>
                <w:b w:val="false"/>
                <w:bCs w:val="false"/>
                <w:color w:val="111111"/>
                <w:sz w:val="19"/>
                <w:szCs w:val="19"/>
                <w:lang w:val="vi-VN" w:eastAsia="vi-VN"/>
              </w:rPr>
              <w:t xml:space="preserve">{{phu_trach_nhan_viec}}</w:t>
            </w:r>
          </w:p>
        </w:tc>
      </w:tr>
    </w:tbl>
    <w:p>
      <w:pPr>
        <w:spacing w:after="100" w:line="276"/>
      </w:pPr>
      <w:r>
        <w:rPr>
          <w:rFonts w:ascii="Aptos" w:cs="Aptos" w:eastAsia="Aptos" w:hAnsi="Aptos"/>
          <w:b/>
          <w:bCs/>
          <w:lang w:val="vi-VN" w:eastAsia="vi-VN"/>
        </w:rPr>
        <w:t xml:space="preserve">Ngân sách dự kiến: </w:t>
      </w:r>
      <w:r>
        <w:rPr>
          <w:rFonts w:ascii="Aptos" w:cs="Aptos" w:eastAsia="Aptos" w:hAnsi="Aptos"/>
          <w:b/>
          <w:bCs/>
          <w:color w:val="D84300"/>
          <w:lang w:val="vi-VN" w:eastAsia="vi-VN"/>
        </w:rPr>
        <w:t xml:space="preserve">{{ngan_sach_tuyen_dung}}</w:t>
      </w:r>
    </w:p>
    <w:p>
      <w:pPr>
        <w:pStyle w:val="Heading1"/>
        <w:keepNext/>
        <w:spacing w:after="120" w:before="310"/>
      </w:pPr>
      <w:r>
        <w:t xml:space="preserve">05  /  Chỉ số theo dõi và rủi ro</w:t>
      </w:r>
    </w:p>
    <w:tbl>
      <w:tblPr>
        <w:tblW w:type="pct" w:w="5000"/>
        <w:tblBorders>
          <w:top w:val="single" w:color="F45100" w:sz="8"/>
          <w:left w:val="single" w:color="D9D9D9" w:sz="4"/>
          <w:bottom w:val="single" w:color="D9D9D9" w:sz="8"/>
          <w:right w:val="single" w:color="D9D9D9" w:sz="4"/>
          <w:insideH w:val="single" w:color="D9D9D9" w:sz="4"/>
          <w:insideV w:val="single" w:color="D9D9D9" w:sz="4"/>
        </w:tblBorders>
      </w:tblPr>
      <w:tblGrid>
        <w:gridCol w:w="2790"/>
        <w:gridCol w:w="1980"/>
        <w:gridCol w:w="4230"/>
      </w:tblGrid>
      <w:tr>
        <w:trPr>
          <w:tblHeader/>
        </w:trPr>
        <w:tc>
          <w:tcPr>
            <w:tcW w:type="pct" w:w="1550"/>
            <w:shd w:fill="111111" w:val="clear"/>
            <w:tcMar>
              <w:top w:type="dxa" w:w="95"/>
              <w:left w:type="dxa" w:w="110"/>
              <w:bottom w:type="dxa" w:w="95"/>
              <w:right w:type="dxa" w:w="110"/>
            </w:tcMar>
            <w:vAlign w:val="center"/>
          </w:tcPr>
          <w:p>
            <w:pPr>
              <w:spacing w:after="35" w:before="35" w:line="240"/>
            </w:pPr>
            <w:r>
              <w:rPr>
                <w:rFonts w:ascii="Aptos" w:cs="Aptos" w:eastAsia="Aptos" w:hAnsi="Aptos"/>
                <w:b/>
                <w:bCs/>
                <w:color w:val="FFFFFF"/>
                <w:sz w:val="19"/>
                <w:szCs w:val="19"/>
                <w:lang w:val="vi-VN" w:eastAsia="vi-VN"/>
              </w:rPr>
              <w:t xml:space="preserve">Chỉ số</w:t>
            </w:r>
          </w:p>
        </w:tc>
        <w:tc>
          <w:tcPr>
            <w:tcW w:type="pct" w:w="1100"/>
            <w:shd w:fill="111111" w:val="clear"/>
            <w:tcMar>
              <w:top w:type="dxa" w:w="95"/>
              <w:left w:type="dxa" w:w="110"/>
              <w:bottom w:type="dxa" w:w="95"/>
              <w:right w:type="dxa" w:w="110"/>
            </w:tcMar>
            <w:vAlign w:val="center"/>
          </w:tcPr>
          <w:p>
            <w:pPr>
              <w:spacing w:after="35" w:before="35" w:line="240"/>
            </w:pPr>
            <w:r>
              <w:rPr>
                <w:rFonts w:ascii="Aptos" w:cs="Aptos" w:eastAsia="Aptos" w:hAnsi="Aptos"/>
                <w:b/>
                <w:bCs/>
                <w:color w:val="FFFFFF"/>
                <w:sz w:val="19"/>
                <w:szCs w:val="19"/>
                <w:lang w:val="vi-VN" w:eastAsia="vi-VN"/>
              </w:rPr>
              <w:t xml:space="preserve">Mục tiêu</w:t>
            </w:r>
          </w:p>
        </w:tc>
        <w:tc>
          <w:tcPr>
            <w:tcW w:type="pct" w:w="2350"/>
            <w:shd w:fill="111111" w:val="clear"/>
            <w:tcMar>
              <w:top w:type="dxa" w:w="95"/>
              <w:left w:type="dxa" w:w="110"/>
              <w:bottom w:type="dxa" w:w="95"/>
              <w:right w:type="dxa" w:w="110"/>
            </w:tcMar>
            <w:vAlign w:val="center"/>
          </w:tcPr>
          <w:p>
            <w:pPr>
              <w:spacing w:after="35" w:before="35" w:line="240"/>
            </w:pPr>
            <w:r>
              <w:rPr>
                <w:rFonts w:ascii="Aptos" w:cs="Aptos" w:eastAsia="Aptos" w:hAnsi="Aptos"/>
                <w:b/>
                <w:bCs/>
                <w:color w:val="FFFFFF"/>
                <w:sz w:val="19"/>
                <w:szCs w:val="19"/>
                <w:lang w:val="vi-VN" w:eastAsia="vi-VN"/>
              </w:rPr>
              <w:t xml:space="preserve">Cách theo dõi</w:t>
            </w:r>
          </w:p>
        </w:tc>
      </w:tr>
      <w:tr>
        <w:trPr>
          <w:cantSplit/>
        </w:trPr>
        <w:tc>
          <w:tcPr>
            <w:tcW w:type="pct" w:w="1550"/>
            <w:tcMar>
              <w:top w:type="dxa" w:w="95"/>
              <w:left w:type="dxa" w:w="110"/>
              <w:bottom w:type="dxa" w:w="95"/>
              <w:right w:type="dxa" w:w="110"/>
            </w:tcMar>
            <w:vAlign w:val="center"/>
          </w:tcPr>
          <w:p>
            <w:pPr>
              <w:spacing w:after="35" w:before="35" w:line="240"/>
            </w:pPr>
            <w:r>
              <w:rPr>
                <w:rFonts w:ascii="Aptos" w:cs="Aptos" w:eastAsia="Aptos" w:hAnsi="Aptos"/>
                <w:b w:val="false"/>
                <w:bCs w:val="false"/>
                <w:color w:val="111111"/>
                <w:sz w:val="19"/>
                <w:szCs w:val="19"/>
                <w:lang w:val="vi-VN" w:eastAsia="vi-VN"/>
              </w:rPr>
              <w:t xml:space="preserve">Thời gian tuyển trung bình</w:t>
            </w:r>
          </w:p>
        </w:tc>
        <w:tc>
          <w:tcPr>
            <w:tcW w:type="pct" w:w="1100"/>
            <w:tcMar>
              <w:top w:type="dxa" w:w="95"/>
              <w:left w:type="dxa" w:w="110"/>
              <w:bottom w:type="dxa" w:w="95"/>
              <w:right w:type="dxa" w:w="110"/>
            </w:tcMar>
            <w:vAlign w:val="center"/>
          </w:tcPr>
          <w:p>
            <w:pPr>
              <w:spacing w:after="35" w:before="35" w:line="240"/>
            </w:pPr>
            <w:r>
              <w:rPr>
                <w:rFonts w:ascii="Aptos" w:cs="Aptos" w:eastAsia="Aptos" w:hAnsi="Aptos"/>
                <w:b w:val="false"/>
                <w:bCs w:val="false"/>
                <w:color w:val="111111"/>
                <w:sz w:val="19"/>
                <w:szCs w:val="19"/>
                <w:lang w:val="vi-VN" w:eastAsia="vi-VN"/>
              </w:rPr>
              <w:t xml:space="preserve">{{muc_tieu_thoi_gian_tuyen}}</w:t>
            </w:r>
          </w:p>
        </w:tc>
        <w:tc>
          <w:tcPr>
            <w:tcW w:type="pct" w:w="2350"/>
            <w:tcMar>
              <w:top w:type="dxa" w:w="95"/>
              <w:left w:type="dxa" w:w="110"/>
              <w:bottom w:type="dxa" w:w="95"/>
              <w:right w:type="dxa" w:w="110"/>
            </w:tcMar>
            <w:vAlign w:val="center"/>
          </w:tcPr>
          <w:p>
            <w:pPr>
              <w:spacing w:after="35" w:before="35" w:line="240"/>
            </w:pPr>
            <w:r>
              <w:rPr>
                <w:rFonts w:ascii="Aptos" w:cs="Aptos" w:eastAsia="Aptos" w:hAnsi="Aptos"/>
                <w:b w:val="false"/>
                <w:bCs w:val="false"/>
                <w:color w:val="111111"/>
                <w:sz w:val="19"/>
                <w:szCs w:val="19"/>
                <w:lang w:val="vi-VN" w:eastAsia="vi-VN"/>
              </w:rPr>
              <w:t xml:space="preserve">Ngày mở yêu cầu đến ngày ứng viên nhận việc</w:t>
            </w:r>
          </w:p>
        </w:tc>
      </w:tr>
      <w:tr>
        <w:trPr>
          <w:cantSplit/>
        </w:trPr>
        <w:tc>
          <w:tcPr>
            <w:tcW w:type="pct" w:w="1550"/>
            <w:shd w:fill="F5F5F5" w:val="clear"/>
            <w:tcMar>
              <w:top w:type="dxa" w:w="95"/>
              <w:left w:type="dxa" w:w="110"/>
              <w:bottom w:type="dxa" w:w="95"/>
              <w:right w:type="dxa" w:w="110"/>
            </w:tcMar>
            <w:vAlign w:val="center"/>
          </w:tcPr>
          <w:p>
            <w:pPr>
              <w:spacing w:after="35" w:before="35" w:line="240"/>
            </w:pPr>
            <w:r>
              <w:rPr>
                <w:rFonts w:ascii="Aptos" w:cs="Aptos" w:eastAsia="Aptos" w:hAnsi="Aptos"/>
                <w:b w:val="false"/>
                <w:bCs w:val="false"/>
                <w:color w:val="111111"/>
                <w:sz w:val="19"/>
                <w:szCs w:val="19"/>
                <w:lang w:val="vi-VN" w:eastAsia="vi-VN"/>
              </w:rPr>
              <w:t xml:space="preserve">Tỷ lệ nhận đề nghị</w:t>
            </w:r>
          </w:p>
        </w:tc>
        <w:tc>
          <w:tcPr>
            <w:tcW w:type="pct" w:w="1100"/>
            <w:shd w:fill="F5F5F5" w:val="clear"/>
            <w:tcMar>
              <w:top w:type="dxa" w:w="95"/>
              <w:left w:type="dxa" w:w="110"/>
              <w:bottom w:type="dxa" w:w="95"/>
              <w:right w:type="dxa" w:w="110"/>
            </w:tcMar>
            <w:vAlign w:val="center"/>
          </w:tcPr>
          <w:p>
            <w:pPr>
              <w:spacing w:after="35" w:before="35" w:line="240"/>
            </w:pPr>
            <w:r>
              <w:rPr>
                <w:rFonts w:ascii="Aptos" w:cs="Aptos" w:eastAsia="Aptos" w:hAnsi="Aptos"/>
                <w:b w:val="false"/>
                <w:bCs w:val="false"/>
                <w:color w:val="111111"/>
                <w:sz w:val="19"/>
                <w:szCs w:val="19"/>
                <w:lang w:val="vi-VN" w:eastAsia="vi-VN"/>
              </w:rPr>
              <w:t xml:space="preserve">{{muc_tieu_ti_le_nhan_viec}}</w:t>
            </w:r>
          </w:p>
        </w:tc>
        <w:tc>
          <w:tcPr>
            <w:tcW w:type="pct" w:w="2350"/>
            <w:shd w:fill="F5F5F5" w:val="clear"/>
            <w:tcMar>
              <w:top w:type="dxa" w:w="95"/>
              <w:left w:type="dxa" w:w="110"/>
              <w:bottom w:type="dxa" w:w="95"/>
              <w:right w:type="dxa" w:w="110"/>
            </w:tcMar>
            <w:vAlign w:val="center"/>
          </w:tcPr>
          <w:p>
            <w:pPr>
              <w:spacing w:after="35" w:before="35" w:line="240"/>
            </w:pPr>
            <w:r>
              <w:rPr>
                <w:rFonts w:ascii="Aptos" w:cs="Aptos" w:eastAsia="Aptos" w:hAnsi="Aptos"/>
                <w:b w:val="false"/>
                <w:bCs w:val="false"/>
                <w:color w:val="111111"/>
                <w:sz w:val="19"/>
                <w:szCs w:val="19"/>
                <w:lang w:val="vi-VN" w:eastAsia="vi-VN"/>
              </w:rPr>
              <w:t xml:space="preserve">Số đề nghị được chấp nhận / tổng đề nghị</w:t>
            </w:r>
          </w:p>
        </w:tc>
      </w:tr>
      <w:tr>
        <w:trPr>
          <w:cantSplit/>
        </w:trPr>
        <w:tc>
          <w:tcPr>
            <w:tcW w:type="pct" w:w="1550"/>
            <w:tcMar>
              <w:top w:type="dxa" w:w="95"/>
              <w:left w:type="dxa" w:w="110"/>
              <w:bottom w:type="dxa" w:w="95"/>
              <w:right w:type="dxa" w:w="110"/>
            </w:tcMar>
            <w:vAlign w:val="center"/>
          </w:tcPr>
          <w:p>
            <w:pPr>
              <w:spacing w:after="35" w:before="35" w:line="240"/>
            </w:pPr>
            <w:r>
              <w:rPr>
                <w:rFonts w:ascii="Aptos" w:cs="Aptos" w:eastAsia="Aptos" w:hAnsi="Aptos"/>
                <w:b w:val="false"/>
                <w:bCs w:val="false"/>
                <w:color w:val="111111"/>
                <w:sz w:val="19"/>
                <w:szCs w:val="19"/>
                <w:lang w:val="vi-VN" w:eastAsia="vi-VN"/>
              </w:rPr>
              <w:t xml:space="preserve">Tỷ lệ đạt thử việc</w:t>
            </w:r>
          </w:p>
        </w:tc>
        <w:tc>
          <w:tcPr>
            <w:tcW w:type="pct" w:w="1100"/>
            <w:tcMar>
              <w:top w:type="dxa" w:w="95"/>
              <w:left w:type="dxa" w:w="110"/>
              <w:bottom w:type="dxa" w:w="95"/>
              <w:right w:type="dxa" w:w="110"/>
            </w:tcMar>
            <w:vAlign w:val="center"/>
          </w:tcPr>
          <w:p>
            <w:pPr>
              <w:spacing w:after="35" w:before="35" w:line="240"/>
            </w:pPr>
            <w:r>
              <w:rPr>
                <w:rFonts w:ascii="Aptos" w:cs="Aptos" w:eastAsia="Aptos" w:hAnsi="Aptos"/>
                <w:b w:val="false"/>
                <w:bCs w:val="false"/>
                <w:color w:val="111111"/>
                <w:sz w:val="19"/>
                <w:szCs w:val="19"/>
                <w:lang w:val="vi-VN" w:eastAsia="vi-VN"/>
              </w:rPr>
              <w:t xml:space="preserve">{{muc_tieu_dat_thu_viec}}</w:t>
            </w:r>
          </w:p>
        </w:tc>
        <w:tc>
          <w:tcPr>
            <w:tcW w:type="pct" w:w="2350"/>
            <w:tcMar>
              <w:top w:type="dxa" w:w="95"/>
              <w:left w:type="dxa" w:w="110"/>
              <w:bottom w:type="dxa" w:w="95"/>
              <w:right w:type="dxa" w:w="110"/>
            </w:tcMar>
            <w:vAlign w:val="center"/>
          </w:tcPr>
          <w:p>
            <w:pPr>
              <w:spacing w:after="35" w:before="35" w:line="240"/>
            </w:pPr>
            <w:r>
              <w:rPr>
                <w:rFonts w:ascii="Aptos" w:cs="Aptos" w:eastAsia="Aptos" w:hAnsi="Aptos"/>
                <w:b w:val="false"/>
                <w:bCs w:val="false"/>
                <w:color w:val="111111"/>
                <w:sz w:val="19"/>
                <w:szCs w:val="19"/>
                <w:lang w:val="vi-VN" w:eastAsia="vi-VN"/>
              </w:rPr>
              <w:t xml:space="preserve">Kết quả đánh giá sau thời gian thử việc</w:t>
            </w:r>
          </w:p>
        </w:tc>
      </w:tr>
    </w:tbl>
    <w:p>
      <w:pPr>
        <w:spacing w:after="100" w:line="276"/>
      </w:pPr>
      <w:r>
        <w:rPr>
          <w:rFonts w:ascii="Aptos" w:cs="Aptos" w:eastAsia="Aptos" w:hAnsi="Aptos"/>
          <w:lang w:val="vi-VN" w:eastAsia="vi-VN"/>
        </w:rPr>
        <w:t xml:space="preserve">Rủi ro chính và phương án xử lý: {{rui_ro_va_phuong_an}}</w:t>
      </w:r>
    </w:p>
    <w:p>
      <w:pPr>
        <w:pStyle w:val="Heading1"/>
        <w:keepNext/>
        <w:spacing w:after="120" w:before="310"/>
      </w:pPr>
      <w:r>
        <w:t xml:space="preserve">06  /  Xác nhận</w:t>
      </w:r>
    </w:p>
    <w:p>
      <w:pPr>
        <w:spacing w:after="100" w:line="276"/>
      </w:pPr>
      <w:r>
        <w:rPr>
          <w:rFonts w:ascii="Aptos" w:cs="Aptos" w:eastAsia="Aptos" w:hAnsi="Aptos"/>
          <w:lang w:val="vi-VN" w:eastAsia="vi-VN"/>
        </w:rPr>
        <w:t xml:space="preserve">Kế hoạch được rà soát định kỳ và điều chỉnh khi nhu cầu kinh doanh thay đổi.</w:t>
      </w:r>
    </w:p>
    <w:tbl>
      <w:tblPr>
        <w:tblW w:type="pct" w:w="5000"/>
        <w:tblBorders>
          <w:top w:val="single" w:color="F45100" w:sz="8"/>
          <w:left w:val="single" w:color="D9D9D9" w:sz="4"/>
          <w:bottom w:val="single" w:color="D9D9D9" w:sz="8"/>
          <w:right w:val="single" w:color="D9D9D9" w:sz="4"/>
          <w:insideH w:val="single" w:color="D9D9D9" w:sz="4"/>
          <w:insideV w:val="single" w:color="D9D9D9" w:sz="4"/>
        </w:tblBorders>
      </w:tblPr>
      <w:tblGrid>
        <w:gridCol w:w="3060"/>
        <w:gridCol w:w="2970"/>
        <w:gridCol w:w="2970"/>
      </w:tblGrid>
      <w:tr>
        <w:trPr>
          <w:tblHeader/>
        </w:trPr>
        <w:tc>
          <w:tcPr>
            <w:tcW w:type="pct" w:w="1700"/>
            <w:shd w:fill="111111" w:val="clear"/>
            <w:tcMar>
              <w:top w:type="dxa" w:w="95"/>
              <w:left w:type="dxa" w:w="110"/>
              <w:bottom w:type="dxa" w:w="95"/>
              <w:right w:type="dxa" w:w="110"/>
            </w:tcMar>
            <w:vAlign w:val="center"/>
          </w:tcPr>
          <w:p>
            <w:pPr>
              <w:spacing w:after="35" w:before="35" w:line="240"/>
            </w:pPr>
            <w:r>
              <w:rPr>
                <w:rFonts w:ascii="Aptos" w:cs="Aptos" w:eastAsia="Aptos" w:hAnsi="Aptos"/>
                <w:b/>
                <w:bCs/>
                <w:color w:val="FFFFFF"/>
                <w:sz w:val="19"/>
                <w:szCs w:val="19"/>
                <w:lang w:val="vi-VN" w:eastAsia="vi-VN"/>
              </w:rPr>
              <w:t xml:space="preserve">Đại diện Nhân sự</w:t>
            </w:r>
          </w:p>
        </w:tc>
        <w:tc>
          <w:tcPr>
            <w:tcW w:type="pct" w:w="1650"/>
            <w:shd w:fill="111111" w:val="clear"/>
            <w:tcMar>
              <w:top w:type="dxa" w:w="95"/>
              <w:left w:type="dxa" w:w="110"/>
              <w:bottom w:type="dxa" w:w="95"/>
              <w:right w:type="dxa" w:w="110"/>
            </w:tcMar>
            <w:vAlign w:val="center"/>
          </w:tcPr>
          <w:p>
            <w:pPr>
              <w:spacing w:after="35" w:before="35" w:line="240"/>
            </w:pPr>
            <w:r>
              <w:rPr>
                <w:rFonts w:ascii="Aptos" w:cs="Aptos" w:eastAsia="Aptos" w:hAnsi="Aptos"/>
                <w:b/>
                <w:bCs/>
                <w:color w:val="FFFFFF"/>
                <w:sz w:val="19"/>
                <w:szCs w:val="19"/>
                <w:lang w:val="vi-VN" w:eastAsia="vi-VN"/>
              </w:rPr>
              <w:t xml:space="preserve">Trưởng đơn vị</w:t>
            </w:r>
          </w:p>
        </w:tc>
        <w:tc>
          <w:tcPr>
            <w:tcW w:type="pct" w:w="1650"/>
            <w:shd w:fill="111111" w:val="clear"/>
            <w:tcMar>
              <w:top w:type="dxa" w:w="95"/>
              <w:left w:type="dxa" w:w="110"/>
              <w:bottom w:type="dxa" w:w="95"/>
              <w:right w:type="dxa" w:w="110"/>
            </w:tcMar>
            <w:vAlign w:val="center"/>
          </w:tcPr>
          <w:p>
            <w:pPr>
              <w:spacing w:after="35" w:before="35" w:line="240"/>
            </w:pPr>
            <w:r>
              <w:rPr>
                <w:rFonts w:ascii="Aptos" w:cs="Aptos" w:eastAsia="Aptos" w:hAnsi="Aptos"/>
                <w:b/>
                <w:bCs/>
                <w:color w:val="FFFFFF"/>
                <w:sz w:val="19"/>
                <w:szCs w:val="19"/>
                <w:lang w:val="vi-VN" w:eastAsia="vi-VN"/>
              </w:rPr>
              <w:t xml:space="preserve">Người phê duyệt</w:t>
            </w:r>
          </w:p>
        </w:tc>
      </w:tr>
      <w:tr>
        <w:trPr>
          <w:cantSplit/>
        </w:trPr>
        <w:tc>
          <w:tcPr>
            <w:tcW w:type="pct" w:w="1700"/>
            <w:tcMar>
              <w:top w:type="dxa" w:w="95"/>
              <w:left w:type="dxa" w:w="110"/>
              <w:bottom w:type="dxa" w:w="95"/>
              <w:right w:type="dxa" w:w="110"/>
            </w:tcMar>
            <w:vAlign w:val="center"/>
          </w:tcPr>
          <w:p>
            <w:pPr>
              <w:spacing w:after="35" w:before="35" w:line="240"/>
            </w:pPr>
            <w:r>
              <w:rPr>
                <w:rFonts w:ascii="Aptos" w:cs="Aptos" w:eastAsia="Aptos" w:hAnsi="Aptos"/>
                <w:b w:val="false"/>
                <w:bCs w:val="false"/>
                <w:color w:val="111111"/>
                <w:sz w:val="19"/>
                <w:szCs w:val="19"/>
                <w:lang w:val="vi-VN" w:eastAsia="vi-VN"/>
              </w:rPr>
              <w:t xml:space="preserve">{{ky_ten_nhan_su}}
{{ngay_ky_nhan_su}}</w:t>
            </w:r>
          </w:p>
        </w:tc>
        <w:tc>
          <w:tcPr>
            <w:tcW w:type="pct" w:w="1650"/>
            <w:tcMar>
              <w:top w:type="dxa" w:w="95"/>
              <w:left w:type="dxa" w:w="110"/>
              <w:bottom w:type="dxa" w:w="95"/>
              <w:right w:type="dxa" w:w="110"/>
            </w:tcMar>
            <w:vAlign w:val="center"/>
          </w:tcPr>
          <w:p>
            <w:pPr>
              <w:spacing w:after="35" w:before="35" w:line="240"/>
            </w:pPr>
            <w:r>
              <w:rPr>
                <w:rFonts w:ascii="Aptos" w:cs="Aptos" w:eastAsia="Aptos" w:hAnsi="Aptos"/>
                <w:b w:val="false"/>
                <w:bCs w:val="false"/>
                <w:color w:val="111111"/>
                <w:sz w:val="19"/>
                <w:szCs w:val="19"/>
                <w:lang w:val="vi-VN" w:eastAsia="vi-VN"/>
              </w:rPr>
              <w:t xml:space="preserve">{{ky_ten_truong_don_vi}}
{{ngay_ky_truong_don_vi}}</w:t>
            </w:r>
          </w:p>
        </w:tc>
        <w:tc>
          <w:tcPr>
            <w:tcW w:type="pct" w:w="1650"/>
            <w:tcMar>
              <w:top w:type="dxa" w:w="95"/>
              <w:left w:type="dxa" w:w="110"/>
              <w:bottom w:type="dxa" w:w="95"/>
              <w:right w:type="dxa" w:w="110"/>
            </w:tcMar>
            <w:vAlign w:val="center"/>
          </w:tcPr>
          <w:p>
            <w:pPr>
              <w:spacing w:after="35" w:before="35" w:line="240"/>
            </w:pPr>
            <w:r>
              <w:rPr>
                <w:rFonts w:ascii="Aptos" w:cs="Aptos" w:eastAsia="Aptos" w:hAnsi="Aptos"/>
                <w:b w:val="false"/>
                <w:bCs w:val="false"/>
                <w:color w:val="111111"/>
                <w:sz w:val="19"/>
                <w:szCs w:val="19"/>
                <w:lang w:val="vi-VN" w:eastAsia="vi-VN"/>
              </w:rPr>
              <w:t xml:space="preserve">{{ky_ten_phe_duyet}}
{{ngay_ky_phe_duyet}}</w:t>
            </w:r>
          </w:p>
        </w:tc>
      </w:tr>
    </w:tbl>
    <w:sectPr>
      <w:headerReference w:type="default" r:id="rId6"/>
      <w:footerReference w:type="default" r:id="rId7"/>
      <w:pgSz w:w="11906" w:h="16838" w:orient="portrait"/>
      <w:pgMar w:top="950" w:right="1050" w:bottom="950" w:left="105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100" w:line="276"/>
      <w:jc w:val="center"/>
    </w:pPr>
    <w:r>
      <w:rPr>
        <w:rFonts w:ascii="Aptos" w:cs="Aptos" w:eastAsia="Aptos" w:hAnsi="Aptos"/>
        <w:color w:val="8A8A8A"/>
        <w:sz w:val="15"/>
        <w:szCs w:val="15"/>
        <w:lang w:val="vi-VN" w:eastAsia="vi-VN"/>
      </w:rPr>
      <w:t xml:space="preserve">Tài liệu mẫu — vui lòng cập nhật thông tin trước khi sử dụng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00" w:line="276"/>
      <w:jc w:val="right"/>
    </w:pPr>
    <w:r>
      <w:rPr>
        <w:rFonts w:ascii="Aptos" w:cs="Aptos" w:eastAsia="Aptos" w:hAnsi="Aptos"/>
        <w:b/>
        <w:bCs/>
        <w:color w:val="8A8A8A"/>
        <w:sz w:val="15"/>
        <w:szCs w:val="15"/>
        <w:lang w:val="vi-VN" w:eastAsia="vi-VN"/>
      </w:rPr>
      <w:t xml:space="preserve">PAPERTRAIL  •  TÀI LIỆU NỘI BỘ</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11111"/>
        <w:sz w:val="21"/>
        <w:szCs w:val="21"/>
        <w:lang w:val="vi-VN" w:eastAsia="vi-VN"/>
      </w:rPr>
    </w:rPrDefault>
    <w:pPrDefault>
      <w:pPr>
        <w:spacing w:after="9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110" w:before="300"/>
    </w:pPr>
    <w:rPr>
      <w:rFonts w:ascii="Aptos Display" w:cs="Aptos Display" w:eastAsia="Aptos Display" w:hAnsi="Aptos Display"/>
      <w:b/>
      <w:bCs/>
      <w:color w:val="111111"/>
      <w:sz w:val="31"/>
      <w:szCs w:val="31"/>
      <w:lang w:val="vi-VN" w:eastAsia="vi-VN"/>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TUYỂN DỤNG</dc:title>
  <dc:subject>Biểu mẫu nhân sự có trường nội dung thay thế</dc:subject>
  <dc:creator>Papertrail — Bộ mẫu Nhân sự</dc:creator>
  <dc:description>Kế hoạch tuyển dụng theo quý với nhu cầu nhân lực, ngân sách, tiến độ và chỉ số theo dõi.</dc:description>
  <cp:lastModifiedBy>Un-named</cp:lastModifiedBy>
  <cp:revision>1</cp:revision>
  <dcterms:created xsi:type="dcterms:W3CDTF">2026-10-30T06:18:47.347Z</dcterms:created>
  <dcterms:modified xsi:type="dcterms:W3CDTF">2026-10-30T06:18:47.348Z</dcterms:modified>
</cp:coreProperties>
</file>

<file path=docProps/custom.xml><?xml version="1.0" encoding="utf-8"?>
<Properties xmlns="http://schemas.openxmlformats.org/officeDocument/2006/custom-properties" xmlns:vt="http://schemas.openxmlformats.org/officeDocument/2006/docPropsVTypes"/>
</file>