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ptos" w:cs="Aptos" w:eastAsia="Aptos" w:hAnsi="Aptos"/>
          <w:b/>
          <w:bCs/>
          <w:color w:val="2D8C88"/>
          <w:spacing w:val="18"/>
          <w:sz w:val="18"/>
          <w:szCs w:val="18"/>
          <w:lang w:val="vi-VN" w:eastAsia="vi-VN"/>
        </w:rPr>
        <w:t xml:space="preserve">PAPERTRAIL  /  MẪU TÀI LIỆU</w:t>
      </w:r>
    </w:p>
    <w:p>
      <w:pPr>
        <w:pStyle w:val="Title"/>
        <w:spacing w:after="100"/>
      </w:pPr>
      <w:r>
        <w:t xml:space="preserve">KẾ HOẠCH TRIỂN KHAI DỰ ÁN</w:t>
      </w:r>
    </w:p>
    <w:p>
      <w:pPr>
        <w:spacing w:after="260"/>
      </w:pPr>
      <w:r>
        <w:rPr>
          <w:rFonts w:ascii="Aptos" w:cs="Aptos" w:eastAsia="Aptos" w:hAnsi="Aptos"/>
          <w:color w:val="687987"/>
          <w:sz w:val="21"/>
          <w:szCs w:val="21"/>
          <w:lang w:val="vi-VN" w:eastAsia="vi-VN"/>
        </w:rPr>
        <w:t xml:space="preserve">Tài liệu mẫu dành cho việc lập kế hoạch, phân công và theo dõi tiến độ dự án.</w:t>
      </w:r>
    </w:p>
    <w:tbl>
      <w:tblPr>
        <w:tblW w:type="pct" w:w="5000"/>
        <w:tblBorders>
          <w:top w:val="single" w:color="D5DEE5" w:sz="4"/>
          <w:left w:val="single" w:color="D5DEE5" w:sz="4"/>
          <w:bottom w:val="single" w:color="D5DEE5" w:sz="4"/>
          <w:right w:val="single" w:color="D5DEE5" w:sz="4"/>
          <w:insideH w:val="single" w:color="D5DEE5" w:sz="4"/>
          <w:insideV w:val="single" w:color="D5DEE5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5003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Thông tin</w:t>
            </w:r>
          </w:p>
        </w:tc>
        <w:tc>
          <w:tcPr>
            <w:tcW w:type="dxa" w:w="5003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Chi tiết</w:t>
            </w:r>
          </w:p>
        </w:tc>
      </w:tr>
      <w:tr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Tên dự án</w:t>
            </w:r>
          </w:p>
        </w:tc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{{ten_du_an}}</w:t>
            </w:r>
          </w:p>
        </w:tc>
      </w:tr>
      <w:tr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Đơn vị phụ trách</w:t>
            </w:r>
          </w:p>
        </w:tc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{{don_vi_phu_trach}}</w:t>
            </w:r>
          </w:p>
        </w:tc>
      </w:tr>
      <w:tr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Người quản lý dự án</w:t>
            </w:r>
          </w:p>
        </w:tc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{{quan_ly_du_an}}</w:t>
            </w:r>
          </w:p>
        </w:tc>
      </w:tr>
      <w:tr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Ngày lập kế hoạch</w:t>
            </w:r>
          </w:p>
        </w:tc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{{ngay_lap}}</w:t>
            </w:r>
          </w:p>
        </w:tc>
      </w:tr>
      <w:tr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Thời gian dự kiến</w:t>
            </w:r>
          </w:p>
        </w:tc>
        <w:tc>
          <w:tcPr>
            <w:tcW w:type="dxa" w:w="5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{{thoi_gian_du_kien}}</w:t>
            </w:r>
          </w:p>
        </w:tc>
      </w:tr>
    </w:tbl>
    <w:p>
      <w:pPr>
        <w:pStyle w:val="Heading1"/>
        <w:spacing w:after="100" w:before="260"/>
      </w:pPr>
      <w:r>
        <w:t xml:space="preserve">1. Bối cảnh và mục tiêu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lang w:val="vi-VN" w:eastAsia="vi-VN"/>
        </w:rPr>
        <w:t xml:space="preserve">Bối cảnh: </w:t>
      </w:r>
      <w:r>
        <w:rPr>
          <w:rFonts w:ascii="Aptos" w:cs="Aptos" w:eastAsia="Aptos" w:hAnsi="Aptos"/>
          <w:lang w:val="vi-VN" w:eastAsia="vi-VN"/>
        </w:rPr>
        <w:t xml:space="preserve">{{boi_canh_du_an}}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lang w:val="vi-VN" w:eastAsia="vi-VN"/>
        </w:rPr>
        <w:t xml:space="preserve">Mục tiêu chính: </w:t>
      </w:r>
      <w:r>
        <w:rPr>
          <w:rFonts w:ascii="Aptos" w:cs="Aptos" w:eastAsia="Aptos" w:hAnsi="Aptos"/>
          <w:lang w:val="vi-VN" w:eastAsia="vi-VN"/>
        </w:rPr>
        <w:t xml:space="preserve">{{muc_tieu_chinh}}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lang w:val="vi-VN" w:eastAsia="vi-VN"/>
        </w:rPr>
        <w:t xml:space="preserve">Tiêu chí thành công: </w:t>
      </w:r>
      <w:r>
        <w:rPr>
          <w:rFonts w:ascii="Aptos" w:cs="Aptos" w:eastAsia="Aptos" w:hAnsi="Aptos"/>
          <w:lang w:val="vi-VN" w:eastAsia="vi-VN"/>
        </w:rPr>
        <w:t xml:space="preserve">{{tieu_chi_thanh_cong}}</w:t>
      </w:r>
    </w:p>
    <w:p>
      <w:pPr>
        <w:pStyle w:val="Heading1"/>
        <w:spacing w:after="100" w:before="260"/>
      </w:pPr>
      <w:r>
        <w:t xml:space="preserve">2. Phạm vi thực hiện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lang w:val="vi-VN" w:eastAsia="vi-VN"/>
        </w:rPr>
        <w:t xml:space="preserve">Nội dung nằm trong phạm vi: </w:t>
      </w:r>
      <w:r>
        <w:rPr>
          <w:rFonts w:ascii="Aptos" w:cs="Aptos" w:eastAsia="Aptos" w:hAnsi="Aptos"/>
          <w:lang w:val="vi-VN" w:eastAsia="vi-VN"/>
        </w:rPr>
        <w:t xml:space="preserve">{{pham_vi_du_an}}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lang w:val="vi-VN" w:eastAsia="vi-VN"/>
        </w:rPr>
        <w:t xml:space="preserve">Nội dung ngoài phạm vi: </w:t>
      </w:r>
      <w:r>
        <w:rPr>
          <w:rFonts w:ascii="Aptos" w:cs="Aptos" w:eastAsia="Aptos" w:hAnsi="Aptos"/>
          <w:lang w:val="vi-VN" w:eastAsia="vi-VN"/>
        </w:rPr>
        <w:t xml:space="preserve">{{ngoai_pham_vi}}</w:t>
      </w:r>
    </w:p>
    <w:p>
      <w:pPr>
        <w:pStyle w:val="Heading1"/>
        <w:spacing w:after="100" w:before="260"/>
      </w:pPr>
      <w:r>
        <w:t xml:space="preserve">3. Tiến độ và đầu việc</w:t>
      </w:r>
    </w:p>
    <w:tbl>
      <w:tblPr>
        <w:tblW w:type="pct" w:w="5000"/>
        <w:tblBorders>
          <w:top w:val="single" w:color="D5DEE5" w:sz="4"/>
          <w:left w:val="single" w:color="D5DEE5" w:sz="4"/>
          <w:bottom w:val="single" w:color="D5DEE5" w:sz="4"/>
          <w:right w:val="single" w:color="D5DEE5" w:sz="4"/>
          <w:insideH w:val="single" w:color="D5DEE5" w:sz="4"/>
          <w:insideV w:val="single" w:color="D5DEE5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Giai đoạn</w:t>
            </w:r>
          </w:p>
        </w:tc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Thời hạn</w:t>
            </w:r>
          </w:p>
        </w:tc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Người phụ trách</w:t>
            </w:r>
          </w:p>
        </w:tc>
      </w:tr>
      <w:tr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Khảo sát và thống nhất yêu cầu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{{han_khao_sat}}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{{phu_trach_khao_sat}}</w:t>
            </w:r>
          </w:p>
        </w:tc>
      </w:tr>
      <w:tr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Thực hiện và kiểm tra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{{han_thuc_hien}}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{{phu_trach_thuc_hien}}</w:t>
            </w:r>
          </w:p>
        </w:tc>
      </w:tr>
      <w:tr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Nghiệm thu và bàn giao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{{han_ban_giao}}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{{phu_trach_ban_giao}}</w:t>
            </w:r>
          </w:p>
        </w:tc>
      </w:tr>
    </w:tbl>
    <w:p>
      <w:pPr>
        <w:pStyle w:val="Heading1"/>
        <w:spacing w:after="100" w:before="260"/>
      </w:pPr>
      <w:r>
        <w:t xml:space="preserve">4. Nguồn lực và ngân sách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lang w:val="vi-VN" w:eastAsia="vi-VN"/>
        </w:rPr>
        <w:t xml:space="preserve">Ngân sách dự kiến: </w:t>
      </w:r>
      <w:r>
        <w:rPr>
          <w:rFonts w:ascii="Aptos" w:cs="Aptos" w:eastAsia="Aptos" w:hAnsi="Aptos"/>
          <w:lang w:val="vi-VN" w:eastAsia="vi-VN"/>
        </w:rPr>
        <w:t xml:space="preserve">{{ngan_sach_du_kien}}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lang w:val="vi-VN" w:eastAsia="vi-VN"/>
        </w:rPr>
        <w:t xml:space="preserve">Nguồn lực cần thiết: </w:t>
      </w:r>
      <w:r>
        <w:rPr>
          <w:rFonts w:ascii="Aptos" w:cs="Aptos" w:eastAsia="Aptos" w:hAnsi="Aptos"/>
          <w:lang w:val="vi-VN" w:eastAsia="vi-VN"/>
        </w:rPr>
        <w:t xml:space="preserve">{{nguon_luc_can_thiet}}</w:t>
      </w:r>
    </w:p>
    <w:p>
      <w:pPr>
        <w:pStyle w:val="Heading1"/>
        <w:spacing w:after="100" w:before="260"/>
      </w:pPr>
      <w:r>
        <w:t xml:space="preserve">5. Rủi ro và phương án xử lý</w:t>
      </w:r>
    </w:p>
    <w:tbl>
      <w:tblPr>
        <w:tblW w:type="pct" w:w="5000"/>
        <w:tblBorders>
          <w:top w:val="single" w:color="D5DEE5" w:sz="4"/>
          <w:left w:val="single" w:color="D5DEE5" w:sz="4"/>
          <w:bottom w:val="single" w:color="D5DEE5" w:sz="4"/>
          <w:right w:val="single" w:color="D5DEE5" w:sz="4"/>
          <w:insideH w:val="single" w:color="D5DEE5" w:sz="4"/>
          <w:insideV w:val="single" w:color="D5DEE5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Rủi ro</w:t>
            </w:r>
          </w:p>
        </w:tc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Mức độ ảnh hưởng</w:t>
            </w:r>
          </w:p>
        </w:tc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Phương án xử lý</w:t>
            </w:r>
          </w:p>
        </w:tc>
      </w:tr>
      <w:tr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{{rui_ro_1}}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{{muc_do_rui_ro_1}}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{{phuong_an_xu_ly_1}}</w:t>
            </w:r>
          </w:p>
        </w:tc>
      </w:tr>
      <w:tr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{{rui_ro_2}}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{{muc_do_rui_ro_2}}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{{phuong_an_xu_ly_2}}</w:t>
            </w:r>
          </w:p>
        </w:tc>
      </w:tr>
    </w:tbl>
    <w:p>
      <w:pPr>
        <w:pStyle w:val="Heading1"/>
        <w:spacing w:after="100" w:before="260"/>
      </w:pPr>
      <w:r>
        <w:t xml:space="preserve">6. Xác nhận</w:t>
      </w:r>
    </w:p>
    <w:p>
      <w:pPr>
        <w:spacing w:after="120" w:line="300"/>
      </w:pPr>
      <w:r>
        <w:rPr>
          <w:rFonts w:ascii="Aptos" w:cs="Aptos" w:eastAsia="Aptos" w:hAnsi="Aptos"/>
          <w:lang w:val="vi-VN" w:eastAsia="vi-VN"/>
        </w:rPr>
        <w:t xml:space="preserve">Các bên liên quan xác nhận nội dung kế hoạch và thống nhất phối hợp thực hiện theo các mốc thời gian đã đề ra.</w:t>
      </w:r>
    </w:p>
    <w:tbl>
      <w:tblPr>
        <w:tblW w:type="pct" w:w="5000"/>
        <w:tblBorders>
          <w:top w:val="single" w:color="D5DEE5" w:sz="4"/>
          <w:left w:val="single" w:color="D5DEE5" w:sz="4"/>
          <w:bottom w:val="single" w:color="D5DEE5" w:sz="4"/>
          <w:right w:val="single" w:color="D5DEE5" w:sz="4"/>
          <w:insideH w:val="single" w:color="D5DEE5" w:sz="4"/>
          <w:insideV w:val="single" w:color="D5DEE5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Vai trò</w:t>
            </w:r>
          </w:p>
        </w:tc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Họ và tên</w:t>
            </w:r>
          </w:p>
        </w:tc>
        <w:tc>
          <w:tcPr>
            <w:tcW w:type="dxa" w:w="3335"/>
            <w:shd w:fill="1732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/>
                <w:bCs/>
                <w:color w:val="FFFFFF"/>
                <w:sz w:val="21"/>
                <w:szCs w:val="21"/>
                <w:lang w:val="vi-VN" w:eastAsia="vi-VN"/>
              </w:rPr>
              <w:t xml:space="preserve">Ngày xác nhận</w:t>
            </w:r>
          </w:p>
        </w:tc>
      </w:tr>
      <w:tr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Người lập kế hoạch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{{nguoi_lap}}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{{ngay_xac_nhan_nguoi_lap}}</w:t>
            </w:r>
          </w:p>
        </w:tc>
      </w:tr>
      <w:tr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Người phê duyệt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{{nguoi_phe_duyet}}</w:t>
            </w:r>
          </w:p>
        </w:tc>
        <w:tc>
          <w:tcPr>
            <w:tcW w:type="dxa" w:w="33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5" w:before="45"/>
            </w:pPr>
            <w:r>
              <w:rPr>
                <w:rFonts w:ascii="Aptos" w:cs="Aptos" w:eastAsia="Aptos" w:hAnsi="Aptos"/>
                <w:b w:val="false"/>
                <w:bCs w:val="false"/>
                <w:color w:val="17324D"/>
                <w:sz w:val="21"/>
                <w:szCs w:val="21"/>
                <w:lang w:val="vi-VN" w:eastAsia="vi-VN"/>
              </w:rPr>
              <w:t xml:space="preserve">{{ngay_xac_nhan_phe_duyet}}</w:t>
            </w:r>
          </w:p>
        </w:tc>
      </w:tr>
    </w:tbl>
    <w:sectPr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324D"/>
        <w:sz w:val="22"/>
        <w:szCs w:val="22"/>
        <w:lang w:val="vi-VN" w:eastAsia="vi-VN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Kế hoạch Dự án</dc:title>
  <dc:creator>Papertrail</dc:creator>
  <dc:description>Mẫu DOCX tiếng Việt có các trường placeholder để tải lên Papertrail.</dc:description>
  <cp:lastModifiedBy>Un-named</cp:lastModifiedBy>
  <cp:revision>1</cp:revision>
  <dcterms:created xsi:type="dcterms:W3CDTF">2026-10-29T17:35:39.209Z</dcterms:created>
  <dcterms:modified xsi:type="dcterms:W3CDTF">2026-10-29T17:35:39.210Z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