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Iosevka" w:hAnsi="Iosevka"/>
          <w:sz w:val="28"/>
          <w:szCs w:val="28"/>
        </w:rPr>
      </w:pPr>
      <w:r>
        <w:rPr>
          <w:rFonts w:ascii="Iosevka" w:hAnsi="Iosevka"/>
          <w:sz w:val="28"/>
          <w:szCs w:val="28"/>
        </w:rPr>
        <w:t>There are many popular foods in the world like pizza, burgers, and sushi, but fried chicken is my favorite food, especially when paired with fresh orange juice. I first loved this meal during family celebrations as a child. I have it about once or twice a month, so it always feels like a special moment. I usually have it at home during a weekend family dinner or out at a restaurant with my friends. I love fried chicken because the skin is so crispy and flavorful, while the meat inside stays juicy. The sweet of fresh orange juice is the perfect for balance the meal.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Iosevka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LibreOffice/25.8.2.2$Linux_X86_64 LibreOffice_project/580$Build-2</Application>
  <AppVersion>15.0000</AppVersion>
  <Pages>1</Pages>
  <Words>105</Words>
  <Characters>467</Characters>
  <CharactersWithSpaces>571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2025-11-08T15:48:33Z</dcterms:created>
  <dc:creator/>
  <dc:description/>
  <dc:language>en-US</dc:language>
  <cp:lastModifiedBy/>
  <dcterms:modified xsi:type="dcterms:W3CDTF">2025-11-08T16:09:26Z</dcterms:modified>
  <cp:revision>2</cp:revision>
  <dc:subject/>
  <dc:title/>
</cp:coreProperties>
</file>