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D1F7" w14:textId="7738802A" w:rsidR="00A72003" w:rsidRDefault="00BA27E2" w:rsidP="00BA27E2">
      <w:pPr>
        <w:jc w:val="center"/>
        <w:rPr>
          <w:rFonts w:asciiTheme="majorHAnsi" w:hAnsiTheme="majorHAnsi" w:cstheme="majorHAnsi"/>
          <w:sz w:val="26"/>
          <w:szCs w:val="26"/>
          <w:lang w:val="en-US"/>
        </w:rPr>
      </w:pPr>
      <w:r>
        <w:rPr>
          <w:rFonts w:asciiTheme="majorHAnsi" w:hAnsiTheme="majorHAnsi" w:cstheme="majorHAnsi"/>
          <w:sz w:val="26"/>
          <w:szCs w:val="26"/>
          <w:lang w:val="en-US"/>
        </w:rPr>
        <w:t>Bài 13.2: So sánh Pull và Push trong Coap</w:t>
      </w:r>
    </w:p>
    <w:p w14:paraId="1F7E46DC" w14:textId="3FDEE878" w:rsidR="00BA27E2" w:rsidRDefault="00BA27E2" w:rsidP="00BA27E2">
      <w:pPr>
        <w:rPr>
          <w:rFonts w:asciiTheme="majorHAnsi" w:hAnsiTheme="majorHAnsi" w:cstheme="majorHAnsi"/>
          <w:sz w:val="26"/>
          <w:szCs w:val="26"/>
          <w:lang w:val="en-US"/>
        </w:rPr>
      </w:pPr>
      <w:r>
        <w:rPr>
          <w:rFonts w:asciiTheme="majorHAnsi" w:hAnsiTheme="majorHAnsi" w:cstheme="majorHAnsi"/>
          <w:sz w:val="26"/>
          <w:szCs w:val="26"/>
          <w:lang w:val="en-US"/>
        </w:rPr>
        <w:t>Get pull</w:t>
      </w:r>
    </w:p>
    <w:p w14:paraId="56E20C84" w14:textId="70F64352" w:rsidR="00BA27E2" w:rsidRDefault="00BA27E2" w:rsidP="00BA27E2">
      <w:pPr>
        <w:rPr>
          <w:rFonts w:asciiTheme="majorHAnsi" w:hAnsiTheme="majorHAnsi" w:cstheme="majorHAnsi"/>
          <w:sz w:val="26"/>
          <w:szCs w:val="26"/>
          <w:lang w:val="en-US"/>
        </w:rPr>
      </w:pPr>
      <w:r w:rsidRPr="00BA27E2">
        <w:rPr>
          <w:rFonts w:asciiTheme="majorHAnsi" w:hAnsiTheme="majorHAnsi" w:cstheme="majorHAnsi"/>
          <w:sz w:val="26"/>
          <w:szCs w:val="26"/>
          <w:lang w:val="en-US"/>
        </w:rPr>
        <w:drawing>
          <wp:inline distT="0" distB="0" distL="0" distR="0" wp14:anchorId="328185B8" wp14:editId="51791D86">
            <wp:extent cx="5731510" cy="3058160"/>
            <wp:effectExtent l="0" t="0" r="2540" b="8890"/>
            <wp:docPr id="205384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45048" name=""/>
                    <pic:cNvPicPr/>
                  </pic:nvPicPr>
                  <pic:blipFill>
                    <a:blip r:embed="rId5"/>
                    <a:stretch>
                      <a:fillRect/>
                    </a:stretch>
                  </pic:blipFill>
                  <pic:spPr>
                    <a:xfrm>
                      <a:off x="0" y="0"/>
                      <a:ext cx="5731510" cy="3058160"/>
                    </a:xfrm>
                    <a:prstGeom prst="rect">
                      <a:avLst/>
                    </a:prstGeom>
                  </pic:spPr>
                </pic:pic>
              </a:graphicData>
            </a:graphic>
          </wp:inline>
        </w:drawing>
      </w:r>
    </w:p>
    <w:p w14:paraId="5E9E5E7A" w14:textId="77777777" w:rsidR="00BA27E2" w:rsidRDefault="00BA27E2" w:rsidP="00BA27E2">
      <w:pPr>
        <w:rPr>
          <w:rFonts w:asciiTheme="majorHAnsi" w:hAnsiTheme="majorHAnsi" w:cstheme="majorHAnsi"/>
          <w:sz w:val="26"/>
          <w:szCs w:val="26"/>
          <w:lang w:val="en-US"/>
        </w:rPr>
      </w:pPr>
    </w:p>
    <w:p w14:paraId="714803B8" w14:textId="3A5A9D0B" w:rsidR="00BA27E2" w:rsidRDefault="00BA27E2" w:rsidP="00BA27E2">
      <w:pPr>
        <w:rPr>
          <w:rFonts w:asciiTheme="majorHAnsi" w:hAnsiTheme="majorHAnsi" w:cstheme="majorHAnsi"/>
          <w:sz w:val="26"/>
          <w:szCs w:val="26"/>
          <w:lang w:val="en-US"/>
        </w:rPr>
      </w:pPr>
      <w:r>
        <w:rPr>
          <w:rFonts w:asciiTheme="majorHAnsi" w:hAnsiTheme="majorHAnsi" w:cstheme="majorHAnsi"/>
          <w:sz w:val="26"/>
          <w:szCs w:val="26"/>
          <w:lang w:val="en-US"/>
        </w:rPr>
        <w:t>Get Push</w:t>
      </w:r>
    </w:p>
    <w:p w14:paraId="708A2936" w14:textId="0B7E9D6C" w:rsidR="00BA27E2" w:rsidRDefault="00BA27E2" w:rsidP="00BA27E2">
      <w:pPr>
        <w:rPr>
          <w:rFonts w:asciiTheme="majorHAnsi" w:hAnsiTheme="majorHAnsi" w:cstheme="majorHAnsi"/>
          <w:sz w:val="26"/>
          <w:szCs w:val="26"/>
          <w:lang w:val="en-US"/>
        </w:rPr>
      </w:pPr>
      <w:r w:rsidRPr="00BA27E2">
        <w:rPr>
          <w:rFonts w:asciiTheme="majorHAnsi" w:hAnsiTheme="majorHAnsi" w:cstheme="majorHAnsi"/>
          <w:sz w:val="26"/>
          <w:szCs w:val="26"/>
          <w:lang w:val="en-US"/>
        </w:rPr>
        <w:drawing>
          <wp:inline distT="0" distB="0" distL="0" distR="0" wp14:anchorId="54B83B31" wp14:editId="6FBCA673">
            <wp:extent cx="5731510" cy="3046730"/>
            <wp:effectExtent l="0" t="0" r="2540" b="1270"/>
            <wp:docPr id="124962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26694" name=""/>
                    <pic:cNvPicPr/>
                  </pic:nvPicPr>
                  <pic:blipFill>
                    <a:blip r:embed="rId6"/>
                    <a:stretch>
                      <a:fillRect/>
                    </a:stretch>
                  </pic:blipFill>
                  <pic:spPr>
                    <a:xfrm>
                      <a:off x="0" y="0"/>
                      <a:ext cx="5731510" cy="3046730"/>
                    </a:xfrm>
                    <a:prstGeom prst="rect">
                      <a:avLst/>
                    </a:prstGeom>
                  </pic:spPr>
                </pic:pic>
              </a:graphicData>
            </a:graphic>
          </wp:inline>
        </w:drawing>
      </w:r>
    </w:p>
    <w:p w14:paraId="6344E29D" w14:textId="77777777" w:rsidR="00BA27E2" w:rsidRDefault="00BA27E2" w:rsidP="00BA27E2">
      <w:pPr>
        <w:rPr>
          <w:rFonts w:asciiTheme="majorHAnsi" w:hAnsiTheme="majorHAnsi" w:cstheme="majorHAnsi"/>
          <w:sz w:val="26"/>
          <w:szCs w:val="26"/>
          <w:lang w:val="en-US"/>
        </w:rPr>
      </w:pPr>
    </w:p>
    <w:p w14:paraId="2BAB5768" w14:textId="3E81EA2B" w:rsidR="006A560C" w:rsidRDefault="006A560C" w:rsidP="00BA27E2">
      <w:pPr>
        <w:rPr>
          <w:rFonts w:asciiTheme="majorHAnsi" w:hAnsiTheme="majorHAnsi" w:cstheme="majorHAnsi"/>
          <w:sz w:val="26"/>
          <w:szCs w:val="26"/>
          <w:lang w:val="en-US"/>
        </w:rPr>
      </w:pPr>
      <w:r>
        <w:rPr>
          <w:rFonts w:asciiTheme="majorHAnsi" w:hAnsiTheme="majorHAnsi" w:cstheme="majorHAnsi"/>
          <w:sz w:val="26"/>
          <w:szCs w:val="26"/>
          <w:lang w:val="en-US"/>
        </w:rPr>
        <w:t>Câu 1.</w:t>
      </w:r>
      <w:r w:rsidRPr="006A560C">
        <w:t xml:space="preserve"> </w:t>
      </w:r>
      <w:r w:rsidRPr="006A560C">
        <w:rPr>
          <w:rFonts w:asciiTheme="majorHAnsi" w:hAnsiTheme="majorHAnsi" w:cstheme="majorHAnsi"/>
          <w:sz w:val="26"/>
          <w:szCs w:val="26"/>
          <w:lang w:val="en-US"/>
        </w:rPr>
        <w:t>Sau khi Observe được thiết lập, ai là bên chủ động gửi dữ liệu?</w:t>
      </w:r>
    </w:p>
    <w:p w14:paraId="643E9FEE" w14:textId="5748EFBC" w:rsidR="006A560C" w:rsidRDefault="006A560C" w:rsidP="006A560C">
      <w:pPr>
        <w:ind w:firstLine="720"/>
        <w:rPr>
          <w:rFonts w:asciiTheme="majorHAnsi" w:hAnsiTheme="majorHAnsi" w:cstheme="majorHAnsi"/>
          <w:sz w:val="26"/>
          <w:szCs w:val="26"/>
          <w:lang w:val="en-US"/>
        </w:rPr>
      </w:pPr>
      <w:r w:rsidRPr="006A560C">
        <w:rPr>
          <w:rFonts w:asciiTheme="majorHAnsi" w:hAnsiTheme="majorHAnsi" w:cstheme="majorHAnsi"/>
          <w:sz w:val="26"/>
          <w:szCs w:val="26"/>
        </w:rPr>
        <w:t>Serve</w:t>
      </w:r>
      <w:r w:rsidRPr="006A560C">
        <w:rPr>
          <w:rFonts w:asciiTheme="majorHAnsi" w:hAnsiTheme="majorHAnsi" w:cstheme="majorHAnsi"/>
          <w:b/>
          <w:bCs/>
          <w:sz w:val="26"/>
          <w:szCs w:val="26"/>
        </w:rPr>
        <w:t>r</w:t>
      </w:r>
      <w:r w:rsidRPr="006A560C">
        <w:rPr>
          <w:rFonts w:asciiTheme="majorHAnsi" w:hAnsiTheme="majorHAnsi" w:cstheme="majorHAnsi"/>
          <w:sz w:val="26"/>
          <w:szCs w:val="26"/>
        </w:rPr>
        <w:t xml:space="preserve"> (trong bài này là thiết bị có IP 192.168.0.103) là bên chủ động. Sau khi nhận được yêu cầu đăng ký (Observe Request) từ Client, Server sẽ tự động đẩy dữ </w:t>
      </w:r>
      <w:r w:rsidRPr="006A560C">
        <w:rPr>
          <w:rFonts w:asciiTheme="majorHAnsi" w:hAnsiTheme="majorHAnsi" w:cstheme="majorHAnsi"/>
          <w:sz w:val="26"/>
          <w:szCs w:val="26"/>
        </w:rPr>
        <w:lastRenderedPageBreak/>
        <w:t>liệu (Notification) về cho Client mỗi khi trạng thái thay đổi hoặc theo chu kỳ định trước mà không cần Client hỏi lại.</w:t>
      </w:r>
    </w:p>
    <w:p w14:paraId="7AA3BB35" w14:textId="27E1D5E9" w:rsidR="006A560C" w:rsidRDefault="006A560C" w:rsidP="006A560C">
      <w:pPr>
        <w:ind w:firstLine="720"/>
        <w:rPr>
          <w:rFonts w:asciiTheme="majorHAnsi" w:hAnsiTheme="majorHAnsi" w:cstheme="majorHAnsi"/>
          <w:sz w:val="26"/>
          <w:szCs w:val="26"/>
          <w:lang w:val="en-US"/>
        </w:rPr>
      </w:pPr>
      <w:r w:rsidRPr="006A560C">
        <w:rPr>
          <w:rFonts w:asciiTheme="majorHAnsi" w:hAnsiTheme="majorHAnsi" w:cstheme="majorHAnsi"/>
          <w:sz w:val="26"/>
          <w:szCs w:val="26"/>
        </w:rPr>
        <w:t>Wireshark thể hiện điều này như thế nào?</w:t>
      </w:r>
    </w:p>
    <w:p w14:paraId="0D6D82AA" w14:textId="07B08554" w:rsidR="006A560C" w:rsidRDefault="006A560C" w:rsidP="006A560C">
      <w:pPr>
        <w:ind w:left="1440"/>
        <w:rPr>
          <w:rFonts w:asciiTheme="majorHAnsi" w:hAnsiTheme="majorHAnsi" w:cstheme="majorHAnsi"/>
          <w:sz w:val="26"/>
          <w:szCs w:val="26"/>
          <w:lang w:val="en-US"/>
        </w:rPr>
      </w:pPr>
      <w:r w:rsidRPr="006A560C">
        <w:rPr>
          <w:rFonts w:asciiTheme="majorHAnsi" w:hAnsiTheme="majorHAnsi" w:cstheme="majorHAnsi"/>
          <w:sz w:val="26"/>
          <w:szCs w:val="26"/>
          <w:lang w:val="en-US"/>
        </w:rPr>
        <w:t xml:space="preserve">+ </w:t>
      </w:r>
      <w:r w:rsidRPr="006A560C">
        <w:rPr>
          <w:rFonts w:asciiTheme="majorHAnsi" w:hAnsiTheme="majorHAnsi" w:cstheme="majorHAnsi"/>
          <w:sz w:val="26"/>
          <w:szCs w:val="26"/>
        </w:rPr>
        <w:t>Bạn sẽ thấy các gói tin chứa dữ liệu (thường có Info là 2.05 Content) có Source IP là Server và Destination IP là Client xuất hiện liên tiếp.</w:t>
      </w:r>
    </w:p>
    <w:p w14:paraId="4C1007CA" w14:textId="72C2C25F" w:rsidR="006A560C" w:rsidRDefault="006A560C" w:rsidP="006A560C">
      <w:pPr>
        <w:ind w:left="1440"/>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6A560C">
        <w:rPr>
          <w:rFonts w:asciiTheme="majorHAnsi" w:hAnsiTheme="majorHAnsi" w:cstheme="majorHAnsi"/>
          <w:sz w:val="26"/>
          <w:szCs w:val="26"/>
        </w:rPr>
        <w:t>Khác với Polling, trước mỗi gói dữ liệu này không có một gói GET tương ứng từ Client.</w:t>
      </w:r>
    </w:p>
    <w:p w14:paraId="06B528FC" w14:textId="67A011BB" w:rsidR="006A560C" w:rsidRDefault="006A560C" w:rsidP="006A560C">
      <w:pPr>
        <w:rPr>
          <w:rFonts w:asciiTheme="majorHAnsi" w:hAnsiTheme="majorHAnsi" w:cstheme="majorHAnsi"/>
          <w:sz w:val="26"/>
          <w:szCs w:val="26"/>
          <w:lang w:val="en-US"/>
        </w:rPr>
      </w:pPr>
      <w:r w:rsidRPr="006A560C">
        <w:rPr>
          <w:rFonts w:asciiTheme="majorHAnsi" w:hAnsiTheme="majorHAnsi" w:cstheme="majorHAnsi"/>
          <w:sz w:val="26"/>
          <w:szCs w:val="26"/>
          <w:lang w:val="fr-FR"/>
        </w:rPr>
        <w:t xml:space="preserve">Câu 2. </w:t>
      </w:r>
      <w:r w:rsidRPr="006A560C">
        <w:rPr>
          <w:rFonts w:asciiTheme="majorHAnsi" w:hAnsiTheme="majorHAnsi" w:cstheme="majorHAnsi"/>
          <w:sz w:val="26"/>
          <w:szCs w:val="26"/>
        </w:rPr>
        <w:t>Quan sát các gói Observe</w:t>
      </w:r>
    </w:p>
    <w:p w14:paraId="2985E1BD" w14:textId="42E4F993" w:rsidR="006A560C" w:rsidRDefault="006A560C" w:rsidP="006A560C">
      <w:pPr>
        <w:rPr>
          <w:rFonts w:asciiTheme="majorHAnsi" w:hAnsiTheme="majorHAnsi" w:cstheme="majorHAnsi"/>
          <w:sz w:val="26"/>
          <w:szCs w:val="26"/>
          <w:lang w:val="en-US"/>
        </w:rPr>
      </w:pPr>
      <w:r>
        <w:rPr>
          <w:rFonts w:asciiTheme="majorHAnsi" w:hAnsiTheme="majorHAnsi" w:cstheme="majorHAnsi"/>
          <w:sz w:val="26"/>
          <w:szCs w:val="26"/>
          <w:lang w:val="en-US"/>
        </w:rPr>
        <w:t>Token có thay đổi không?</w:t>
      </w:r>
    </w:p>
    <w:p w14:paraId="3D496EEA" w14:textId="60D51C57" w:rsidR="006A560C" w:rsidRPr="006A560C" w:rsidRDefault="006A560C" w:rsidP="006A560C">
      <w:pPr>
        <w:pStyle w:val="ListParagraph"/>
        <w:numPr>
          <w:ilvl w:val="0"/>
          <w:numId w:val="2"/>
        </w:numPr>
        <w:rPr>
          <w:rFonts w:asciiTheme="majorHAnsi" w:hAnsiTheme="majorHAnsi" w:cstheme="majorHAnsi"/>
          <w:sz w:val="26"/>
          <w:szCs w:val="26"/>
        </w:rPr>
      </w:pPr>
      <w:r w:rsidRPr="006A560C">
        <w:rPr>
          <w:rFonts w:asciiTheme="majorHAnsi" w:hAnsiTheme="majorHAnsi" w:cstheme="majorHAnsi"/>
          <w:sz w:val="26"/>
          <w:szCs w:val="26"/>
        </w:rPr>
        <w:t>Không thay đổi.</w:t>
      </w:r>
    </w:p>
    <w:p w14:paraId="4530DA7A" w14:textId="5FCE5E99" w:rsidR="006A560C" w:rsidRPr="006A560C" w:rsidRDefault="006A560C" w:rsidP="006A560C">
      <w:pPr>
        <w:pStyle w:val="ListParagraph"/>
        <w:numPr>
          <w:ilvl w:val="0"/>
          <w:numId w:val="2"/>
        </w:numPr>
        <w:rPr>
          <w:rFonts w:asciiTheme="majorHAnsi" w:hAnsiTheme="majorHAnsi" w:cstheme="majorHAnsi"/>
          <w:sz w:val="26"/>
          <w:szCs w:val="26"/>
        </w:rPr>
      </w:pPr>
      <w:r w:rsidRPr="006A560C">
        <w:rPr>
          <w:rFonts w:asciiTheme="majorHAnsi" w:hAnsiTheme="majorHAnsi" w:cstheme="majorHAnsi"/>
          <w:sz w:val="26"/>
          <w:szCs w:val="26"/>
        </w:rPr>
        <w:t>Giải thích vai trò: Token hoạt động như một mã định danh cho "hợp đồng" theo dõi (subscription) giữa Client và Server.</w:t>
      </w:r>
    </w:p>
    <w:p w14:paraId="12447A9B" w14:textId="18C1D073" w:rsidR="006A560C" w:rsidRDefault="006A560C" w:rsidP="006A560C">
      <w:pPr>
        <w:rPr>
          <w:rFonts w:asciiTheme="majorHAnsi" w:hAnsiTheme="majorHAnsi" w:cstheme="majorHAnsi"/>
          <w:sz w:val="26"/>
          <w:szCs w:val="26"/>
          <w:lang w:val="en-US"/>
        </w:rPr>
      </w:pPr>
      <w:r w:rsidRPr="006A560C">
        <w:rPr>
          <w:rFonts w:asciiTheme="majorHAnsi" w:hAnsiTheme="majorHAnsi" w:cstheme="majorHAnsi"/>
          <w:sz w:val="26"/>
          <w:szCs w:val="26"/>
        </w:rPr>
        <w:t>Message ID (MID) có thay đổi không?</w:t>
      </w:r>
    </w:p>
    <w:p w14:paraId="7738C077" w14:textId="32F4927E" w:rsidR="006A560C" w:rsidRDefault="006A560C" w:rsidP="006A560C">
      <w:pPr>
        <w:pStyle w:val="ListParagraph"/>
        <w:numPr>
          <w:ilvl w:val="0"/>
          <w:numId w:val="2"/>
        </w:numPr>
        <w:rPr>
          <w:rFonts w:asciiTheme="majorHAnsi" w:hAnsiTheme="majorHAnsi" w:cstheme="majorHAnsi"/>
          <w:sz w:val="26"/>
          <w:szCs w:val="26"/>
          <w:lang w:val="en-US"/>
        </w:rPr>
      </w:pPr>
      <w:r w:rsidRPr="006A560C">
        <w:rPr>
          <w:rFonts w:asciiTheme="majorHAnsi" w:hAnsiTheme="majorHAnsi" w:cstheme="majorHAnsi"/>
          <w:sz w:val="26"/>
          <w:szCs w:val="26"/>
        </w:rPr>
        <w:t>Có thay đổi (thường là tăng dần).</w:t>
      </w:r>
    </w:p>
    <w:p w14:paraId="4FA56673" w14:textId="71377A8A" w:rsidR="006A560C" w:rsidRPr="00120E64" w:rsidRDefault="00120E64" w:rsidP="006A560C">
      <w:pPr>
        <w:pStyle w:val="ListParagraph"/>
        <w:numPr>
          <w:ilvl w:val="0"/>
          <w:numId w:val="2"/>
        </w:numPr>
        <w:rPr>
          <w:rFonts w:asciiTheme="majorHAnsi" w:hAnsiTheme="majorHAnsi" w:cstheme="majorHAnsi"/>
          <w:sz w:val="26"/>
          <w:szCs w:val="26"/>
        </w:rPr>
      </w:pPr>
      <w:r w:rsidRPr="00120E64">
        <w:rPr>
          <w:rFonts w:asciiTheme="majorHAnsi" w:hAnsiTheme="majorHAnsi" w:cstheme="majorHAnsi"/>
          <w:sz w:val="26"/>
          <w:szCs w:val="26"/>
        </w:rPr>
        <w:t>Giải thích vai trò: MID định danh cho từng gói tin vận chuyển cụ thể. Mỗi lần Server gửi một bản tin cập nhật mới (Notification), đó là một gói tin CoAP mới về mặt truyền tải mạng, do đó nó cần một MID mới để phân biệt với các gói trước đó, giúp xử lý việc trùng lặp (duplication) hoặc xác nhận (ACK) nếu dùng confirmable message.</w:t>
      </w:r>
    </w:p>
    <w:p w14:paraId="39E2F5A0" w14:textId="52F5D08B" w:rsidR="00120E64" w:rsidRDefault="00120E64" w:rsidP="00120E64">
      <w:pPr>
        <w:rPr>
          <w:rFonts w:asciiTheme="majorHAnsi" w:hAnsiTheme="majorHAnsi" w:cstheme="majorHAnsi"/>
          <w:sz w:val="26"/>
          <w:szCs w:val="26"/>
          <w:lang w:val="en-US"/>
        </w:rPr>
      </w:pPr>
      <w:r>
        <w:rPr>
          <w:rFonts w:asciiTheme="majorHAnsi" w:hAnsiTheme="majorHAnsi" w:cstheme="majorHAnsi"/>
          <w:sz w:val="26"/>
          <w:szCs w:val="26"/>
          <w:lang w:val="en-US"/>
        </w:rPr>
        <w:t xml:space="preserve">Câu 3. </w:t>
      </w:r>
      <w:r w:rsidRPr="00120E64">
        <w:rPr>
          <w:rFonts w:asciiTheme="majorHAnsi" w:hAnsiTheme="majorHAnsi" w:cstheme="majorHAnsi"/>
          <w:sz w:val="26"/>
          <w:szCs w:val="26"/>
        </w:rPr>
        <w:t>So sánh lưu lượng trong 1 phút</w:t>
      </w:r>
    </w:p>
    <w:p w14:paraId="4421B642" w14:textId="6F44EB11" w:rsidR="00120E64" w:rsidRPr="00120E64" w:rsidRDefault="00120E64" w:rsidP="00120E64">
      <w:pPr>
        <w:pStyle w:val="ListParagraph"/>
        <w:numPr>
          <w:ilvl w:val="0"/>
          <w:numId w:val="3"/>
        </w:numPr>
        <w:rPr>
          <w:rFonts w:asciiTheme="majorHAnsi" w:hAnsiTheme="majorHAnsi" w:cstheme="majorHAnsi"/>
          <w:sz w:val="26"/>
          <w:szCs w:val="26"/>
          <w:lang w:val="en-US"/>
        </w:rPr>
      </w:pPr>
      <w:r w:rsidRPr="00120E64">
        <w:rPr>
          <w:rFonts w:asciiTheme="majorHAnsi" w:hAnsiTheme="majorHAnsi" w:cstheme="majorHAnsi"/>
          <w:sz w:val="26"/>
          <w:szCs w:val="26"/>
        </w:rPr>
        <w:t>Polling</w:t>
      </w:r>
    </w:p>
    <w:p w14:paraId="3FC6C14C" w14:textId="77777777" w:rsidR="00120E64" w:rsidRPr="00120E64" w:rsidRDefault="00120E64" w:rsidP="00120E64">
      <w:pPr>
        <w:pStyle w:val="ListParagraph"/>
        <w:numPr>
          <w:ilvl w:val="0"/>
          <w:numId w:val="2"/>
        </w:numPr>
        <w:rPr>
          <w:rFonts w:asciiTheme="majorHAnsi" w:hAnsiTheme="majorHAnsi" w:cstheme="majorHAnsi"/>
          <w:sz w:val="26"/>
          <w:szCs w:val="26"/>
        </w:rPr>
      </w:pPr>
      <w:r w:rsidRPr="00120E64">
        <w:rPr>
          <w:rFonts w:asciiTheme="majorHAnsi" w:hAnsiTheme="majorHAnsi" w:cstheme="majorHAnsi"/>
          <w:sz w:val="26"/>
          <w:szCs w:val="26"/>
        </w:rPr>
        <w:t>Trong 1 phút (60 giây) sẽ có khoảng 30 lần cập nhật.</w:t>
      </w:r>
    </w:p>
    <w:p w14:paraId="3A453FF9" w14:textId="77777777" w:rsidR="00120E64" w:rsidRPr="00120E64" w:rsidRDefault="00120E64" w:rsidP="00120E64">
      <w:pPr>
        <w:pStyle w:val="ListParagraph"/>
        <w:numPr>
          <w:ilvl w:val="0"/>
          <w:numId w:val="2"/>
        </w:numPr>
        <w:rPr>
          <w:rFonts w:asciiTheme="majorHAnsi" w:hAnsiTheme="majorHAnsi" w:cstheme="majorHAnsi"/>
          <w:sz w:val="26"/>
          <w:szCs w:val="26"/>
        </w:rPr>
      </w:pPr>
      <w:r w:rsidRPr="00120E64">
        <w:rPr>
          <w:rFonts w:asciiTheme="majorHAnsi" w:hAnsiTheme="majorHAnsi" w:cstheme="majorHAnsi"/>
          <w:sz w:val="26"/>
          <w:szCs w:val="26"/>
        </w:rPr>
        <w:t>Mỗi lần gồm: 1 gói GET (từ Client) + 1 gói Content (từ Server).</w:t>
      </w:r>
    </w:p>
    <w:p w14:paraId="75513B93" w14:textId="050CA4A9" w:rsidR="006A560C" w:rsidRPr="00120E64" w:rsidRDefault="00120E64" w:rsidP="00120E64">
      <w:pPr>
        <w:pStyle w:val="ListParagraph"/>
        <w:numPr>
          <w:ilvl w:val="0"/>
          <w:numId w:val="2"/>
        </w:numPr>
        <w:rPr>
          <w:rFonts w:asciiTheme="majorHAnsi" w:hAnsiTheme="majorHAnsi" w:cstheme="majorHAnsi"/>
          <w:sz w:val="26"/>
          <w:szCs w:val="26"/>
        </w:rPr>
      </w:pPr>
      <w:r w:rsidRPr="00120E64">
        <w:rPr>
          <w:rFonts w:asciiTheme="majorHAnsi" w:hAnsiTheme="majorHAnsi" w:cstheme="majorHAnsi"/>
          <w:sz w:val="26"/>
          <w:szCs w:val="26"/>
        </w:rPr>
        <w:t>Tổng số gói: 30 x 2 = 60 gói tin.</w:t>
      </w:r>
      <w:r w:rsidR="006A560C" w:rsidRPr="00120E64">
        <w:rPr>
          <w:rFonts w:asciiTheme="majorHAnsi" w:hAnsiTheme="majorHAnsi" w:cstheme="majorHAnsi"/>
          <w:sz w:val="26"/>
          <w:szCs w:val="26"/>
        </w:rPr>
        <w:tab/>
      </w:r>
    </w:p>
    <w:p w14:paraId="1FCDAE22" w14:textId="06E7E048" w:rsidR="00120E64" w:rsidRDefault="00120E64" w:rsidP="00120E64">
      <w:pPr>
        <w:pStyle w:val="ListParagraph"/>
        <w:numPr>
          <w:ilvl w:val="0"/>
          <w:numId w:val="3"/>
        </w:numPr>
        <w:rPr>
          <w:rFonts w:asciiTheme="majorHAnsi" w:hAnsiTheme="majorHAnsi" w:cstheme="majorHAnsi"/>
          <w:sz w:val="26"/>
          <w:szCs w:val="26"/>
          <w:lang w:val="en-US"/>
        </w:rPr>
      </w:pPr>
      <w:r w:rsidRPr="00120E64">
        <w:rPr>
          <w:rFonts w:asciiTheme="majorHAnsi" w:hAnsiTheme="majorHAnsi" w:cstheme="majorHAnsi"/>
          <w:sz w:val="26"/>
          <w:szCs w:val="26"/>
        </w:rPr>
        <w:t>Observer</w:t>
      </w:r>
    </w:p>
    <w:p w14:paraId="07DA6CCE" w14:textId="67BD96DC" w:rsidR="00120E64" w:rsidRDefault="00120E64" w:rsidP="00120E64">
      <w:pPr>
        <w:pStyle w:val="ListParagraph"/>
        <w:numPr>
          <w:ilvl w:val="0"/>
          <w:numId w:val="2"/>
        </w:numPr>
        <w:rPr>
          <w:rFonts w:asciiTheme="majorHAnsi" w:hAnsiTheme="majorHAnsi" w:cstheme="majorHAnsi"/>
          <w:sz w:val="26"/>
          <w:szCs w:val="26"/>
          <w:lang w:val="en-US"/>
        </w:rPr>
      </w:pPr>
      <w:r w:rsidRPr="00120E64">
        <w:rPr>
          <w:rFonts w:asciiTheme="majorHAnsi" w:hAnsiTheme="majorHAnsi" w:cstheme="majorHAnsi"/>
          <w:sz w:val="26"/>
          <w:szCs w:val="26"/>
        </w:rPr>
        <w:t>Thiết lập ban đầu: 1 gói GET + 1 gói Content (ACK).</w:t>
      </w:r>
    </w:p>
    <w:p w14:paraId="018EBBD3" w14:textId="3EDACFD0" w:rsidR="00120E64" w:rsidRPr="00120E64" w:rsidRDefault="00120E64" w:rsidP="00120E64">
      <w:pPr>
        <w:pStyle w:val="ListParagraph"/>
        <w:numPr>
          <w:ilvl w:val="0"/>
          <w:numId w:val="2"/>
        </w:numPr>
        <w:rPr>
          <w:rFonts w:asciiTheme="majorHAnsi" w:hAnsiTheme="majorHAnsi" w:cstheme="majorHAnsi"/>
          <w:sz w:val="26"/>
          <w:szCs w:val="26"/>
          <w:lang w:val="fr-FR"/>
        </w:rPr>
      </w:pPr>
      <w:r w:rsidRPr="00120E64">
        <w:rPr>
          <w:rFonts w:asciiTheme="majorHAnsi" w:hAnsiTheme="majorHAnsi" w:cstheme="majorHAnsi"/>
          <w:sz w:val="26"/>
          <w:szCs w:val="26"/>
        </w:rPr>
        <w:t>Các lần cập nhật sau (29 lần): Chỉ có Server gửi gói Content (Notification).</w:t>
      </w:r>
    </w:p>
    <w:p w14:paraId="1F2C20E8" w14:textId="03140693" w:rsidR="00120E64" w:rsidRPr="00120E64" w:rsidRDefault="00120E64" w:rsidP="00120E64">
      <w:pPr>
        <w:pStyle w:val="ListParagraph"/>
        <w:numPr>
          <w:ilvl w:val="0"/>
          <w:numId w:val="2"/>
        </w:numPr>
        <w:rPr>
          <w:rFonts w:asciiTheme="majorHAnsi" w:hAnsiTheme="majorHAnsi" w:cstheme="majorHAnsi"/>
          <w:sz w:val="26"/>
          <w:szCs w:val="26"/>
          <w:lang w:val="fr-FR"/>
        </w:rPr>
      </w:pPr>
      <w:r w:rsidRPr="00120E64">
        <w:rPr>
          <w:rFonts w:asciiTheme="majorHAnsi" w:hAnsiTheme="majorHAnsi" w:cstheme="majorHAnsi"/>
          <w:sz w:val="26"/>
          <w:szCs w:val="26"/>
        </w:rPr>
        <w:t>Tổng số gói: 2 + 29 = 31 gói tin</w:t>
      </w:r>
    </w:p>
    <w:p w14:paraId="0DC3931E" w14:textId="4FDC1FF9" w:rsidR="00120E64" w:rsidRPr="00120E64" w:rsidRDefault="00120E64" w:rsidP="00120E64">
      <w:pPr>
        <w:pStyle w:val="ListParagraph"/>
        <w:numPr>
          <w:ilvl w:val="0"/>
          <w:numId w:val="3"/>
        </w:numPr>
        <w:rPr>
          <w:rFonts w:asciiTheme="majorHAnsi" w:hAnsiTheme="majorHAnsi" w:cstheme="majorHAnsi"/>
          <w:sz w:val="26"/>
          <w:szCs w:val="26"/>
          <w:lang w:val="fr-FR"/>
        </w:rPr>
      </w:pPr>
      <w:r w:rsidRPr="00120E64">
        <w:rPr>
          <w:rFonts w:asciiTheme="majorHAnsi" w:hAnsiTheme="majorHAnsi" w:cstheme="majorHAnsi"/>
          <w:sz w:val="26"/>
          <w:szCs w:val="26"/>
        </w:rPr>
        <w:t>Cơ chế nào tiết kiệm băng thông hơn? Vì sao?</w:t>
      </w:r>
    </w:p>
    <w:p w14:paraId="63D0203C" w14:textId="4AE0DB55" w:rsidR="00120E64" w:rsidRPr="00120E64" w:rsidRDefault="00120E64" w:rsidP="00120E64">
      <w:pPr>
        <w:pStyle w:val="ListParagraph"/>
        <w:numPr>
          <w:ilvl w:val="0"/>
          <w:numId w:val="2"/>
        </w:numPr>
        <w:rPr>
          <w:rFonts w:asciiTheme="majorHAnsi" w:hAnsiTheme="majorHAnsi" w:cstheme="majorHAnsi"/>
          <w:sz w:val="26"/>
          <w:szCs w:val="26"/>
        </w:rPr>
      </w:pPr>
      <w:r w:rsidRPr="00120E64">
        <w:rPr>
          <w:rFonts w:asciiTheme="majorHAnsi" w:hAnsiTheme="majorHAnsi" w:cstheme="majorHAnsi"/>
          <w:sz w:val="26"/>
          <w:szCs w:val="26"/>
        </w:rPr>
        <w:t>Cơ chế Observe tiết kiệm băng thông hơn.</w:t>
      </w:r>
    </w:p>
    <w:p w14:paraId="38771A89" w14:textId="0FE9992A" w:rsidR="00120E64" w:rsidRPr="00120E64" w:rsidRDefault="00120E64" w:rsidP="00120E64">
      <w:pPr>
        <w:pStyle w:val="ListParagraph"/>
        <w:numPr>
          <w:ilvl w:val="0"/>
          <w:numId w:val="2"/>
        </w:numPr>
        <w:rPr>
          <w:rFonts w:asciiTheme="majorHAnsi" w:hAnsiTheme="majorHAnsi" w:cstheme="majorHAnsi"/>
          <w:sz w:val="26"/>
          <w:szCs w:val="26"/>
        </w:rPr>
      </w:pPr>
      <w:r w:rsidRPr="00120E64">
        <w:rPr>
          <w:rFonts w:asciiTheme="majorHAnsi" w:hAnsiTheme="majorHAnsi" w:cstheme="majorHAnsi"/>
          <w:sz w:val="26"/>
          <w:szCs w:val="26"/>
        </w:rPr>
        <w:t>Lý do: Observe loại bỏ hoàn toàn các gói tin yêu cầu (Request) lặp đi lặp lại từ phía Client. Header của gói tin Request (chứa URI path, options...) chiếm một lượng băng thông đáng kể nếu phải gửi liên tục.</w:t>
      </w:r>
    </w:p>
    <w:sectPr w:rsidR="00120E64" w:rsidRPr="00120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80672"/>
    <w:multiLevelType w:val="hybridMultilevel"/>
    <w:tmpl w:val="FC7A9072"/>
    <w:lvl w:ilvl="0" w:tplc="371A46C2">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42AC11A7"/>
    <w:multiLevelType w:val="hybridMultilevel"/>
    <w:tmpl w:val="2F6A53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E981767"/>
    <w:multiLevelType w:val="hybridMultilevel"/>
    <w:tmpl w:val="2F94940C"/>
    <w:lvl w:ilvl="0" w:tplc="2E221AC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75318488">
    <w:abstractNumId w:val="0"/>
  </w:num>
  <w:num w:numId="2" w16cid:durableId="749738552">
    <w:abstractNumId w:val="2"/>
  </w:num>
  <w:num w:numId="3" w16cid:durableId="116424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2"/>
    <w:rsid w:val="000361E7"/>
    <w:rsid w:val="000D0EE2"/>
    <w:rsid w:val="00120E64"/>
    <w:rsid w:val="001D0359"/>
    <w:rsid w:val="00233116"/>
    <w:rsid w:val="00370B7F"/>
    <w:rsid w:val="00404E69"/>
    <w:rsid w:val="006A560C"/>
    <w:rsid w:val="00915045"/>
    <w:rsid w:val="00934505"/>
    <w:rsid w:val="00947AF4"/>
    <w:rsid w:val="00A3512F"/>
    <w:rsid w:val="00A72003"/>
    <w:rsid w:val="00AE254D"/>
    <w:rsid w:val="00BA27E2"/>
    <w:rsid w:val="00C26036"/>
    <w:rsid w:val="00C50C23"/>
    <w:rsid w:val="00E540EE"/>
    <w:rsid w:val="00FF6B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B1DB"/>
  <w15:chartTrackingRefBased/>
  <w15:docId w15:val="{FBDE75A1-41EE-4914-8F08-D4F340D1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036"/>
    <w:pPr>
      <w:keepNext/>
      <w:keepLines/>
      <w:spacing w:before="480" w:after="480" w:line="480" w:lineRule="auto"/>
      <w:ind w:firstLine="562"/>
      <w:jc w:val="center"/>
      <w:outlineLvl w:val="0"/>
    </w:pPr>
    <w:rPr>
      <w:rFonts w:asciiTheme="majorHAnsi" w:eastAsiaTheme="majorEastAsia" w:hAnsiTheme="majorHAnsi" w:cstheme="majorBidi"/>
      <w:b/>
      <w:color w:val="000000" w:themeColor="text1"/>
      <w:kern w:val="0"/>
      <w:sz w:val="26"/>
      <w:szCs w:val="40"/>
      <w:lang w:eastAsia="vi-VN"/>
      <w14:ligatures w14:val="none"/>
    </w:rPr>
  </w:style>
  <w:style w:type="paragraph" w:styleId="Heading2">
    <w:name w:val="heading 2"/>
    <w:basedOn w:val="Normal"/>
    <w:next w:val="Normal"/>
    <w:link w:val="Heading2Char"/>
    <w:uiPriority w:val="9"/>
    <w:semiHidden/>
    <w:unhideWhenUsed/>
    <w:qFormat/>
    <w:rsid w:val="00BA2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036"/>
    <w:rPr>
      <w:rFonts w:asciiTheme="majorHAnsi" w:eastAsiaTheme="majorEastAsia" w:hAnsiTheme="majorHAnsi" w:cstheme="majorBidi"/>
      <w:b/>
      <w:color w:val="000000" w:themeColor="text1"/>
      <w:kern w:val="0"/>
      <w:sz w:val="26"/>
      <w:szCs w:val="40"/>
      <w:lang w:eastAsia="vi-VN"/>
      <w14:ligatures w14:val="none"/>
    </w:rPr>
  </w:style>
  <w:style w:type="character" w:customStyle="1" w:styleId="Heading2Char">
    <w:name w:val="Heading 2 Char"/>
    <w:basedOn w:val="DefaultParagraphFont"/>
    <w:link w:val="Heading2"/>
    <w:uiPriority w:val="9"/>
    <w:semiHidden/>
    <w:rsid w:val="00BA27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7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7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7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7E2"/>
    <w:rPr>
      <w:rFonts w:eastAsiaTheme="majorEastAsia" w:cstheme="majorBidi"/>
      <w:color w:val="272727" w:themeColor="text1" w:themeTint="D8"/>
    </w:rPr>
  </w:style>
  <w:style w:type="paragraph" w:styleId="Title">
    <w:name w:val="Title"/>
    <w:basedOn w:val="Normal"/>
    <w:next w:val="Normal"/>
    <w:link w:val="TitleChar"/>
    <w:uiPriority w:val="10"/>
    <w:qFormat/>
    <w:rsid w:val="00BA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7E2"/>
    <w:pPr>
      <w:spacing w:before="160"/>
      <w:jc w:val="center"/>
    </w:pPr>
    <w:rPr>
      <w:i/>
      <w:iCs/>
      <w:color w:val="404040" w:themeColor="text1" w:themeTint="BF"/>
    </w:rPr>
  </w:style>
  <w:style w:type="character" w:customStyle="1" w:styleId="QuoteChar">
    <w:name w:val="Quote Char"/>
    <w:basedOn w:val="DefaultParagraphFont"/>
    <w:link w:val="Quote"/>
    <w:uiPriority w:val="29"/>
    <w:rsid w:val="00BA27E2"/>
    <w:rPr>
      <w:i/>
      <w:iCs/>
      <w:color w:val="404040" w:themeColor="text1" w:themeTint="BF"/>
    </w:rPr>
  </w:style>
  <w:style w:type="paragraph" w:styleId="ListParagraph">
    <w:name w:val="List Paragraph"/>
    <w:basedOn w:val="Normal"/>
    <w:uiPriority w:val="34"/>
    <w:qFormat/>
    <w:rsid w:val="00BA27E2"/>
    <w:pPr>
      <w:ind w:left="720"/>
      <w:contextualSpacing/>
    </w:pPr>
  </w:style>
  <w:style w:type="character" w:styleId="IntenseEmphasis">
    <w:name w:val="Intense Emphasis"/>
    <w:basedOn w:val="DefaultParagraphFont"/>
    <w:uiPriority w:val="21"/>
    <w:qFormat/>
    <w:rsid w:val="00BA27E2"/>
    <w:rPr>
      <w:i/>
      <w:iCs/>
      <w:color w:val="2F5496" w:themeColor="accent1" w:themeShade="BF"/>
    </w:rPr>
  </w:style>
  <w:style w:type="paragraph" w:styleId="IntenseQuote">
    <w:name w:val="Intense Quote"/>
    <w:basedOn w:val="Normal"/>
    <w:next w:val="Normal"/>
    <w:link w:val="IntenseQuoteChar"/>
    <w:uiPriority w:val="30"/>
    <w:qFormat/>
    <w:rsid w:val="00BA2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7E2"/>
    <w:rPr>
      <w:i/>
      <w:iCs/>
      <w:color w:val="2F5496" w:themeColor="accent1" w:themeShade="BF"/>
    </w:rPr>
  </w:style>
  <w:style w:type="character" w:styleId="IntenseReference">
    <w:name w:val="Intense Reference"/>
    <w:basedOn w:val="DefaultParagraphFont"/>
    <w:uiPriority w:val="32"/>
    <w:qFormat/>
    <w:rsid w:val="00BA27E2"/>
    <w:rPr>
      <w:b/>
      <w:bCs/>
      <w:smallCaps/>
      <w:color w:val="2F5496" w:themeColor="accent1" w:themeShade="BF"/>
      <w:spacing w:val="5"/>
    </w:rPr>
  </w:style>
  <w:style w:type="paragraph" w:styleId="NormalWeb">
    <w:name w:val="Normal (Web)"/>
    <w:basedOn w:val="Normal"/>
    <w:uiPriority w:val="99"/>
    <w:semiHidden/>
    <w:unhideWhenUsed/>
    <w:rsid w:val="006A5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CÔNG</dc:creator>
  <cp:keywords/>
  <dc:description/>
  <cp:lastModifiedBy>TRẦN CÔNG</cp:lastModifiedBy>
  <cp:revision>2</cp:revision>
  <dcterms:created xsi:type="dcterms:W3CDTF">2025-12-24T13:21:00Z</dcterms:created>
  <dcterms:modified xsi:type="dcterms:W3CDTF">2025-12-24T13:33:00Z</dcterms:modified>
</cp:coreProperties>
</file>