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9D5" w:rsidRPr="003B79D5" w:rsidRDefault="000870A9" w:rsidP="003B79D5">
      <w:pPr>
        <w:spacing w:line="360" w:lineRule="auto"/>
        <w:rPr>
          <w:sz w:val="26"/>
          <w:szCs w:val="26"/>
        </w:rPr>
      </w:pPr>
      <w:r>
        <w:rPr>
          <w:noProof/>
        </w:rPr>
        <mc:AlternateContent>
          <mc:Choice Requires="wps">
            <w:drawing>
              <wp:anchor distT="0" distB="0" distL="114300" distR="114300" simplePos="0" relativeHeight="251660288" behindDoc="0" locked="0" layoutInCell="1" allowOverlap="1" wp14:anchorId="1CD7F1A4" wp14:editId="235DEAD6">
                <wp:simplePos x="0" y="0"/>
                <wp:positionH relativeFrom="column">
                  <wp:posOffset>-575310</wp:posOffset>
                </wp:positionH>
                <wp:positionV relativeFrom="paragraph">
                  <wp:posOffset>-44450</wp:posOffset>
                </wp:positionV>
                <wp:extent cx="6791325" cy="733425"/>
                <wp:effectExtent l="0" t="0" r="0" b="28575"/>
                <wp:wrapSquare wrapText="bothSides"/>
                <wp:docPr id="2" name="Text Box 2"/>
                <wp:cNvGraphicFramePr/>
                <a:graphic xmlns:a="http://schemas.openxmlformats.org/drawingml/2006/main">
                  <a:graphicData uri="http://schemas.microsoft.com/office/word/2010/wordprocessingShape">
                    <wps:wsp>
                      <wps:cNvSpPr txBox="1"/>
                      <wps:spPr>
                        <a:xfrm>
                          <a:off x="0" y="0"/>
                          <a:ext cx="6791325" cy="733425"/>
                        </a:xfrm>
                        <a:prstGeom prst="rect">
                          <a:avLst/>
                        </a:prstGeom>
                        <a:noFill/>
                        <a:ln>
                          <a:noFill/>
                        </a:ln>
                        <a:effectLst/>
                        <a:scene3d>
                          <a:camera prst="perspectiveFront"/>
                          <a:lightRig rig="threePt" dir="t"/>
                        </a:scene3d>
                      </wps:spPr>
                      <wps:txbx>
                        <w:txbxContent>
                          <w:p w:rsidR="000870A9" w:rsidRPr="000870A9" w:rsidRDefault="000870A9" w:rsidP="000870A9">
                            <w:pPr>
                              <w:spacing w:line="360" w:lineRule="auto"/>
                              <w:jc w:val="center"/>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0870A9">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Có bao nhiêu cây trong một hạt</w:t>
                            </w:r>
                            <w:r w:rsidR="00344211">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0870A9">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3pt;margin-top:-3.5pt;width:534.7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" filled="f" stroked="f">
                <v:fill o:detectmouseclick="t"/>
                <v:textbox>
                  <w:txbxContent>
                    <w:p w:rsidR="000870A9" w:rsidRPr="000870A9" w:rsidRDefault="000870A9" w:rsidP="000870A9">
                      <w:pPr>
                        <w:spacing w:line="360" w:lineRule="auto"/>
                        <w:jc w:val="center"/>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0870A9">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Có bao nhiêu cây trong một hạt</w:t>
                      </w:r>
                      <w:r w:rsidR="00344211">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0870A9">
                        <w:rPr>
                          <w:sz w:val="52"/>
                          <w:szCs w:val="5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t>
                      </w:r>
                    </w:p>
                  </w:txbxContent>
                </v:textbox>
                <w10:wrap type="square"/>
              </v:shape>
            </w:pict>
          </mc:Fallback>
        </mc:AlternateContent>
      </w:r>
      <w:r w:rsidR="00344211">
        <w:rPr>
          <w:sz w:val="26"/>
          <w:szCs w:val="26"/>
        </w:rPr>
        <w:t xml:space="preserve">         </w:t>
      </w:r>
      <w:bookmarkStart w:id="0" w:name="_GoBack"/>
      <w:bookmarkEnd w:id="0"/>
      <w:r w:rsidR="00344211">
        <w:rPr>
          <w:sz w:val="26"/>
          <w:szCs w:val="26"/>
        </w:rPr>
        <w:sym w:font="Wingdings" w:char="F040"/>
      </w:r>
      <w:r w:rsidR="003B79D5" w:rsidRPr="003B79D5">
        <w:rPr>
          <w:sz w:val="26"/>
          <w:szCs w:val="26"/>
        </w:rPr>
        <w:t>Một hạt nhỏ bé sẽ trổ thành cây. Cây sinh ra nhiều hạt hơn. Những hạt này lại trổ thành cây, cây lạ</w:t>
      </w:r>
      <w:r>
        <w:rPr>
          <w:sz w:val="26"/>
          <w:szCs w:val="26"/>
        </w:rPr>
        <w:t>i s</w:t>
      </w:r>
      <w:r w:rsidR="003B79D5" w:rsidRPr="003B79D5">
        <w:rPr>
          <w:sz w:val="26"/>
          <w:szCs w:val="26"/>
        </w:rPr>
        <w:t>inh ra hạt. Và cứ như thế… Vậy là có bao nhiêu cây trong một hạt?</w:t>
      </w:r>
    </w:p>
    <w:p w:rsidR="003B79D5" w:rsidRDefault="003B79D5" w:rsidP="003B79D5">
      <w:pPr>
        <w:spacing w:line="360" w:lineRule="auto"/>
        <w:rPr>
          <w:sz w:val="26"/>
          <w:szCs w:val="26"/>
        </w:rPr>
        <w:sectPr w:rsidR="003B79D5" w:rsidSect="00F27D4E">
          <w:pgSz w:w="11907" w:h="16840" w:code="9"/>
          <w:pgMar w:top="1134" w:right="1134" w:bottom="1134" w:left="1701" w:header="720" w:footer="720" w:gutter="0"/>
          <w:cols w:space="720"/>
          <w:docGrid w:linePitch="360"/>
        </w:sectPr>
      </w:pPr>
    </w:p>
    <w:p w:rsidR="003B79D5" w:rsidRPr="003B79D5" w:rsidRDefault="003B79D5" w:rsidP="003B79D5">
      <w:pPr>
        <w:keepNext/>
        <w:framePr w:dropCap="drop" w:lines="3" w:wrap="around" w:vAnchor="text" w:hAnchor="text"/>
        <w:spacing w:line="1345" w:lineRule="exact"/>
        <w:textAlignment w:val="baseline"/>
        <w:rPr>
          <w:rFonts w:ascii="VNI-WIN Sample Font" w:hAnsi="VNI-WIN Sample Font" w:cs="Times New Roman"/>
          <w:position w:val="-6"/>
          <w:sz w:val="166"/>
          <w:szCs w:val="26"/>
        </w:rPr>
      </w:pPr>
      <w:r w:rsidRPr="003B79D5">
        <w:rPr>
          <w:rFonts w:ascii="VNI-WIN Sample Font" w:hAnsi="VNI-WIN Sample Font" w:cs="Times New Roman"/>
          <w:position w:val="-6"/>
          <w:sz w:val="166"/>
          <w:szCs w:val="26"/>
        </w:rPr>
        <w:t>K</w:t>
      </w:r>
    </w:p>
    <w:p w:rsidR="003B79D5" w:rsidRPr="003B79D5" w:rsidRDefault="006C58ED" w:rsidP="003B79D5">
      <w:pPr>
        <w:spacing w:line="360" w:lineRule="auto"/>
        <w:rPr>
          <w:sz w:val="26"/>
          <w:szCs w:val="26"/>
        </w:rPr>
      </w:pPr>
      <w:r>
        <w:rPr>
          <w:noProof/>
          <w:sz w:val="26"/>
          <w:szCs w:val="26"/>
        </w:rPr>
        <w:drawing>
          <wp:anchor distT="0" distB="0" distL="114300" distR="114300" simplePos="0" relativeHeight="251658240" behindDoc="0" locked="0" layoutInCell="1" allowOverlap="1" wp14:anchorId="078FEB51" wp14:editId="37432D6F">
            <wp:simplePos x="0" y="0"/>
            <wp:positionH relativeFrom="column">
              <wp:posOffset>2967990</wp:posOffset>
            </wp:positionH>
            <wp:positionV relativeFrom="paragraph">
              <wp:posOffset>406400</wp:posOffset>
            </wp:positionV>
            <wp:extent cx="1786255" cy="15811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6255" cy="1581150"/>
                    </a:xfrm>
                    <a:prstGeom prst="rect">
                      <a:avLst/>
                    </a:prstGeom>
                  </pic:spPr>
                </pic:pic>
              </a:graphicData>
            </a:graphic>
            <wp14:sizeRelH relativeFrom="page">
              <wp14:pctWidth>0</wp14:pctWidth>
            </wp14:sizeRelH>
            <wp14:sizeRelV relativeFrom="page">
              <wp14:pctHeight>0</wp14:pctHeight>
            </wp14:sizeRelV>
          </wp:anchor>
        </w:drawing>
      </w:r>
      <w:r w:rsidR="003B79D5" w:rsidRPr="003B79D5">
        <w:rPr>
          <w:sz w:val="26"/>
          <w:szCs w:val="26"/>
        </w:rPr>
        <w:t xml:space="preserve">hông có cây trong hạt. Đập hạt ra, ta sẽ chẵng tìm thấy một cây nào. Hạt chỉ mang mầm sống của cây, những gì tìm ẩn để trổ thành cây. Và cây chỉ xuất hiện khi hạt được nuôi dưỡng đủ nước, đất và ánh nắng mặt trời. Những người mà ta gặp, những điều mà ta được học, những kinh nghiệm trong đời ta, những gì mà ta lựa chọn, mỗi ngày mỗi khoảng khắc trong đời bạn.. Tất cả là những hạt giống với sức sống vô tận. Chúng đang chờ để trổ thành cây, rồi thành trái nhưng chỉ khi chúng được trồng ở đất tốt và được nuôi dưỡng. </w:t>
      </w:r>
    </w:p>
    <w:p w:rsidR="003B79D5" w:rsidRPr="003B79D5" w:rsidRDefault="006C58ED" w:rsidP="003B79D5">
      <w:pPr>
        <w:spacing w:line="360" w:lineRule="auto"/>
        <w:rPr>
          <w:sz w:val="26"/>
          <w:szCs w:val="26"/>
        </w:rPr>
      </w:pPr>
      <w:r>
        <w:rPr>
          <w:sz w:val="26"/>
          <w:szCs w:val="26"/>
        </w:rPr>
        <w:t xml:space="preserve">           </w:t>
      </w:r>
      <w:r w:rsidR="003B79D5" w:rsidRPr="003B79D5">
        <w:rPr>
          <w:sz w:val="26"/>
          <w:szCs w:val="26"/>
        </w:rPr>
        <w:t>Bạn thân mến! Không phải lúc nào ta cũng lựa chọn hạt nào sẽ rơi xuống đời mình như ta có thể trồng nó, nuôi dưỡng nó theo cách ta muốn. Hãy nghĩ về điều đó. Ta có thể thay đổi cuộc đời mình ngay từ bây giờ bằng cách quyết định sẽ trồng những hạt nào, sẽ lựa chọn những gì</w:t>
      </w:r>
      <w:r>
        <w:rPr>
          <w:sz w:val="26"/>
          <w:szCs w:val="26"/>
        </w:rPr>
        <w:t>.</w:t>
      </w:r>
    </w:p>
    <w:p w:rsidR="003B79D5" w:rsidRDefault="003B79D5" w:rsidP="003B79D5">
      <w:pPr>
        <w:spacing w:line="360" w:lineRule="auto"/>
        <w:rPr>
          <w:sz w:val="26"/>
          <w:szCs w:val="26"/>
        </w:rPr>
        <w:sectPr w:rsidR="003B79D5" w:rsidSect="003B79D5">
          <w:type w:val="continuous"/>
          <w:pgSz w:w="11907" w:h="16840" w:code="9"/>
          <w:pgMar w:top="1134" w:right="1134" w:bottom="1134" w:left="1701" w:header="720" w:footer="720" w:gutter="0"/>
          <w:cols w:num="2" w:sep="1" w:space="720"/>
          <w:docGrid w:linePitch="360"/>
        </w:sectPr>
      </w:pPr>
    </w:p>
    <w:p w:rsidR="003B79D5" w:rsidRPr="003B79D5" w:rsidRDefault="003B79D5" w:rsidP="003B79D5">
      <w:pPr>
        <w:spacing w:line="360" w:lineRule="auto"/>
        <w:rPr>
          <w:sz w:val="26"/>
          <w:szCs w:val="26"/>
        </w:rPr>
      </w:pPr>
    </w:p>
    <w:p w:rsidR="003B79D5" w:rsidRDefault="003B79D5" w:rsidP="003B79D5">
      <w:pPr>
        <w:spacing w:line="360" w:lineRule="auto"/>
        <w:rPr>
          <w:sz w:val="26"/>
          <w:szCs w:val="26"/>
        </w:rPr>
        <w:sectPr w:rsidR="003B79D5" w:rsidSect="003B79D5">
          <w:type w:val="continuous"/>
          <w:pgSz w:w="11907" w:h="16840" w:code="9"/>
          <w:pgMar w:top="1134" w:right="1134" w:bottom="1134" w:left="1701" w:header="720" w:footer="720" w:gutter="0"/>
          <w:cols w:num="2" w:space="720"/>
          <w:docGrid w:linePitch="360"/>
        </w:sectPr>
      </w:pPr>
    </w:p>
    <w:p w:rsidR="00AB1A9A" w:rsidRPr="003B79D5" w:rsidRDefault="00AB1A9A" w:rsidP="003B79D5">
      <w:pPr>
        <w:spacing w:line="360" w:lineRule="auto"/>
        <w:rPr>
          <w:sz w:val="26"/>
          <w:szCs w:val="26"/>
        </w:rPr>
      </w:pPr>
    </w:p>
    <w:sectPr w:rsidR="00AB1A9A" w:rsidRPr="003B79D5" w:rsidSect="003B79D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NI-WIN Sample Font">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9D"/>
    <w:rsid w:val="000870A9"/>
    <w:rsid w:val="001C639D"/>
    <w:rsid w:val="00344211"/>
    <w:rsid w:val="003B79D5"/>
    <w:rsid w:val="006C58ED"/>
    <w:rsid w:val="00AB1A9A"/>
    <w:rsid w:val="00F27D4E"/>
    <w:rsid w:val="00FB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D5"/>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9D5"/>
    <w:rPr>
      <w:rFonts w:ascii="Tahoma" w:hAnsi="Tahoma" w:cs="Tahoma"/>
      <w:sz w:val="16"/>
      <w:szCs w:val="16"/>
    </w:rPr>
  </w:style>
  <w:style w:type="character" w:customStyle="1" w:styleId="BalloonTextChar">
    <w:name w:val="Balloon Text Char"/>
    <w:basedOn w:val="DefaultParagraphFont"/>
    <w:link w:val="BalloonText"/>
    <w:uiPriority w:val="99"/>
    <w:semiHidden/>
    <w:rsid w:val="003B7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D5"/>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9D5"/>
    <w:rPr>
      <w:rFonts w:ascii="Tahoma" w:hAnsi="Tahoma" w:cs="Tahoma"/>
      <w:sz w:val="16"/>
      <w:szCs w:val="16"/>
    </w:rPr>
  </w:style>
  <w:style w:type="character" w:customStyle="1" w:styleId="BalloonTextChar">
    <w:name w:val="Balloon Text Char"/>
    <w:basedOn w:val="DefaultParagraphFont"/>
    <w:link w:val="BalloonText"/>
    <w:uiPriority w:val="99"/>
    <w:semiHidden/>
    <w:rsid w:val="003B7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2019-08-13T12:51:00Z</dcterms:created>
  <dcterms:modified xsi:type="dcterms:W3CDTF">2019-08-13T13:33:00Z</dcterms:modified>
</cp:coreProperties>
</file>