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712" w:rsidRPr="00EB7628" w:rsidRDefault="00A01712" w:rsidP="00A01712">
      <w:pPr>
        <w:rPr>
          <w:rFonts w:ascii="Times New Roman" w:hAnsi="Times New Roman" w:cs="Times New Roman"/>
          <w:color w:val="000000" w:themeColor="text1"/>
          <w:sz w:val="26"/>
          <w:szCs w:val="26"/>
        </w:rPr>
      </w:pPr>
      <w:r w:rsidRPr="00EB7628">
        <w:rPr>
          <w:rFonts w:ascii="Times New Roman" w:hAnsi="Times New Roman" w:cs="Times New Roman"/>
          <w:color w:val="000000" w:themeColor="text1"/>
          <w:sz w:val="26"/>
          <w:szCs w:val="26"/>
        </w:rPr>
        <w:t xml:space="preserve">Họ và </w:t>
      </w:r>
      <w:proofErr w:type="gramStart"/>
      <w:r w:rsidRPr="00EB7628">
        <w:rPr>
          <w:rFonts w:ascii="Times New Roman" w:hAnsi="Times New Roman" w:cs="Times New Roman"/>
          <w:color w:val="000000" w:themeColor="text1"/>
          <w:sz w:val="26"/>
          <w:szCs w:val="26"/>
        </w:rPr>
        <w:t>Tên :</w:t>
      </w:r>
      <w:proofErr w:type="gramEnd"/>
      <w:r w:rsidRPr="00EB7628">
        <w:rPr>
          <w:rFonts w:ascii="Times New Roman" w:hAnsi="Times New Roman" w:cs="Times New Roman"/>
          <w:color w:val="000000" w:themeColor="text1"/>
          <w:sz w:val="26"/>
          <w:szCs w:val="26"/>
        </w:rPr>
        <w:t xml:space="preserve"> Trần Công Đạt </w:t>
      </w:r>
    </w:p>
    <w:p w:rsidR="00A01712" w:rsidRPr="00EB7628" w:rsidRDefault="00A01712" w:rsidP="00A01712">
      <w:pPr>
        <w:rPr>
          <w:rFonts w:ascii="Times New Roman" w:hAnsi="Times New Roman" w:cs="Times New Roman"/>
          <w:color w:val="000000" w:themeColor="text1"/>
          <w:sz w:val="26"/>
          <w:szCs w:val="26"/>
        </w:rPr>
      </w:pPr>
      <w:r w:rsidRPr="00EB7628">
        <w:rPr>
          <w:rFonts w:ascii="Times New Roman" w:hAnsi="Times New Roman" w:cs="Times New Roman"/>
          <w:color w:val="000000" w:themeColor="text1"/>
          <w:sz w:val="26"/>
          <w:szCs w:val="26"/>
        </w:rPr>
        <w:t>MSSV</w:t>
      </w:r>
      <w:proofErr w:type="gramStart"/>
      <w:r w:rsidRPr="00EB7628">
        <w:rPr>
          <w:rFonts w:ascii="Times New Roman" w:hAnsi="Times New Roman" w:cs="Times New Roman"/>
          <w:color w:val="000000" w:themeColor="text1"/>
          <w:sz w:val="26"/>
          <w:szCs w:val="26"/>
        </w:rPr>
        <w:t>:1050080047</w:t>
      </w:r>
      <w:proofErr w:type="gramEnd"/>
    </w:p>
    <w:p w:rsidR="00A01712" w:rsidRPr="00EB7628" w:rsidRDefault="00A01712" w:rsidP="00A01712">
      <w:pPr>
        <w:rPr>
          <w:rFonts w:ascii="Times New Roman" w:hAnsi="Times New Roman" w:cs="Times New Roman"/>
          <w:color w:val="000000" w:themeColor="text1"/>
          <w:sz w:val="26"/>
          <w:szCs w:val="26"/>
        </w:rPr>
      </w:pPr>
      <w:proofErr w:type="gramStart"/>
      <w:r w:rsidRPr="00EB7628">
        <w:rPr>
          <w:rFonts w:ascii="Times New Roman" w:hAnsi="Times New Roman" w:cs="Times New Roman"/>
          <w:color w:val="000000" w:themeColor="text1"/>
          <w:sz w:val="26"/>
          <w:szCs w:val="26"/>
        </w:rPr>
        <w:t>Lớp :10DH</w:t>
      </w:r>
      <w:proofErr w:type="gramEnd"/>
      <w:r w:rsidRPr="00EB7628">
        <w:rPr>
          <w:rFonts w:ascii="Times New Roman" w:hAnsi="Times New Roman" w:cs="Times New Roman"/>
          <w:color w:val="000000" w:themeColor="text1"/>
          <w:sz w:val="26"/>
          <w:szCs w:val="26"/>
        </w:rPr>
        <w:t>_CNPM1</w:t>
      </w:r>
    </w:p>
    <w:p w:rsidR="008275F0" w:rsidRDefault="008275F0" w:rsidP="00A01712">
      <w:pPr>
        <w:rPr>
          <w:rFonts w:ascii="Times New Roman" w:hAnsi="Times New Roman" w:cs="Times New Roman"/>
          <w:color w:val="000000" w:themeColor="text1"/>
          <w:sz w:val="26"/>
          <w:szCs w:val="26"/>
          <w:vertAlign w:val="superscript"/>
        </w:rPr>
      </w:pPr>
      <w:r w:rsidRPr="00EB7628">
        <w:rPr>
          <w:rFonts w:ascii="Times New Roman" w:hAnsi="Times New Roman" w:cs="Times New Roman"/>
          <w:color w:val="000000" w:themeColor="text1"/>
          <w:sz w:val="26"/>
          <w:szCs w:val="26"/>
          <w:vertAlign w:val="superscript"/>
        </w:rPr>
        <w:drawing>
          <wp:inline distT="0" distB="0" distL="0" distR="0" wp14:anchorId="2A7FBA8F" wp14:editId="67CE75F6">
            <wp:extent cx="5972175" cy="37198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719830"/>
                    </a:xfrm>
                    <a:prstGeom prst="rect">
                      <a:avLst/>
                    </a:prstGeom>
                  </pic:spPr>
                </pic:pic>
              </a:graphicData>
            </a:graphic>
          </wp:inline>
        </w:drawing>
      </w:r>
    </w:p>
    <w:p w:rsidR="00320A5A" w:rsidRPr="00EB7628" w:rsidRDefault="00320A5A" w:rsidP="00A01712">
      <w:pPr>
        <w:rPr>
          <w:rFonts w:ascii="Times New Roman" w:hAnsi="Times New Roman" w:cs="Times New Roman"/>
          <w:color w:val="000000" w:themeColor="text1"/>
          <w:sz w:val="26"/>
          <w:szCs w:val="26"/>
          <w:vertAlign w:val="superscript"/>
        </w:rPr>
      </w:pPr>
      <w:r w:rsidRPr="00320A5A">
        <w:rPr>
          <w:rFonts w:ascii="Times New Roman" w:hAnsi="Times New Roman" w:cs="Times New Roman"/>
          <w:color w:val="000000" w:themeColor="text1"/>
          <w:sz w:val="26"/>
          <w:szCs w:val="26"/>
          <w:vertAlign w:val="superscript"/>
        </w:rPr>
        <w:drawing>
          <wp:inline distT="0" distB="0" distL="0" distR="0" wp14:anchorId="41613886" wp14:editId="51F91ADF">
            <wp:extent cx="5972175" cy="359981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599815"/>
                    </a:xfrm>
                    <a:prstGeom prst="rect">
                      <a:avLst/>
                    </a:prstGeom>
                  </pic:spPr>
                </pic:pic>
              </a:graphicData>
            </a:graphic>
          </wp:inline>
        </w:drawing>
      </w:r>
    </w:p>
    <w:p w:rsidR="00320A5A" w:rsidRPr="00320A5A" w:rsidRDefault="00320A5A" w:rsidP="00320A5A">
      <w:pPr>
        <w:spacing w:after="0" w:line="240" w:lineRule="auto"/>
        <w:rPr>
          <w:rFonts w:ascii="Times New Roman" w:eastAsia="Times New Roman" w:hAnsi="Times New Roman" w:cs="Times New Roman"/>
          <w:sz w:val="24"/>
          <w:szCs w:val="24"/>
        </w:rPr>
      </w:pP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30"/>
          <w:szCs w:val="30"/>
        </w:rPr>
        <w:t>Bài 1:</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1.</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14"/>
          <w:szCs w:val="14"/>
        </w:rPr>
        <w:tab/>
      </w:r>
      <w:r w:rsidRPr="00320A5A">
        <w:rPr>
          <w:rFonts w:ascii="Times New Roman" w:eastAsia="Times New Roman" w:hAnsi="Times New Roman" w:cs="Times New Roman"/>
          <w:b/>
          <w:bCs/>
          <w:color w:val="000000"/>
          <w:sz w:val="26"/>
          <w:szCs w:val="26"/>
        </w:rPr>
        <w:t>Nêu biện pháp phòng tránh; các cách phát hiện Keylogger trên máy tính - điện</w:t>
      </w:r>
      <w:proofErr w:type="gramStart"/>
      <w:r w:rsidRPr="00320A5A">
        <w:rPr>
          <w:rFonts w:ascii="Times New Roman" w:eastAsia="Times New Roman" w:hAnsi="Times New Roman" w:cs="Times New Roman"/>
          <w:b/>
          <w:bCs/>
          <w:color w:val="000000"/>
          <w:sz w:val="26"/>
          <w:szCs w:val="26"/>
        </w:rPr>
        <w:t>  thoại</w:t>
      </w:r>
      <w:proofErr w:type="gramEnd"/>
      <w:r w:rsidRPr="00320A5A">
        <w:rPr>
          <w:rFonts w:ascii="Times New Roman" w:eastAsia="Times New Roman" w:hAnsi="Times New Roman" w:cs="Times New Roman"/>
          <w:b/>
          <w:bCs/>
          <w:color w:val="000000"/>
          <w:sz w:val="26"/>
          <w:szCs w:val="26"/>
        </w:rPr>
        <w:t xml:space="preserve"> và minh họa nếu có thể:</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2.</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b/>
          <w:bCs/>
          <w:color w:val="000000"/>
          <w:sz w:val="26"/>
          <w:szCs w:val="26"/>
        </w:rPr>
        <w:t>Tìm thêm và giới thiệu một số loại Keylogger trên máy tính và điện thoại khác.</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8"/>
          <w:szCs w:val="28"/>
          <w:u w:val="single"/>
        </w:rPr>
        <w:t>Câu 1:</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Để phòng tránh việc bị đánh cắp dữ liệu từ Keylogger khi chúng được đưa vào máy tính của bạn thông qua các mã độc, virus, trojan, spyware</w:t>
      </w:r>
      <w:proofErr w:type="gramStart"/>
      <w:r w:rsidRPr="00320A5A">
        <w:rPr>
          <w:rFonts w:ascii="Times New Roman" w:eastAsia="Times New Roman" w:hAnsi="Times New Roman" w:cs="Times New Roman"/>
          <w:color w:val="000000"/>
          <w:sz w:val="26"/>
          <w:szCs w:val="26"/>
        </w:rPr>
        <w:t>,…</w:t>
      </w:r>
      <w:proofErr w:type="gramEnd"/>
      <w:r w:rsidRPr="00320A5A">
        <w:rPr>
          <w:rFonts w:ascii="Times New Roman" w:eastAsia="Times New Roman" w:hAnsi="Times New Roman" w:cs="Times New Roman"/>
          <w:color w:val="000000"/>
          <w:sz w:val="26"/>
          <w:szCs w:val="26"/>
        </w:rPr>
        <w:t xml:space="preserve"> mà bạn không hề hay biết, hãy thực hiện các biện pháp sau:</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Bạn có thể lưu mật khẩu với trình quản lý mật khẩu Locker để tự tự động điền khi đăng nhập, từ đó tránh bị Keylogger ghi lại các thông tin đăng nhập. Đồng thời, kích hoạt tính năng 2FA trong Locker để kẻ xâm nhập không thể đăng nhập ngay cả khi có được mật khẩu.</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Đổi trật tự gõ phím khi đăng nhập vào tài khoản mạng xã hội, tài khoản ngân hàng trên mạng bằng cách gõ sai tên đăng nhập và mật khẩu rồi xóa đi những ký tự sai đó để Keylogger không nhận diện được tên đăng nhập và mật khẩu đúng.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Sử dụng bàn phím ảo cũng là một cách đơn giản để Keylogger không thể ghi nhận được các thao tác phím.</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Cẩn trọng trước những tập tin lạ, không nên tùy ý mở các tập tin không rõ nguồn gốc, đặc biệt là những tập tin có đuôi *.com, *.exe, *.scr, *.zip, *.rar, *.swf, *.gif</w:t>
      </w:r>
      <w:proofErr w:type="gramStart"/>
      <w:r w:rsidRPr="00320A5A">
        <w:rPr>
          <w:rFonts w:ascii="Times New Roman" w:eastAsia="Times New Roman" w:hAnsi="Times New Roman" w:cs="Times New Roman"/>
          <w:color w:val="000000"/>
          <w:sz w:val="26"/>
          <w:szCs w:val="26"/>
        </w:rPr>
        <w:t>,…</w:t>
      </w:r>
      <w:proofErr w:type="gramEnd"/>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truy cập vào các website lạ, đặc biệt là những web đen vì những trang web này luôn tiềm ẩn các nguy cơ về mã độc, virus hay worm và chỉ chờ bạn click vào.</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click vào những đường link lạ được ngẫu nhiên gửi.</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cài đặt các chương trình, ứng dụng lạ.</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Không sử dụng bản crack các chương trình, phần mềm.</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Tránh tải các ứng dụng từ những website lạ, không đáng tin cậy. Hãy kiểm tra chữ ký điện tử trước để xem chương trình có bị sửa đổi hay không.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Thực hiện cập nhật hệ điều hành, ứng dụng định kỳ để kịp thời vá các lỗ hổng.</w:t>
      </w:r>
    </w:p>
    <w:p w:rsidR="00320A5A" w:rsidRPr="00320A5A" w:rsidRDefault="00320A5A" w:rsidP="00320A5A">
      <w:pPr>
        <w:spacing w:before="240" w:after="240" w:line="240" w:lineRule="auto"/>
        <w:ind w:hanging="360"/>
        <w:rPr>
          <w:rFonts w:ascii="Times New Roman" w:eastAsia="Times New Roman" w:hAnsi="Times New Roman" w:cs="Times New Roman"/>
          <w:sz w:val="24"/>
          <w:szCs w:val="24"/>
        </w:rPr>
      </w:pPr>
      <w:r w:rsidRPr="00320A5A">
        <w:rPr>
          <w:rFonts w:ascii="Arial" w:eastAsia="Times New Roman" w:hAnsi="Arial" w:cs="Arial"/>
          <w:color w:val="000000"/>
          <w:sz w:val="20"/>
          <w:szCs w:val="20"/>
        </w:rPr>
        <w:t>·</w:t>
      </w:r>
      <w:r w:rsidRPr="00320A5A">
        <w:rPr>
          <w:rFonts w:ascii="Times New Roman" w:eastAsia="Times New Roman" w:hAnsi="Times New Roman" w:cs="Times New Roman"/>
          <w:color w:val="000000"/>
          <w:sz w:val="14"/>
          <w:szCs w:val="14"/>
        </w:rPr>
        <w:t xml:space="preserve">        </w:t>
      </w:r>
      <w:r w:rsidRPr="00320A5A">
        <w:rPr>
          <w:rFonts w:ascii="Times New Roman" w:eastAsia="Times New Roman" w:hAnsi="Times New Roman" w:cs="Times New Roman"/>
          <w:color w:val="000000"/>
          <w:sz w:val="26"/>
          <w:szCs w:val="26"/>
        </w:rPr>
        <w:t>Luôn active các chương trình bảo vệ thiết bị như chống virus, cài đặt thêm hệ thống tường lửa trong trình duyệt, hệ điều hành.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1. Biện pháp phòng tránh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lastRenderedPageBreak/>
        <w:t>Để ngăn chặn Keylogger (phần mềm gián điệp ghi lại thao tác bàn phím), bạn có thể áp dụng các biện pháp sau:</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Cài đặt phần mềm bảo mật &amp; diệt virus: Sử dụng các phần mềm uy tín như Windows Defender, Malwarebytes, Kaspersky, Bitdefender...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Cập nhật hệ điều hành và phần mềm thường xuyên: Các bản vá lỗi bảo mật giúp ngăn chặn phần mềm độc hại.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Không tải phần mềm từ nguồn không rõ ràng: Keylogger có thể ẩn trong file crack, phần mềm lậu.</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bàn phím ảo hoặc copy-paste mật khẩu: Một số Keylogger không thể ghi lại thao tác này.</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Sử dụng trình quản lý mật khẩu: Giúp hạn chế nhập mật khẩu bằng bàn phím.</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xml:space="preserve">Kiểm tra Task Manager </w:t>
      </w:r>
      <w:proofErr w:type="gramStart"/>
      <w:r w:rsidRPr="00320A5A">
        <w:rPr>
          <w:rFonts w:ascii="Times New Roman" w:eastAsia="Times New Roman" w:hAnsi="Times New Roman" w:cs="Times New Roman"/>
          <w:color w:val="000000"/>
          <w:sz w:val="26"/>
          <w:szCs w:val="26"/>
        </w:rPr>
        <w:t>và</w:t>
      </w:r>
      <w:proofErr w:type="gramEnd"/>
      <w:r w:rsidRPr="00320A5A">
        <w:rPr>
          <w:rFonts w:ascii="Times New Roman" w:eastAsia="Times New Roman" w:hAnsi="Times New Roman" w:cs="Times New Roman"/>
          <w:color w:val="000000"/>
          <w:sz w:val="26"/>
          <w:szCs w:val="26"/>
        </w:rPr>
        <w:t xml:space="preserve"> các tiến trình chạy ngầm: Keylogger thường hoạt động ẩn, có thể xuất hiện với tên lạ.</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phát hiện Keylogger: SpyShelter, Zemana AntiLogger, GhostPress...</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điện thoại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Cài ứng dụng từ cửa hàng chính thức (Google Play, App Store).</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Không cấp quyền truy cập bàn phím, ghi âm hoặc quản trị viên cho ứng dụng không rõ nguồn gốc.</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ứng dụng chạy ngầm trong cài đặt.</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bảo vệ như Malwarebytes Mobile, Kaspersky Mobile Security...</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Cách phát hiện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Task Manager (Ctrl + Shift + Esc) → Tab Processes: Tìm tiến trình đáng ngờ.</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xml:space="preserve">Kiểm tra </w:t>
      </w:r>
      <w:proofErr w:type="gramStart"/>
      <w:r w:rsidRPr="00320A5A">
        <w:rPr>
          <w:rFonts w:ascii="Times New Roman" w:eastAsia="Times New Roman" w:hAnsi="Times New Roman" w:cs="Times New Roman"/>
          <w:color w:val="000000"/>
          <w:sz w:val="26"/>
          <w:szCs w:val="26"/>
        </w:rPr>
        <w:t>thư</w:t>
      </w:r>
      <w:proofErr w:type="gramEnd"/>
      <w:r w:rsidRPr="00320A5A">
        <w:rPr>
          <w:rFonts w:ascii="Times New Roman" w:eastAsia="Times New Roman" w:hAnsi="Times New Roman" w:cs="Times New Roman"/>
          <w:color w:val="000000"/>
          <w:sz w:val="26"/>
          <w:szCs w:val="26"/>
        </w:rPr>
        <w:t xml:space="preserve"> mục khởi động: Mở Run (Windows + R) → nhập "msconfig" → Startup.</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Dùng phần mềm quét Keylogger: SpyShelter, Malwarebytes, Zemana AntiLogger...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kết nối mạng bất thường: Nếu có chương trình gửi dữ liệu ra ngoài, có thể là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điện thoại:</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lastRenderedPageBreak/>
        <w:t>Xem ứng dụng chạy ngầm: Kiểm tra trong Cài đặt → Ứng dụng → Quyền hạn.</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Kiểm tra bàn phím mặc định: Một số Keylogger hoạt động như bàn phím ảo.</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Xóa các ứng dụng không rõ nguồn gốc &amp; dùng phần mềm bảo vệ.</w:t>
      </w:r>
    </w:p>
    <w:p w:rsidR="00320A5A" w:rsidRPr="00320A5A" w:rsidRDefault="00320A5A" w:rsidP="00320A5A">
      <w:pPr>
        <w:spacing w:after="0" w:line="240" w:lineRule="auto"/>
        <w:rPr>
          <w:rFonts w:ascii="Times New Roman" w:eastAsia="Times New Roman" w:hAnsi="Times New Roman" w:cs="Times New Roman"/>
          <w:sz w:val="24"/>
          <w:szCs w:val="24"/>
        </w:rPr>
      </w:pP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8"/>
          <w:szCs w:val="28"/>
          <w:u w:val="single"/>
        </w:rPr>
        <w:t>Câu 2</w:t>
      </w:r>
      <w:r w:rsidRPr="00320A5A">
        <w:rPr>
          <w:rFonts w:ascii="Times New Roman" w:eastAsia="Times New Roman" w:hAnsi="Times New Roman" w:cs="Times New Roman"/>
          <w:b/>
          <w:bCs/>
          <w:color w:val="000000"/>
          <w:sz w:val="28"/>
          <w:szCs w:val="28"/>
        </w:rPr>
        <w:t>. Một số loại Keylogger phổ biến</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Trên máy tính</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Elite Keylogger: Ghi lại phím bấm, clipboard, ảnh chụp màn hình, gửi dữ liệu từ xa.</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Refog Keylogger: Hoạt động ẩn, ghi nhật ký chat, trang web, email.</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Ardamax Keylogger: Nhẹ, khó phát hiện, thường bị hacker lợi dụng.</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xml:space="preserve">Spyrix Free Keylogger: Miễn phí, có thể bị lạm dụng để </w:t>
      </w:r>
      <w:proofErr w:type="gramStart"/>
      <w:r w:rsidRPr="00320A5A">
        <w:rPr>
          <w:rFonts w:ascii="Times New Roman" w:eastAsia="Times New Roman" w:hAnsi="Times New Roman" w:cs="Times New Roman"/>
          <w:color w:val="000000"/>
          <w:sz w:val="26"/>
          <w:szCs w:val="26"/>
        </w:rPr>
        <w:t>theo</w:t>
      </w:r>
      <w:proofErr w:type="gramEnd"/>
      <w:r w:rsidRPr="00320A5A">
        <w:rPr>
          <w:rFonts w:ascii="Times New Roman" w:eastAsia="Times New Roman" w:hAnsi="Times New Roman" w:cs="Times New Roman"/>
          <w:color w:val="000000"/>
          <w:sz w:val="26"/>
          <w:szCs w:val="26"/>
        </w:rPr>
        <w:t xml:space="preserve"> dõi người khác.</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b/>
          <w:bCs/>
          <w:color w:val="000000"/>
          <w:sz w:val="26"/>
          <w:szCs w:val="26"/>
        </w:rPr>
        <w:t xml:space="preserve">Trên điện thoại     </w:t>
      </w:r>
      <w:r w:rsidRPr="00320A5A">
        <w:rPr>
          <w:rFonts w:ascii="Times New Roman" w:eastAsia="Times New Roman" w:hAnsi="Times New Roman" w:cs="Times New Roman"/>
          <w:b/>
          <w:bCs/>
          <w:color w:val="000000"/>
          <w:sz w:val="26"/>
          <w:szCs w:val="26"/>
        </w:rPr>
        <w:tab/>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w:t>
      </w:r>
      <w:proofErr w:type="gramStart"/>
      <w:r w:rsidRPr="00320A5A">
        <w:rPr>
          <w:rFonts w:ascii="Times New Roman" w:eastAsia="Times New Roman" w:hAnsi="Times New Roman" w:cs="Times New Roman"/>
          <w:color w:val="000000"/>
          <w:sz w:val="26"/>
          <w:szCs w:val="26"/>
        </w:rPr>
        <w:t>iKeyMonitor</w:t>
      </w:r>
      <w:proofErr w:type="gramEnd"/>
      <w:r w:rsidRPr="00320A5A">
        <w:rPr>
          <w:rFonts w:ascii="Times New Roman" w:eastAsia="Times New Roman" w:hAnsi="Times New Roman" w:cs="Times New Roman"/>
          <w:color w:val="000000"/>
          <w:sz w:val="26"/>
          <w:szCs w:val="26"/>
        </w:rPr>
        <w:t>: Dùng cho giám sát trẻ em nhưng có thể bị hacker lợi dụng.</w:t>
      </w:r>
    </w:p>
    <w:p w:rsidR="00320A5A" w:rsidRPr="00320A5A" w:rsidRDefault="00320A5A" w:rsidP="00320A5A">
      <w:pPr>
        <w:spacing w:before="240" w:after="240" w:line="240" w:lineRule="auto"/>
        <w:rPr>
          <w:rFonts w:ascii="Times New Roman" w:eastAsia="Times New Roman" w:hAnsi="Times New Roman" w:cs="Times New Roman"/>
          <w:sz w:val="24"/>
          <w:szCs w:val="24"/>
        </w:rPr>
      </w:pPr>
      <w:proofErr w:type="gramStart"/>
      <w:r w:rsidRPr="00320A5A">
        <w:rPr>
          <w:rFonts w:ascii="Times New Roman" w:eastAsia="Times New Roman" w:hAnsi="Times New Roman" w:cs="Times New Roman"/>
          <w:color w:val="000000"/>
          <w:sz w:val="26"/>
          <w:szCs w:val="26"/>
        </w:rPr>
        <w:t>mSpy</w:t>
      </w:r>
      <w:proofErr w:type="gramEnd"/>
      <w:r w:rsidRPr="00320A5A">
        <w:rPr>
          <w:rFonts w:ascii="Times New Roman" w:eastAsia="Times New Roman" w:hAnsi="Times New Roman" w:cs="Times New Roman"/>
          <w:color w:val="000000"/>
          <w:sz w:val="26"/>
          <w:szCs w:val="26"/>
        </w:rPr>
        <w:t>: Theo dõi tin nhắn, lịch sử cuộc gọi, có thể hoạt động như Keylogger.</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Spyzie: Ẩn danh, ghi lại hoạt động bàn phím trên Android/iOS.</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Hoverwatch: Theo dõi vị trí, bàn phím, cuộc gọi, tin nhắn</w:t>
      </w:r>
      <w:proofErr w:type="gramStart"/>
      <w:r w:rsidRPr="00320A5A">
        <w:rPr>
          <w:rFonts w:ascii="Times New Roman" w:eastAsia="Times New Roman" w:hAnsi="Times New Roman" w:cs="Times New Roman"/>
          <w:color w:val="000000"/>
          <w:sz w:val="26"/>
          <w:szCs w:val="26"/>
        </w:rPr>
        <w:t>..</w:t>
      </w:r>
      <w:proofErr w:type="gramEnd"/>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vertAlign w:val="superscript"/>
        </w:rPr>
        <w:t> </w:t>
      </w:r>
    </w:p>
    <w:p w:rsidR="00320A5A" w:rsidRPr="00320A5A" w:rsidRDefault="00320A5A" w:rsidP="00320A5A">
      <w:pPr>
        <w:spacing w:before="240" w:after="240" w:line="240" w:lineRule="auto"/>
        <w:rPr>
          <w:rFonts w:ascii="Times New Roman" w:eastAsia="Times New Roman" w:hAnsi="Times New Roman" w:cs="Times New Roman"/>
          <w:sz w:val="24"/>
          <w:szCs w:val="24"/>
        </w:rPr>
      </w:pPr>
      <w:r w:rsidRPr="00320A5A">
        <w:rPr>
          <w:rFonts w:ascii="Times New Roman" w:eastAsia="Times New Roman" w:hAnsi="Times New Roman" w:cs="Times New Roman"/>
          <w:color w:val="000000"/>
          <w:sz w:val="26"/>
          <w:szCs w:val="26"/>
        </w:rPr>
        <w:t> </w:t>
      </w:r>
    </w:p>
    <w:p w:rsidR="00C46C54" w:rsidRPr="00EB7628" w:rsidRDefault="00C46C54" w:rsidP="00A01712">
      <w:pPr>
        <w:rPr>
          <w:rFonts w:ascii="Times New Roman" w:hAnsi="Times New Roman" w:cs="Times New Roman"/>
          <w:color w:val="000000" w:themeColor="text1"/>
          <w:sz w:val="26"/>
          <w:szCs w:val="26"/>
          <w:lang w:val="vi-VN"/>
        </w:rPr>
      </w:pPr>
      <w:bookmarkStart w:id="0" w:name="_GoBack"/>
      <w:bookmarkEnd w:id="0"/>
    </w:p>
    <w:sectPr w:rsidR="00C46C54" w:rsidRPr="00EB7628" w:rsidSect="00A558E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022" w:rsidRDefault="00BF2022" w:rsidP="00320A5A">
      <w:pPr>
        <w:spacing w:after="0" w:line="240" w:lineRule="auto"/>
      </w:pPr>
      <w:r>
        <w:separator/>
      </w:r>
    </w:p>
  </w:endnote>
  <w:endnote w:type="continuationSeparator" w:id="0">
    <w:p w:rsidR="00BF2022" w:rsidRDefault="00BF2022" w:rsidP="00320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022" w:rsidRDefault="00BF2022" w:rsidP="00320A5A">
      <w:pPr>
        <w:spacing w:after="0" w:line="240" w:lineRule="auto"/>
      </w:pPr>
      <w:r>
        <w:separator/>
      </w:r>
    </w:p>
  </w:footnote>
  <w:footnote w:type="continuationSeparator" w:id="0">
    <w:p w:rsidR="00BF2022" w:rsidRDefault="00BF2022" w:rsidP="00320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F30547"/>
    <w:multiLevelType w:val="multilevel"/>
    <w:tmpl w:val="3C8E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BB322F"/>
    <w:multiLevelType w:val="hybridMultilevel"/>
    <w:tmpl w:val="5F92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712"/>
    <w:rsid w:val="00320A5A"/>
    <w:rsid w:val="003F1E9B"/>
    <w:rsid w:val="00641F04"/>
    <w:rsid w:val="00694C03"/>
    <w:rsid w:val="007F2B8D"/>
    <w:rsid w:val="008275F0"/>
    <w:rsid w:val="008F1A4C"/>
    <w:rsid w:val="009C2CE6"/>
    <w:rsid w:val="00A01712"/>
    <w:rsid w:val="00A558E9"/>
    <w:rsid w:val="00BF2022"/>
    <w:rsid w:val="00C46C54"/>
    <w:rsid w:val="00C758B7"/>
    <w:rsid w:val="00DA162C"/>
    <w:rsid w:val="00DB6FD3"/>
    <w:rsid w:val="00E37A51"/>
    <w:rsid w:val="00EB7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4C7F22-E840-4B2E-BCE9-BF4C4602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1712"/>
    <w:rPr>
      <w:color w:val="0563C1" w:themeColor="hyperlink"/>
      <w:u w:val="single"/>
    </w:rPr>
  </w:style>
  <w:style w:type="paragraph" w:styleId="ListParagraph">
    <w:name w:val="List Paragraph"/>
    <w:basedOn w:val="Normal"/>
    <w:uiPriority w:val="34"/>
    <w:qFormat/>
    <w:rsid w:val="008F1A4C"/>
    <w:pPr>
      <w:ind w:left="720"/>
      <w:contextualSpacing/>
    </w:pPr>
  </w:style>
  <w:style w:type="paragraph" w:styleId="NormalWeb">
    <w:name w:val="Normal (Web)"/>
    <w:basedOn w:val="Normal"/>
    <w:uiPriority w:val="99"/>
    <w:semiHidden/>
    <w:unhideWhenUsed/>
    <w:rsid w:val="008F1A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20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A5A"/>
  </w:style>
  <w:style w:type="paragraph" w:styleId="Footer">
    <w:name w:val="footer"/>
    <w:basedOn w:val="Normal"/>
    <w:link w:val="FooterChar"/>
    <w:uiPriority w:val="99"/>
    <w:unhideWhenUsed/>
    <w:rsid w:val="00320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A5A"/>
  </w:style>
  <w:style w:type="character" w:customStyle="1" w:styleId="apple-tab-span">
    <w:name w:val="apple-tab-span"/>
    <w:basedOn w:val="DefaultParagraphFont"/>
    <w:rsid w:val="00320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840852">
      <w:bodyDiv w:val="1"/>
      <w:marLeft w:val="0"/>
      <w:marRight w:val="0"/>
      <w:marTop w:val="0"/>
      <w:marBottom w:val="0"/>
      <w:divBdr>
        <w:top w:val="none" w:sz="0" w:space="0" w:color="auto"/>
        <w:left w:val="none" w:sz="0" w:space="0" w:color="auto"/>
        <w:bottom w:val="none" w:sz="0" w:space="0" w:color="auto"/>
        <w:right w:val="none" w:sz="0" w:space="0" w:color="auto"/>
      </w:divBdr>
    </w:div>
    <w:div w:id="1342780683">
      <w:bodyDiv w:val="1"/>
      <w:marLeft w:val="0"/>
      <w:marRight w:val="0"/>
      <w:marTop w:val="0"/>
      <w:marBottom w:val="0"/>
      <w:divBdr>
        <w:top w:val="none" w:sz="0" w:space="0" w:color="auto"/>
        <w:left w:val="none" w:sz="0" w:space="0" w:color="auto"/>
        <w:bottom w:val="none" w:sz="0" w:space="0" w:color="auto"/>
        <w:right w:val="none" w:sz="0" w:space="0" w:color="auto"/>
      </w:divBdr>
    </w:div>
    <w:div w:id="1757676406">
      <w:bodyDiv w:val="1"/>
      <w:marLeft w:val="0"/>
      <w:marRight w:val="0"/>
      <w:marTop w:val="0"/>
      <w:marBottom w:val="0"/>
      <w:divBdr>
        <w:top w:val="none" w:sz="0" w:space="0" w:color="auto"/>
        <w:left w:val="none" w:sz="0" w:space="0" w:color="auto"/>
        <w:bottom w:val="none" w:sz="0" w:space="0" w:color="auto"/>
        <w:right w:val="none" w:sz="0" w:space="0" w:color="auto"/>
      </w:divBdr>
    </w:div>
    <w:div w:id="195247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4</Pages>
  <Words>652</Words>
  <Characters>3720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2025-02-26T00:43:00Z</dcterms:created>
  <dcterms:modified xsi:type="dcterms:W3CDTF">2025-03-05T01:51:00Z</dcterms:modified>
</cp:coreProperties>
</file>