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HUẤN LUYỆN MÔ HÌNH TRÊN TẬP DỮ LIỆU CIFAR-10</w:t>
      </w:r>
    </w:p>
    <w:p>
      <w:pPr>
        <w:pStyle w:val="Heading1"/>
      </w:pPr>
      <w:r>
        <w:t>1. Giới thiệu</w:t>
      </w:r>
    </w:p>
    <w:p>
      <w:r>
        <w:t>Báo cáo này trình bày quá trình huấn luyện hai mô hình deep learning trên tập dữ liệu CIFAR-10:</w:t>
        <w:br/>
        <w:t>- Mô hình phân loại ảnh sử dụng mạng CNN cơ bản (PyTorch)</w:t>
        <w:br/>
        <w:t>- Mô hình phát hiện đối tượng sử dụng YOLOv8 (Ultralytics)</w:t>
      </w:r>
    </w:p>
    <w:p>
      <w:pPr>
        <w:pStyle w:val="Heading1"/>
      </w:pPr>
      <w:r>
        <w:t>2. Huấn luyện mô hình CNN cơ bản với PyTorch</w:t>
      </w:r>
    </w:p>
    <w:p>
      <w:pPr>
        <w:pStyle w:val="Heading2"/>
      </w:pPr>
      <w:r>
        <w:t>2.1. Tiền xử lý dữ liệu</w:t>
      </w:r>
    </w:p>
    <w:p>
      <w:r>
        <w:t>- Tập dữ liệu CIFAR-10 gồm 50,000 ảnh huấn luyện và 10,000 ảnh kiểm thử, kích thước 32x32.</w:t>
        <w:br/>
        <w:t>- Áp dụng các kỹ thuật augmentation:</w:t>
        <w:br/>
        <w:t xml:space="preserve">  + Lật ngang ngẫu nhiên</w:t>
        <w:br/>
        <w:t xml:space="preserve">  + Cắt ảnh ngẫu nhiên và padding</w:t>
        <w:br/>
        <w:t xml:space="preserve">  + Chuẩn hóa ảnh về khoảng (-1, 1)</w:t>
      </w:r>
    </w:p>
    <w:p>
      <w:pPr>
        <w:pStyle w:val="Heading2"/>
      </w:pPr>
      <w:r>
        <w:t>2.2. Kiến trúc mô hình</w:t>
      </w:r>
    </w:p>
    <w:p>
      <w:r>
        <w:t>- Gồm 3 khối CNN với:</w:t>
        <w:br/>
        <w:t xml:space="preserve">  + Convolution → BatchNorm → ReLU → MaxPooling</w:t>
        <w:br/>
        <w:t>- Fully Connected Layer:</w:t>
        <w:br/>
        <w:t xml:space="preserve">  + Flatten → Linear(4096→512) → Dropout → Linear(512→10)</w:t>
      </w:r>
    </w:p>
    <w:p>
      <w:pPr>
        <w:pStyle w:val="Heading2"/>
      </w:pPr>
      <w:r>
        <w:t>2.3. Cấu hình huấn luyện</w:t>
      </w:r>
    </w:p>
    <w:p>
      <w:r>
        <w:t>- Loss function: CrossEntropyLoss</w:t>
        <w:br/>
        <w:t>- Optimizer: Adam hoặc SGD</w:t>
        <w:br/>
        <w:t>- Epochs: 40</w:t>
        <w:br/>
        <w:t>- Kỹ thuật log: wandb</w:t>
      </w:r>
    </w:p>
    <w:p>
      <w:pPr>
        <w:pStyle w:val="Heading2"/>
      </w:pPr>
      <w:r>
        <w:t>2.4. Kết quả</w:t>
      </w:r>
    </w:p>
    <w:p>
      <w:r>
        <w:t>- Accuracy trên tập huấn luyện và validation tăng đều theo từng epoch.</w:t>
        <w:br/>
        <w:t>- Accuracy kiểm thử cuối cùng được log bằng wandb.</w:t>
      </w:r>
    </w:p>
    <w:p>
      <w:pPr>
        <w:pStyle w:val="Heading1"/>
      </w:pPr>
      <w:r>
        <w:t>3. Huấn luyện mô hình YOLOv8 để phát hiện đối tượng trên CIFAR-10</w:t>
      </w:r>
    </w:p>
    <w:p>
      <w:pPr>
        <w:pStyle w:val="Heading2"/>
      </w:pPr>
      <w:r>
        <w:t>3.1. Chuẩn bị dữ liệu</w:t>
      </w:r>
    </w:p>
    <w:p>
      <w:r>
        <w:t>- Chuyển CIFAR-10 sang định dạng YOLO (tập tin .yaml, .txt)</w:t>
        <w:br/>
        <w:t>- Resize ảnh từ 32x32 lên 64x64</w:t>
      </w:r>
    </w:p>
    <w:p>
      <w:pPr>
        <w:pStyle w:val="Heading2"/>
      </w:pPr>
      <w:r>
        <w:t>3.2. Mô hình sử dụng</w:t>
      </w:r>
    </w:p>
    <w:p>
      <w:r>
        <w:t>- YOLOv8s – một mô hình nhẹ, hiệu quả cho hệ thống có tài nguyên hạn chế</w:t>
      </w:r>
    </w:p>
    <w:p>
      <w:pPr>
        <w:pStyle w:val="Heading2"/>
      </w:pPr>
      <w:r>
        <w:t>3.3. Cấu hình huấn luyện</w:t>
      </w:r>
    </w:p>
    <w:p>
      <w:r>
        <w:t>Cấu hình 1 – SGD:</w:t>
        <w:br/>
        <w:t>- Batch size: 64</w:t>
        <w:br/>
        <w:t>- Learning rate: 0.01</w:t>
        <w:br/>
        <w:t>- Optimizer: SGD</w:t>
        <w:br/>
        <w:t>- Epochs: 30</w:t>
        <w:br/>
        <w:br/>
        <w:t>Cấu hình 2 – Adam:</w:t>
        <w:br/>
        <w:t>- Batch size: 128</w:t>
        <w:br/>
        <w:t>- Learning rate: 0.003</w:t>
        <w:br/>
        <w:t>- Optimizer: Adam</w:t>
        <w:br/>
        <w:t>- Epochs: 30</w:t>
        <w:br/>
        <w:br/>
        <w:t>Cấu hình 3 – AdamW:</w:t>
        <w:br/>
        <w:t>- Batch size: 256</w:t>
        <w:br/>
        <w:t>- Learning rate: 0.001</w:t>
        <w:br/>
        <w:t>- Optimizer: AdamW</w:t>
        <w:br/>
        <w:t>- Epochs: 30</w:t>
      </w:r>
    </w:p>
    <w:p>
      <w:pPr>
        <w:pStyle w:val="Heading2"/>
      </w:pPr>
      <w:r>
        <w:t>3.4. Kết quả</w:t>
      </w:r>
    </w:p>
    <w:p>
      <w:r>
        <w:t>- Mỗi cấu hình tạo một thư mục riêng trong runs/train/</w:t>
        <w:br/>
        <w:t>- Các chỉ số được theo dõi: loss, mAP50, precision, recall</w:t>
        <w:br/>
        <w:t>- mAP cải thiện qua từng cấu hình, phù hợp với lý thuyết về tối ưu hóa</w:t>
      </w:r>
    </w:p>
    <w:p>
      <w:pPr>
        <w:pStyle w:val="Heading1"/>
      </w:pPr>
      <w:r>
        <w:t>4. Tổng kết</w:t>
      </w:r>
    </w:p>
    <w:p>
      <w:r>
        <w:t>- Mô hình CNN cho độ chính xác cao trên tập CIFAR-10, phù hợp với bài toán phân loại ảnh.</w:t>
        <w:br/>
        <w:t>- YOLOv8 có thể ứng dụng cho bài toán phát hiện đối tượng, mặc dù CIFAR-10 không phải là tập dữ liệu detection chuẩn.</w:t>
        <w:br/>
        <w:t>- Các cấu hình siêu tham số ảnh hưởng rõ rệt đến tốc độ học và hiệu quả mô hình.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