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line="240" w:lineRule="auto"/>
        <w:rPr>
          <w:rFonts w:ascii="Google Sans Flex" w:cs="Google Sans Flex" w:eastAsia="Google Sans Flex" w:hAnsi="Google Sans Flex"/>
          <w:color w:val="0b72f0"/>
          <w:sz w:val="18"/>
          <w:szCs w:val="18"/>
        </w:rPr>
      </w:pPr>
      <w:r w:rsidDel="00000000" w:rsidR="00000000" w:rsidRPr="00000000">
        <w:rPr>
          <w:rFonts w:ascii="Google Sans Flex" w:cs="Google Sans Flex" w:eastAsia="Google Sans Flex" w:hAnsi="Google Sans Flex"/>
          <w:color w:val="0b72f0"/>
          <w:sz w:val="18"/>
          <w:szCs w:val="18"/>
          <w:rtl w:val="0"/>
        </w:rPr>
        <w:t xml:space="preserve">Technical specification</w:t>
      </w:r>
    </w:p>
    <w:p w:rsidR="00000000" w:rsidDel="00000000" w:rsidP="00000000" w:rsidRDefault="00000000" w:rsidRPr="00000000" w14:paraId="00000002">
      <w:pPr>
        <w:pStyle w:val="Heading1"/>
        <w:keepNext w:val="0"/>
        <w:keepLines w:val="0"/>
        <w:widowControl w:val="0"/>
        <w:spacing w:after="60" w:before="0" w:line="268.8000011444092" w:lineRule="auto"/>
        <w:rPr>
          <w:rFonts w:ascii="Google Sans Flex" w:cs="Google Sans Flex" w:eastAsia="Google Sans Flex" w:hAnsi="Google Sans Flex"/>
          <w:b w:val="1"/>
          <w:bCs w:val="1"/>
          <w:color w:val="14171a"/>
          <w:sz w:val="44"/>
          <w:szCs w:val="44"/>
        </w:rPr>
      </w:pPr>
      <w:r w:rsidDel="00000000" w:rsidR="00000000" w:rsidRPr="00000000">
        <w:rPr>
          <w:rFonts w:ascii="Google Sans Flex" w:cs="Google Sans Flex" w:eastAsia="Google Sans Flex" w:hAnsi="Google Sans Flex"/>
          <w:b w:val="1"/>
          <w:bCs w:val="1"/>
          <w:color w:val="14171a"/>
          <w:sz w:val="44"/>
          <w:szCs w:val="44"/>
          <w:rtl w:val="0"/>
        </w:rPr>
        <w:t xml:space="preserve">Khoá Trước Web Spec</w:t>
      </w:r>
    </w:p>
    <w:p w:rsidR="00000000" w:rsidDel="00000000" w:rsidP="00000000" w:rsidRDefault="00000000" w:rsidRPr="00000000" w14:paraId="00000003">
      <w:pPr>
        <w:widowControl w:val="0"/>
        <w:spacing w:after="480" w:line="240" w:lineRule="auto"/>
        <w:rPr>
          <w:rFonts w:ascii="Google Sans Flex" w:cs="Google Sans Flex" w:eastAsia="Google Sans Flex" w:hAnsi="Google Sans Flex"/>
          <w:color w:val="6e7479"/>
          <w:sz w:val="18"/>
          <w:szCs w:val="18"/>
        </w:rPr>
      </w:pPr>
      <w:r w:rsidDel="00000000" w:rsidR="00000000" w:rsidRPr="00000000">
        <w:rPr>
          <w:rFonts w:ascii="Google Sans Flex" w:cs="Google Sans Flex" w:eastAsia="Google Sans Flex" w:hAnsi="Google Sans Flex"/>
          <w:color w:val="6e7479"/>
          <w:sz w:val="18"/>
          <w:szCs w:val="18"/>
          <w:rtl w:val="0"/>
        </w:rPr>
        <w:t xml:space="preserve">Draft 1.1  ·  17 Sep 2026  ·  For: Đức  ·  Product scope lives in the Khoá Trước PRD</w:t>
      </w:r>
    </w:p>
    <w:p w:rsidR="00000000" w:rsidDel="00000000" w:rsidP="00000000" w:rsidRDefault="00000000" w:rsidRPr="00000000" w14:paraId="00000004">
      <w:pPr>
        <w:pStyle w:val="Heading2"/>
        <w:keepNext w:val="0"/>
        <w:keepLines w:val="0"/>
        <w:widowControl w:val="0"/>
        <w:spacing w:after="160" w:before="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1.</w:t>
      </w:r>
      <w:r w:rsidDel="00000000" w:rsidR="00000000" w:rsidRPr="00000000">
        <w:rPr>
          <w:rFonts w:ascii="Google Sans Flex" w:cs="Google Sans Flex" w:eastAsia="Google Sans Flex" w:hAnsi="Google Sans Flex"/>
          <w:b w:val="1"/>
          <w:bCs w:val="1"/>
          <w:color w:val="14171a"/>
          <w:sz w:val="30"/>
          <w:szCs w:val="30"/>
          <w:rtl w:val="0"/>
        </w:rPr>
        <w:t xml:space="preserve">  Stack and principles</w:t>
      </w:r>
    </w:p>
    <w:p w:rsidR="00000000" w:rsidDel="00000000" w:rsidP="00000000" w:rsidRDefault="00000000" w:rsidRPr="00000000" w14:paraId="00000005">
      <w:pPr>
        <w:widowControl w:val="0"/>
        <w:spacing w:after="14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Next.js App Router with TypeScript, Tailwind and shadcn/ui, Motion for React, BlockNote, Supabase for Postgres, Storage and Auth, PostHog, deployed on Vercel.</w:t>
      </w:r>
    </w:p>
    <w:p w:rsidR="00000000" w:rsidDel="00000000" w:rsidP="00000000" w:rsidRDefault="00000000" w:rsidRPr="00000000" w14:paraId="00000006">
      <w:pPr>
        <w:widowControl w:val="0"/>
        <w:numPr>
          <w:ilvl w:val="0"/>
          <w:numId w:val="2"/>
        </w:numPr>
        <w:spacing w:after="0" w:after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Server Components by default. The editor bundle never reaches a reader.</w:t>
      </w:r>
    </w:p>
    <w:p w:rsidR="00000000" w:rsidDel="00000000" w:rsidP="00000000" w:rsidRDefault="00000000" w:rsidRPr="00000000" w14:paraId="00000007">
      <w:pPr>
        <w:widowControl w:val="0"/>
        <w:numPr>
          <w:ilvl w:val="0"/>
          <w:numId w:val="2"/>
        </w:numPr>
        <w:spacing w:after="0" w:afterAutospacing="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Authorization lives in RLS. Route handlers check role as a second layer, never the only one.</w:t>
      </w:r>
    </w:p>
    <w:p w:rsidR="00000000" w:rsidDel="00000000" w:rsidP="00000000" w:rsidRDefault="00000000" w:rsidRPr="00000000" w14:paraId="00000008">
      <w:pPr>
        <w:widowControl w:val="0"/>
        <w:numPr>
          <w:ilvl w:val="0"/>
          <w:numId w:val="2"/>
        </w:numPr>
        <w:spacing w:after="0" w:afterAutospacing="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The service role key is used in exactly one place, the cron route.</w:t>
      </w:r>
    </w:p>
    <w:p w:rsidR="00000000" w:rsidDel="00000000" w:rsidP="00000000" w:rsidRDefault="00000000" w:rsidRPr="00000000" w14:paraId="00000009">
      <w:pPr>
        <w:widowControl w:val="0"/>
        <w:numPr>
          <w:ilvl w:val="0"/>
          <w:numId w:val="2"/>
        </w:numPr>
        <w:spacing w:after="4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Public pages are statically generated and revalidated on publish.</w:t>
      </w:r>
    </w:p>
    <w:p w:rsidR="00000000" w:rsidDel="00000000" w:rsidP="00000000" w:rsidRDefault="00000000" w:rsidRPr="00000000" w14:paraId="0000000A">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2.</w:t>
      </w:r>
      <w:r w:rsidDel="00000000" w:rsidR="00000000" w:rsidRPr="00000000">
        <w:rPr>
          <w:rFonts w:ascii="Google Sans Flex" w:cs="Google Sans Flex" w:eastAsia="Google Sans Flex" w:hAnsi="Google Sans Flex"/>
          <w:b w:val="1"/>
          <w:bCs w:val="1"/>
          <w:color w:val="14171a"/>
          <w:sz w:val="30"/>
          <w:szCs w:val="30"/>
          <w:rtl w:val="0"/>
        </w:rPr>
        <w:t xml:space="preserve">  Database schema</w:t>
      </w:r>
    </w:p>
    <w:tbl>
      <w:tblPr>
        <w:tblStyle w:val="Table1"/>
        <w:tblW w:w="9360.0" w:type="dxa"/>
        <w:jc w:val="left"/>
        <w:tblBorders>
          <w:top w:color="e3e6e8" w:space="0" w:sz="6" w:val="single"/>
          <w:left w:color="e3e6e8" w:space="0" w:sz="6" w:val="single"/>
          <w:bottom w:color="e3e6e8" w:space="0" w:sz="6" w:val="single"/>
          <w:right w:color="e3e6e8" w:space="0" w:sz="6" w:val="single"/>
          <w:insideH w:color="e3e6e8" w:space="0" w:sz="6" w:val="single"/>
          <w:insideV w:color="e3e6e8" w:space="0" w:sz="6" w:val="single"/>
        </w:tblBorders>
        <w:tblLayout w:type="fixed"/>
        <w:tblLook w:val="0600"/>
      </w:tblPr>
      <w:tblGrid>
        <w:gridCol w:w="9360"/>
        <w:tblGridChange w:id="0">
          <w:tblGrid>
            <w:gridCol w:w="9360"/>
          </w:tblGrid>
        </w:tblGridChange>
      </w:tblGrid>
      <w:tr>
        <w:trPr>
          <w:cantSplit w:val="0"/>
          <w:tblHeader w:val="0"/>
        </w:trPr>
        <w:tc>
          <w:tcPr>
            <w:tcBorders>
              <w:top w:color="e3e6e8" w:space="0" w:sz="6" w:val="single"/>
              <w:left w:color="e3e6e8" w:space="0" w:sz="6" w:val="single"/>
              <w:bottom w:color="e3e6e8" w:space="0" w:sz="6" w:val="single"/>
              <w:right w:color="e3e6e8" w:space="0" w:sz="6" w:val="single"/>
            </w:tcBorders>
            <w:shd w:fill="f6f7f9" w:val="clear"/>
            <w:tcMar>
              <w:top w:w="180.0" w:type="dxa"/>
              <w:left w:w="220.0" w:type="dxa"/>
              <w:bottom w:w="180.0" w:type="dxa"/>
              <w:right w:w="220.0" w:type="dxa"/>
            </w:tcMar>
            <w:vAlign w:val="top"/>
          </w:tcPr>
          <w:p w:rsidR="00000000" w:rsidDel="00000000" w:rsidP="00000000" w:rsidRDefault="00000000" w:rsidRPr="00000000" w14:paraId="0000000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type post_status as enum ('draft','scheduled','published','archived');</w:t>
            </w:r>
          </w:p>
          <w:p w:rsidR="00000000" w:rsidDel="00000000" w:rsidP="00000000" w:rsidRDefault="00000000" w:rsidRPr="00000000" w14:paraId="0000000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type user_role  as enum ('author','editor','super_admin');</w:t>
            </w:r>
          </w:p>
          <w:p w:rsidR="00000000" w:rsidDel="00000000" w:rsidP="00000000" w:rsidRDefault="00000000" w:rsidRPr="00000000" w14:paraId="0000000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extension if not exists unaccent;</w:t>
            </w:r>
          </w:p>
          <w:p w:rsidR="00000000" w:rsidDel="00000000" w:rsidP="00000000" w:rsidRDefault="00000000" w:rsidRPr="00000000" w14:paraId="0000000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0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profiles (</w:t>
            </w:r>
          </w:p>
          <w:p w:rsidR="00000000" w:rsidDel="00000000" w:rsidP="00000000" w:rsidRDefault="00000000" w:rsidRPr="00000000" w14:paraId="0000001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references auth.users(id) on delete cascade,</w:t>
            </w:r>
          </w:p>
          <w:p w:rsidR="00000000" w:rsidDel="00000000" w:rsidP="00000000" w:rsidRDefault="00000000" w:rsidRPr="00000000" w14:paraId="0000001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slug         text not null unique,</w:t>
            </w:r>
          </w:p>
          <w:p w:rsidR="00000000" w:rsidDel="00000000" w:rsidP="00000000" w:rsidRDefault="00000000" w:rsidRPr="00000000" w14:paraId="0000001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display_name text not null,</w:t>
            </w:r>
          </w:p>
          <w:p w:rsidR="00000000" w:rsidDel="00000000" w:rsidP="00000000" w:rsidRDefault="00000000" w:rsidRPr="00000000" w14:paraId="0000001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headline     text,</w:t>
            </w:r>
          </w:p>
          <w:p w:rsidR="00000000" w:rsidDel="00000000" w:rsidP="00000000" w:rsidRDefault="00000000" w:rsidRPr="00000000" w14:paraId="0000001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bio_json     jsonb,</w:t>
            </w:r>
          </w:p>
          <w:p w:rsidR="00000000" w:rsidDel="00000000" w:rsidP="00000000" w:rsidRDefault="00000000" w:rsidRPr="00000000" w14:paraId="0000001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bio_html     text,</w:t>
            </w:r>
          </w:p>
          <w:p w:rsidR="00000000" w:rsidDel="00000000" w:rsidP="00000000" w:rsidRDefault="00000000" w:rsidRPr="00000000" w14:paraId="0000001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avatar_url   text,</w:t>
            </w:r>
          </w:p>
          <w:p w:rsidR="00000000" w:rsidDel="00000000" w:rsidP="00000000" w:rsidRDefault="00000000" w:rsidRPr="00000000" w14:paraId="0000001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links        jsonb not null default '{}'::jsonb,</w:t>
            </w:r>
          </w:p>
          <w:p w:rsidR="00000000" w:rsidDel="00000000" w:rsidP="00000000" w:rsidRDefault="00000000" w:rsidRPr="00000000" w14:paraId="0000001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role         user_role not null default 'author',</w:t>
            </w:r>
          </w:p>
          <w:p w:rsidR="00000000" w:rsidDel="00000000" w:rsidP="00000000" w:rsidRDefault="00000000" w:rsidRPr="00000000" w14:paraId="0000001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sort_order   int not null default 0,</w:t>
            </w:r>
          </w:p>
          <w:p w:rsidR="00000000" w:rsidDel="00000000" w:rsidP="00000000" w:rsidRDefault="00000000" w:rsidRPr="00000000" w14:paraId="0000001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is_published boolean not null default false,</w:t>
            </w:r>
          </w:p>
          <w:p w:rsidR="00000000" w:rsidDel="00000000" w:rsidP="00000000" w:rsidRDefault="00000000" w:rsidRPr="00000000" w14:paraId="0000001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created_at   timestamptz not null default now(),</w:t>
            </w:r>
          </w:p>
          <w:p w:rsidR="00000000" w:rsidDel="00000000" w:rsidP="00000000" w:rsidRDefault="00000000" w:rsidRPr="00000000" w14:paraId="0000001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updated_at   timestamptz not null default now(),</w:t>
            </w:r>
          </w:p>
          <w:p w:rsidR="00000000" w:rsidDel="00000000" w:rsidP="00000000" w:rsidRDefault="00000000" w:rsidRPr="00000000" w14:paraId="0000001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constraint slug_format check (slug ~ '^[a-z0-9-]{2,40}$'),</w:t>
            </w:r>
          </w:p>
          <w:p w:rsidR="00000000" w:rsidDel="00000000" w:rsidP="00000000" w:rsidRDefault="00000000" w:rsidRPr="00000000" w14:paraId="0000001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constraint slug_reserved check (slug not in</w:t>
            </w:r>
          </w:p>
          <w:p w:rsidR="00000000" w:rsidDel="00000000" w:rsidP="00000000" w:rsidRDefault="00000000" w:rsidRPr="00000000" w14:paraId="0000001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('admin','api','blog','tags','search','preview','about','_next','static'))</w:t>
            </w:r>
          </w:p>
          <w:p w:rsidR="00000000" w:rsidDel="00000000" w:rsidP="00000000" w:rsidRDefault="00000000" w:rsidRPr="00000000" w14:paraId="0000002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w:t>
            </w:r>
          </w:p>
          <w:p w:rsidR="00000000" w:rsidDel="00000000" w:rsidP="00000000" w:rsidRDefault="00000000" w:rsidRPr="00000000" w14:paraId="0000002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2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categories (</w:t>
            </w:r>
          </w:p>
          <w:p w:rsidR="00000000" w:rsidDel="00000000" w:rsidP="00000000" w:rsidRDefault="00000000" w:rsidRPr="00000000" w14:paraId="0000002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default gen_random_uuid(),</w:t>
            </w:r>
          </w:p>
          <w:p w:rsidR="00000000" w:rsidDel="00000000" w:rsidP="00000000" w:rsidRDefault="00000000" w:rsidRPr="00000000" w14:paraId="0000002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slug text not null unique, name text not null, description text);</w:t>
            </w:r>
          </w:p>
          <w:p w:rsidR="00000000" w:rsidDel="00000000" w:rsidP="00000000" w:rsidRDefault="00000000" w:rsidRPr="00000000" w14:paraId="0000002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2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tags (</w:t>
            </w:r>
          </w:p>
          <w:p w:rsidR="00000000" w:rsidDel="00000000" w:rsidP="00000000" w:rsidRDefault="00000000" w:rsidRPr="00000000" w14:paraId="0000002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default gen_random_uuid(),</w:t>
            </w:r>
          </w:p>
          <w:p w:rsidR="00000000" w:rsidDel="00000000" w:rsidP="00000000" w:rsidRDefault="00000000" w:rsidRPr="00000000" w14:paraId="0000002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slug text not null unique, name text not null);</w:t>
            </w:r>
          </w:p>
          <w:p w:rsidR="00000000" w:rsidDel="00000000" w:rsidP="00000000" w:rsidRDefault="00000000" w:rsidRPr="00000000" w14:paraId="0000002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2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posts (</w:t>
            </w:r>
          </w:p>
          <w:p w:rsidR="00000000" w:rsidDel="00000000" w:rsidP="00000000" w:rsidRDefault="00000000" w:rsidRPr="00000000" w14:paraId="0000002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default gen_random_uuid(),</w:t>
            </w:r>
          </w:p>
          <w:p w:rsidR="00000000" w:rsidDel="00000000" w:rsidP="00000000" w:rsidRDefault="00000000" w:rsidRPr="00000000" w14:paraId="0000002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author_id       uuid not null references profiles(id) on delete restrict,</w:t>
            </w:r>
          </w:p>
          <w:p w:rsidR="00000000" w:rsidDel="00000000" w:rsidP="00000000" w:rsidRDefault="00000000" w:rsidRPr="00000000" w14:paraId="0000002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slug            text not null,</w:t>
            </w:r>
          </w:p>
          <w:p w:rsidR="00000000" w:rsidDel="00000000" w:rsidP="00000000" w:rsidRDefault="00000000" w:rsidRPr="00000000" w14:paraId="0000002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title           text not null,</w:t>
            </w:r>
          </w:p>
          <w:p w:rsidR="00000000" w:rsidDel="00000000" w:rsidP="00000000" w:rsidRDefault="00000000" w:rsidRPr="00000000" w14:paraId="0000002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excerpt         text,</w:t>
            </w:r>
          </w:p>
          <w:p w:rsidR="00000000" w:rsidDel="00000000" w:rsidP="00000000" w:rsidRDefault="00000000" w:rsidRPr="00000000" w14:paraId="0000003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cover_image_url text,</w:t>
            </w:r>
          </w:p>
          <w:p w:rsidR="00000000" w:rsidDel="00000000" w:rsidP="00000000" w:rsidRDefault="00000000" w:rsidRPr="00000000" w14:paraId="0000003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cover_alt       text,</w:t>
            </w:r>
          </w:p>
          <w:p w:rsidR="00000000" w:rsidDel="00000000" w:rsidP="00000000" w:rsidRDefault="00000000" w:rsidRPr="00000000" w14:paraId="0000003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content_json    jsonb not null default '[]'::jsonb,  -- BlockNote, source of truth</w:t>
            </w:r>
          </w:p>
          <w:p w:rsidR="00000000" w:rsidDel="00000000" w:rsidP="00000000" w:rsidRDefault="00000000" w:rsidRPr="00000000" w14:paraId="0000003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content_html    text,                                -- rendered on save</w:t>
            </w:r>
          </w:p>
          <w:p w:rsidR="00000000" w:rsidDel="00000000" w:rsidP="00000000" w:rsidRDefault="00000000" w:rsidRPr="00000000" w14:paraId="0000003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content_text    text,                                -- for search</w:t>
            </w:r>
          </w:p>
          <w:p w:rsidR="00000000" w:rsidDel="00000000" w:rsidP="00000000" w:rsidRDefault="00000000" w:rsidRPr="00000000" w14:paraId="0000003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content_version int  not null default 1,</w:t>
            </w:r>
          </w:p>
          <w:p w:rsidR="00000000" w:rsidDel="00000000" w:rsidP="00000000" w:rsidRDefault="00000000" w:rsidRPr="00000000" w14:paraId="0000003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status          post_status not null default 'draft',</w:t>
            </w:r>
          </w:p>
          <w:p w:rsidR="00000000" w:rsidDel="00000000" w:rsidP="00000000" w:rsidRDefault="00000000" w:rsidRPr="00000000" w14:paraId="0000003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published_at    timestamptz,</w:t>
            </w:r>
          </w:p>
          <w:p w:rsidR="00000000" w:rsidDel="00000000" w:rsidP="00000000" w:rsidRDefault="00000000" w:rsidRPr="00000000" w14:paraId="0000003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scheduled_at    timestamptz,</w:t>
            </w:r>
          </w:p>
          <w:p w:rsidR="00000000" w:rsidDel="00000000" w:rsidP="00000000" w:rsidRDefault="00000000" w:rsidRPr="00000000" w14:paraId="0000003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reading_minutes int not null default 1,</w:t>
            </w:r>
          </w:p>
          <w:p w:rsidR="00000000" w:rsidDel="00000000" w:rsidP="00000000" w:rsidRDefault="00000000" w:rsidRPr="00000000" w14:paraId="0000003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category_id     uuid references categories(id) on delete set null,</w:t>
            </w:r>
          </w:p>
          <w:p w:rsidR="00000000" w:rsidDel="00000000" w:rsidP="00000000" w:rsidRDefault="00000000" w:rsidRPr="00000000" w14:paraId="0000003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seo_title       text,</w:t>
            </w:r>
          </w:p>
          <w:p w:rsidR="00000000" w:rsidDel="00000000" w:rsidP="00000000" w:rsidRDefault="00000000" w:rsidRPr="00000000" w14:paraId="0000003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seo_description text,</w:t>
            </w:r>
          </w:p>
          <w:p w:rsidR="00000000" w:rsidDel="00000000" w:rsidP="00000000" w:rsidRDefault="00000000" w:rsidRPr="00000000" w14:paraId="0000003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og_image_url    text,</w:t>
            </w:r>
          </w:p>
          <w:p w:rsidR="00000000" w:rsidDel="00000000" w:rsidP="00000000" w:rsidRDefault="00000000" w:rsidRPr="00000000" w14:paraId="0000003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deleted_at      timestamptz,</w:t>
            </w:r>
          </w:p>
          <w:p w:rsidR="00000000" w:rsidDel="00000000" w:rsidP="00000000" w:rsidRDefault="00000000" w:rsidRPr="00000000" w14:paraId="0000003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created_at      timestamptz not null default now(),</w:t>
            </w:r>
          </w:p>
          <w:p w:rsidR="00000000" w:rsidDel="00000000" w:rsidP="00000000" w:rsidRDefault="00000000" w:rsidRPr="00000000" w14:paraId="0000004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updated_at      timestamptz not null default now(),</w:t>
            </w:r>
          </w:p>
          <w:p w:rsidR="00000000" w:rsidDel="00000000" w:rsidP="00000000" w:rsidRDefault="00000000" w:rsidRPr="00000000" w14:paraId="0000004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unique (author_id, slug),</w:t>
            </w:r>
          </w:p>
          <w:p w:rsidR="00000000" w:rsidDel="00000000" w:rsidP="00000000" w:rsidRDefault="00000000" w:rsidRPr="00000000" w14:paraId="0000004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constraint published_needs_date check (status &lt;&gt; 'published' or published_at is not null),</w:t>
            </w:r>
          </w:p>
          <w:p w:rsidR="00000000" w:rsidDel="00000000" w:rsidP="00000000" w:rsidRDefault="00000000" w:rsidRPr="00000000" w14:paraId="0000004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constraint scheduled_needs_date check (status &lt;&gt; 'scheduled' or scheduled_at is not null)</w:t>
            </w:r>
          </w:p>
          <w:p w:rsidR="00000000" w:rsidDel="00000000" w:rsidP="00000000" w:rsidRDefault="00000000" w:rsidRPr="00000000" w14:paraId="0000004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w:t>
            </w:r>
          </w:p>
          <w:p w:rsidR="00000000" w:rsidDel="00000000" w:rsidP="00000000" w:rsidRDefault="00000000" w:rsidRPr="00000000" w14:paraId="0000004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4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post_tags (</w:t>
            </w:r>
          </w:p>
          <w:p w:rsidR="00000000" w:rsidDel="00000000" w:rsidP="00000000" w:rsidRDefault="00000000" w:rsidRPr="00000000" w14:paraId="0000004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post_id uuid references posts(id) on delete cascade,</w:t>
            </w:r>
          </w:p>
          <w:p w:rsidR="00000000" w:rsidDel="00000000" w:rsidP="00000000" w:rsidRDefault="00000000" w:rsidRPr="00000000" w14:paraId="0000004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tag_id  uuid references tags(id)  on delete cascade,</w:t>
            </w:r>
          </w:p>
          <w:p w:rsidR="00000000" w:rsidDel="00000000" w:rsidP="00000000" w:rsidRDefault="00000000" w:rsidRPr="00000000" w14:paraId="0000004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primary key (post_id, tag_id));</w:t>
            </w:r>
          </w:p>
          <w:p w:rsidR="00000000" w:rsidDel="00000000" w:rsidP="00000000" w:rsidRDefault="00000000" w:rsidRPr="00000000" w14:paraId="0000004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4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post_revisions (</w:t>
            </w:r>
          </w:p>
          <w:p w:rsidR="00000000" w:rsidDel="00000000" w:rsidP="00000000" w:rsidRDefault="00000000" w:rsidRPr="00000000" w14:paraId="0000004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default gen_random_uuid(),</w:t>
            </w:r>
          </w:p>
          <w:p w:rsidR="00000000" w:rsidDel="00000000" w:rsidP="00000000" w:rsidRDefault="00000000" w:rsidRPr="00000000" w14:paraId="0000004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post_id uuid not null references posts(id) on delete cascade,</w:t>
            </w:r>
          </w:p>
          <w:p w:rsidR="00000000" w:rsidDel="00000000" w:rsidP="00000000" w:rsidRDefault="00000000" w:rsidRPr="00000000" w14:paraId="0000004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title text not null, content_json jsonb not null,</w:t>
            </w:r>
          </w:p>
          <w:p w:rsidR="00000000" w:rsidDel="00000000" w:rsidP="00000000" w:rsidRDefault="00000000" w:rsidRPr="00000000" w14:paraId="0000004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created_by uuid not null references profiles(id),</w:t>
            </w:r>
          </w:p>
          <w:p w:rsidR="00000000" w:rsidDel="00000000" w:rsidP="00000000" w:rsidRDefault="00000000" w:rsidRPr="00000000" w14:paraId="0000005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label text, created_at timestamptz not null default now());</w:t>
            </w:r>
          </w:p>
          <w:p w:rsidR="00000000" w:rsidDel="00000000" w:rsidP="00000000" w:rsidRDefault="00000000" w:rsidRPr="00000000" w14:paraId="0000005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5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media (</w:t>
            </w:r>
          </w:p>
          <w:p w:rsidR="00000000" w:rsidDel="00000000" w:rsidP="00000000" w:rsidRDefault="00000000" w:rsidRPr="00000000" w14:paraId="0000005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default gen_random_uuid(),</w:t>
            </w:r>
          </w:p>
          <w:p w:rsidR="00000000" w:rsidDel="00000000" w:rsidP="00000000" w:rsidRDefault="00000000" w:rsidRPr="00000000" w14:paraId="0000005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owner_id uuid not null references profiles(id) on delete cascade,</w:t>
            </w:r>
          </w:p>
          <w:p w:rsidR="00000000" w:rsidDel="00000000" w:rsidP="00000000" w:rsidRDefault="00000000" w:rsidRPr="00000000" w14:paraId="0000005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bucket_path text not null unique, mime text not null,</w:t>
            </w:r>
          </w:p>
          <w:p w:rsidR="00000000" w:rsidDel="00000000" w:rsidP="00000000" w:rsidRDefault="00000000" w:rsidRPr="00000000" w14:paraId="0000005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width int, height int, bytes int, alt text,</w:t>
            </w:r>
          </w:p>
          <w:p w:rsidR="00000000" w:rsidDel="00000000" w:rsidP="00000000" w:rsidRDefault="00000000" w:rsidRPr="00000000" w14:paraId="0000005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created_at timestamptz not null default now());</w:t>
            </w:r>
          </w:p>
          <w:p w:rsidR="00000000" w:rsidDel="00000000" w:rsidP="00000000" w:rsidRDefault="00000000" w:rsidRPr="00000000" w14:paraId="0000005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5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subscribers (</w:t>
            </w:r>
          </w:p>
          <w:p w:rsidR="00000000" w:rsidDel="00000000" w:rsidP="00000000" w:rsidRDefault="00000000" w:rsidRPr="00000000" w14:paraId="0000005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uuid primary key default gen_random_uuid(),</w:t>
            </w:r>
          </w:p>
          <w:p w:rsidR="00000000" w:rsidDel="00000000" w:rsidP="00000000" w:rsidRDefault="00000000" w:rsidRPr="00000000" w14:paraId="0000005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email citext not null unique, source text,</w:t>
            </w:r>
          </w:p>
          <w:p w:rsidR="00000000" w:rsidDel="00000000" w:rsidP="00000000" w:rsidRDefault="00000000" w:rsidRPr="00000000" w14:paraId="0000005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confirmed_at timestamptz, created_at timestamptz not null default now());</w:t>
            </w:r>
          </w:p>
          <w:p w:rsidR="00000000" w:rsidDel="00000000" w:rsidP="00000000" w:rsidRDefault="00000000" w:rsidRPr="00000000" w14:paraId="0000005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5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table site_settings (</w:t>
            </w:r>
          </w:p>
          <w:p w:rsidR="00000000" w:rsidDel="00000000" w:rsidP="00000000" w:rsidRDefault="00000000" w:rsidRPr="00000000" w14:paraId="0000005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id int primary key default 1, site_title text not null, tagline text,</w:t>
            </w:r>
          </w:p>
          <w:p w:rsidR="00000000" w:rsidDel="00000000" w:rsidP="00000000" w:rsidRDefault="00000000" w:rsidRPr="00000000" w14:paraId="0000006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default_seo_desc text, default_og_image text,</w:t>
            </w:r>
          </w:p>
          <w:p w:rsidR="00000000" w:rsidDel="00000000" w:rsidP="00000000" w:rsidRDefault="00000000" w:rsidRPr="00000000" w14:paraId="0000006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socials jsonb not null default '{}'::jsonb,</w:t>
            </w:r>
          </w:p>
          <w:p w:rsidR="00000000" w:rsidDel="00000000" w:rsidP="00000000" w:rsidRDefault="00000000" w:rsidRPr="00000000" w14:paraId="0000006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constraint one_row check (id = 1));</w:t>
            </w:r>
          </w:p>
          <w:p w:rsidR="00000000" w:rsidDel="00000000" w:rsidP="00000000" w:rsidRDefault="00000000" w:rsidRPr="00000000" w14:paraId="0000006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6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index posts_published_idx on posts (status, published_at desc) where deleted_at is null;</w:t>
            </w:r>
          </w:p>
          <w:p w:rsidR="00000000" w:rsidDel="00000000" w:rsidP="00000000" w:rsidRDefault="00000000" w:rsidRPr="00000000" w14:paraId="0000006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index posts_author_idx    on posts (author_id, status);</w:t>
            </w:r>
          </w:p>
          <w:p w:rsidR="00000000" w:rsidDel="00000000" w:rsidP="00000000" w:rsidRDefault="00000000" w:rsidRPr="00000000" w14:paraId="0000006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index posts_scheduled_idx on posts (scheduled_at) where status = 'scheduled';</w:t>
            </w:r>
          </w:p>
        </w:tc>
      </w:tr>
    </w:tbl>
    <w:p w:rsidR="00000000" w:rsidDel="00000000" w:rsidP="00000000" w:rsidRDefault="00000000" w:rsidRPr="00000000" w14:paraId="00000067">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3.</w:t>
      </w:r>
      <w:r w:rsidDel="00000000" w:rsidR="00000000" w:rsidRPr="00000000">
        <w:rPr>
          <w:rFonts w:ascii="Google Sans Flex" w:cs="Google Sans Flex" w:eastAsia="Google Sans Flex" w:hAnsi="Google Sans Flex"/>
          <w:b w:val="1"/>
          <w:bCs w:val="1"/>
          <w:color w:val="14171a"/>
          <w:sz w:val="30"/>
          <w:szCs w:val="30"/>
          <w:rtl w:val="0"/>
        </w:rPr>
        <w:t xml:space="preserve">  Row level security</w:t>
      </w:r>
    </w:p>
    <w:p w:rsidR="00000000" w:rsidDel="00000000" w:rsidP="00000000" w:rsidRDefault="00000000" w:rsidRPr="00000000" w14:paraId="00000068">
      <w:pPr>
        <w:widowControl w:val="0"/>
        <w:spacing w:after="14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RLS on every table, deny by default, so a leaked anon key still cannot read drafts.</w:t>
      </w:r>
    </w:p>
    <w:tbl>
      <w:tblPr>
        <w:tblStyle w:val="Table2"/>
        <w:tblW w:w="9360.0" w:type="dxa"/>
        <w:jc w:val="left"/>
        <w:tblBorders>
          <w:top w:color="e3e6e8" w:space="0" w:sz="6" w:val="single"/>
          <w:left w:color="e3e6e8" w:space="0" w:sz="6" w:val="single"/>
          <w:bottom w:color="e3e6e8" w:space="0" w:sz="6" w:val="single"/>
          <w:right w:color="e3e6e8" w:space="0" w:sz="6" w:val="single"/>
          <w:insideH w:color="e3e6e8" w:space="0" w:sz="6" w:val="single"/>
          <w:insideV w:color="e3e6e8" w:space="0" w:sz="6" w:val="single"/>
        </w:tblBorders>
        <w:tblLayout w:type="fixed"/>
        <w:tblLook w:val="0600"/>
      </w:tblPr>
      <w:tblGrid>
        <w:gridCol w:w="9360"/>
        <w:tblGridChange w:id="0">
          <w:tblGrid>
            <w:gridCol w:w="9360"/>
          </w:tblGrid>
        </w:tblGridChange>
      </w:tblGrid>
      <w:tr>
        <w:trPr>
          <w:cantSplit w:val="0"/>
          <w:tblHeader w:val="0"/>
        </w:trPr>
        <w:tc>
          <w:tcPr>
            <w:tcBorders>
              <w:top w:color="e3e6e8" w:space="0" w:sz="6" w:val="single"/>
              <w:left w:color="e3e6e8" w:space="0" w:sz="6" w:val="single"/>
              <w:bottom w:color="e3e6e8" w:space="0" w:sz="6" w:val="single"/>
              <w:right w:color="e3e6e8" w:space="0" w:sz="6" w:val="single"/>
            </w:tcBorders>
            <w:shd w:fill="f6f7f9" w:val="clear"/>
            <w:tcMar>
              <w:top w:w="180.0" w:type="dxa"/>
              <w:left w:w="220.0" w:type="dxa"/>
              <w:bottom w:w="180.0" w:type="dxa"/>
              <w:right w:w="220.0" w:type="dxa"/>
            </w:tcMar>
            <w:vAlign w:val="top"/>
          </w:tcPr>
          <w:p w:rsidR="00000000" w:rsidDel="00000000" w:rsidP="00000000" w:rsidRDefault="00000000" w:rsidRPr="00000000" w14:paraId="0000006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alter table posts enable row level security;</w:t>
            </w:r>
          </w:p>
          <w:p w:rsidR="00000000" w:rsidDel="00000000" w:rsidP="00000000" w:rsidRDefault="00000000" w:rsidRPr="00000000" w14:paraId="0000006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6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policy posts_public_read on posts for select to anon, authenticated</w:t>
            </w:r>
          </w:p>
          <w:p w:rsidR="00000000" w:rsidDel="00000000" w:rsidP="00000000" w:rsidRDefault="00000000" w:rsidRPr="00000000" w14:paraId="0000006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using (status = 'published' and deleted_at is null);</w:t>
            </w:r>
          </w:p>
          <w:p w:rsidR="00000000" w:rsidDel="00000000" w:rsidP="00000000" w:rsidRDefault="00000000" w:rsidRPr="00000000" w14:paraId="0000006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6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policy posts_own_read on posts for select to authenticated</w:t>
            </w:r>
          </w:p>
          <w:p w:rsidR="00000000" w:rsidDel="00000000" w:rsidP="00000000" w:rsidRDefault="00000000" w:rsidRPr="00000000" w14:paraId="0000006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using (author_id = auth.uid());</w:t>
            </w:r>
          </w:p>
          <w:p w:rsidR="00000000" w:rsidDel="00000000" w:rsidP="00000000" w:rsidRDefault="00000000" w:rsidRPr="00000000" w14:paraId="0000007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7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policy posts_staff_read on posts for select to authenticated</w:t>
            </w:r>
          </w:p>
          <w:p w:rsidR="00000000" w:rsidDel="00000000" w:rsidP="00000000" w:rsidRDefault="00000000" w:rsidRPr="00000000" w14:paraId="0000007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using (role_at_least('editor'));</w:t>
            </w:r>
          </w:p>
          <w:p w:rsidR="00000000" w:rsidDel="00000000" w:rsidP="00000000" w:rsidRDefault="00000000" w:rsidRPr="00000000" w14:paraId="0000007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7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policy posts_own_write on posts for all to authenticated</w:t>
            </w:r>
          </w:p>
          <w:p w:rsidR="00000000" w:rsidDel="00000000" w:rsidP="00000000" w:rsidRDefault="00000000" w:rsidRPr="00000000" w14:paraId="0000007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using (author_id = auth.uid()) with check (author_id = auth.uid());</w:t>
            </w:r>
          </w:p>
          <w:p w:rsidR="00000000" w:rsidDel="00000000" w:rsidP="00000000" w:rsidRDefault="00000000" w:rsidRPr="00000000" w14:paraId="0000007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7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policy posts_staff_write on posts for all to authenticated</w:t>
            </w:r>
          </w:p>
          <w:p w:rsidR="00000000" w:rsidDel="00000000" w:rsidP="00000000" w:rsidRDefault="00000000" w:rsidRPr="00000000" w14:paraId="0000007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using (role_at_least('editor')) with check (role_at_least('editor'));</w:t>
            </w:r>
          </w:p>
        </w:tc>
      </w:tr>
    </w:tbl>
    <w:p w:rsidR="00000000" w:rsidDel="00000000" w:rsidP="00000000" w:rsidRDefault="00000000" w:rsidRPr="00000000" w14:paraId="00000079">
      <w:pPr>
        <w:widowControl w:val="0"/>
        <w:rPr>
          <w:rFonts w:ascii="Roboto Mono" w:cs="Roboto Mono" w:eastAsia="Roboto Mono" w:hAnsi="Roboto Mono"/>
          <w:color w:val="14171a"/>
          <w:sz w:val="16"/>
          <w:szCs w:val="16"/>
        </w:rPr>
      </w:pPr>
      <w:r w:rsidDel="00000000" w:rsidR="00000000" w:rsidRPr="00000000">
        <w:rPr>
          <w:rtl w:val="0"/>
        </w:rPr>
      </w:r>
    </w:p>
    <w:tbl>
      <w:tblPr>
        <w:tblStyle w:val="Table3"/>
        <w:tblW w:w="9360.0" w:type="dxa"/>
        <w:jc w:val="left"/>
        <w:tblBorders>
          <w:top w:color="a8352b" w:space="0" w:sz="20" w:val="single"/>
          <w:left w:color="a8352b" w:space="0" w:sz="20" w:val="single"/>
          <w:bottom w:color="a8352b" w:space="0" w:sz="20" w:val="single"/>
          <w:right w:color="a8352b" w:space="0" w:sz="20" w:val="single"/>
          <w:insideH w:color="a8352b" w:space="0" w:sz="20" w:val="single"/>
          <w:insideV w:color="a8352b" w:space="0" w:sz="20" w:val="single"/>
        </w:tblBorders>
        <w:tblLayout w:type="fixed"/>
        <w:tblLook w:val="0600"/>
      </w:tblPr>
      <w:tblGrid>
        <w:gridCol w:w="9360"/>
        <w:tblGridChange w:id="0">
          <w:tblGrid>
            <w:gridCol w:w="9360"/>
          </w:tblGrid>
        </w:tblGridChange>
      </w:tblGrid>
      <w:tr>
        <w:trPr>
          <w:cantSplit w:val="0"/>
          <w:tblHeader w:val="0"/>
        </w:trPr>
        <w:tc>
          <w:tcPr>
            <w:tcBorders>
              <w:left w:color="a8352b" w:space="0" w:sz="20" w:val="single"/>
            </w:tcBorders>
            <w:shd w:fill="fbeae8" w:val="clear"/>
            <w:tcMar>
              <w:top w:w="180.0" w:type="dxa"/>
              <w:left w:w="240.0" w:type="dxa"/>
              <w:bottom w:w="180.0" w:type="dxa"/>
              <w:right w:w="240.0" w:type="dxa"/>
            </w:tcMar>
            <w:vAlign w:val="top"/>
          </w:tcPr>
          <w:p w:rsidR="00000000" w:rsidDel="00000000" w:rsidP="00000000" w:rsidRDefault="00000000" w:rsidRPr="00000000" w14:paraId="0000007A">
            <w:pPr>
              <w:widowControl w:val="0"/>
              <w:spacing w:after="60" w:line="240" w:lineRule="auto"/>
              <w:rPr>
                <w:rFonts w:ascii="Google Sans Flex" w:cs="Google Sans Flex" w:eastAsia="Google Sans Flex" w:hAnsi="Google Sans Flex"/>
                <w:color w:val="a8352b"/>
                <w:sz w:val="16"/>
                <w:szCs w:val="16"/>
              </w:rPr>
            </w:pPr>
            <w:r w:rsidDel="00000000" w:rsidR="00000000" w:rsidRPr="00000000">
              <w:rPr>
                <w:rFonts w:ascii="Google Sans Flex" w:cs="Google Sans Flex" w:eastAsia="Google Sans Flex" w:hAnsi="Google Sans Flex"/>
                <w:color w:val="a8352b"/>
                <w:sz w:val="16"/>
                <w:szCs w:val="16"/>
                <w:rtl w:val="0"/>
              </w:rPr>
              <w:t xml:space="preserve">Gotcha 1: infinite recursion in RLS</w:t>
            </w:r>
          </w:p>
          <w:p w:rsidR="00000000" w:rsidDel="00000000" w:rsidP="00000000" w:rsidRDefault="00000000" w:rsidRPr="00000000" w14:paraId="0000007B">
            <w:pPr>
              <w:widowControl w:val="0"/>
              <w:spacing w:after="100" w:line="348.0000114440918"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The obvious way to write role_at_least() is a subquery against profiles. That recurses, because reading profiles fires the profiles policy, which reads profiles again.</w:t>
            </w:r>
          </w:p>
          <w:p w:rsidR="00000000" w:rsidDel="00000000" w:rsidP="00000000" w:rsidRDefault="00000000" w:rsidRPr="00000000" w14:paraId="0000007C">
            <w:pPr>
              <w:widowControl w:val="0"/>
              <w:spacing w:line="348.0000114440918"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Fix: put the role in the JWT as a custom claim via a Supabase Auth Hook, then read it with auth.jwt() -&gt; 'app_metadata' -&gt;&gt; 'role'. No query per row. Super Admin writes the role into profiles, and a trigger syncs it into auth.users.raw_app_meta_data. A security definer function also works but costs a query on every row.</w:t>
            </w:r>
          </w:p>
        </w:tc>
      </w:tr>
    </w:tbl>
    <w:p w:rsidR="00000000" w:rsidDel="00000000" w:rsidP="00000000" w:rsidRDefault="00000000" w:rsidRPr="00000000" w14:paraId="0000007D">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4.</w:t>
      </w:r>
      <w:r w:rsidDel="00000000" w:rsidR="00000000" w:rsidRPr="00000000">
        <w:rPr>
          <w:rFonts w:ascii="Google Sans Flex" w:cs="Google Sans Flex" w:eastAsia="Google Sans Flex" w:hAnsi="Google Sans Flex"/>
          <w:b w:val="1"/>
          <w:bCs w:val="1"/>
          <w:color w:val="14171a"/>
          <w:sz w:val="30"/>
          <w:szCs w:val="30"/>
          <w:rtl w:val="0"/>
        </w:rPr>
        <w:t xml:space="preserve">  Module layout</w:t>
      </w:r>
    </w:p>
    <w:tbl>
      <w:tblPr>
        <w:tblStyle w:val="Table4"/>
        <w:tblW w:w="9360.0" w:type="dxa"/>
        <w:jc w:val="left"/>
        <w:tblBorders>
          <w:top w:color="e3e6e8" w:space="0" w:sz="6" w:val="single"/>
          <w:left w:color="e3e6e8" w:space="0" w:sz="6" w:val="single"/>
          <w:bottom w:color="e3e6e8" w:space="0" w:sz="6" w:val="single"/>
          <w:right w:color="e3e6e8" w:space="0" w:sz="6" w:val="single"/>
          <w:insideH w:color="e3e6e8" w:space="0" w:sz="6" w:val="single"/>
          <w:insideV w:color="e3e6e8" w:space="0" w:sz="6" w:val="single"/>
        </w:tblBorders>
        <w:tblLayout w:type="fixed"/>
        <w:tblLook w:val="0600"/>
      </w:tblPr>
      <w:tblGrid>
        <w:gridCol w:w="9360"/>
        <w:tblGridChange w:id="0">
          <w:tblGrid>
            <w:gridCol w:w="9360"/>
          </w:tblGrid>
        </w:tblGridChange>
      </w:tblGrid>
      <w:tr>
        <w:trPr>
          <w:cantSplit w:val="0"/>
          <w:tblHeader w:val="0"/>
        </w:trPr>
        <w:tc>
          <w:tcPr>
            <w:tcBorders>
              <w:top w:color="e3e6e8" w:space="0" w:sz="6" w:val="single"/>
              <w:left w:color="e3e6e8" w:space="0" w:sz="6" w:val="single"/>
              <w:bottom w:color="e3e6e8" w:space="0" w:sz="6" w:val="single"/>
              <w:right w:color="e3e6e8" w:space="0" w:sz="6" w:val="single"/>
            </w:tcBorders>
            <w:shd w:fill="f6f7f9" w:val="clear"/>
            <w:tcMar>
              <w:top w:w="180.0" w:type="dxa"/>
              <w:left w:w="220.0" w:type="dxa"/>
              <w:bottom w:w="180.0" w:type="dxa"/>
              <w:right w:w="220.0" w:type="dxa"/>
            </w:tcMar>
            <w:vAlign w:val="top"/>
          </w:tcPr>
          <w:p w:rsidR="00000000" w:rsidDel="00000000" w:rsidP="00000000" w:rsidRDefault="00000000" w:rsidRPr="00000000" w14:paraId="0000007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app/</w:t>
            </w:r>
          </w:p>
          <w:p w:rsidR="00000000" w:rsidDel="00000000" w:rsidP="00000000" w:rsidRDefault="00000000" w:rsidRPr="00000000" w14:paraId="0000007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(public)/</w:t>
            </w:r>
          </w:p>
          <w:p w:rsidR="00000000" w:rsidDel="00000000" w:rsidP="00000000" w:rsidRDefault="00000000" w:rsidRPr="00000000" w14:paraId="0000008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page.tsx                      landing, static</w:t>
            </w:r>
          </w:p>
          <w:p w:rsidR="00000000" w:rsidDel="00000000" w:rsidP="00000000" w:rsidRDefault="00000000" w:rsidRPr="00000000" w14:paraId="0000008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[member]/page.tsx             profile, ISR</w:t>
            </w:r>
          </w:p>
          <w:p w:rsidR="00000000" w:rsidDel="00000000" w:rsidP="00000000" w:rsidRDefault="00000000" w:rsidRPr="00000000" w14:paraId="0000008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[member]/blog/page.tsx        list, ISR</w:t>
            </w:r>
          </w:p>
          <w:p w:rsidR="00000000" w:rsidDel="00000000" w:rsidP="00000000" w:rsidRDefault="00000000" w:rsidRPr="00000000" w14:paraId="0000008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[member]/blog/[slug]/page.tsx post, ISR + generateStaticParams</w:t>
            </w:r>
          </w:p>
          <w:p w:rsidR="00000000" w:rsidDel="00000000" w:rsidP="00000000" w:rsidRDefault="00000000" w:rsidRPr="00000000" w14:paraId="0000008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sitemap.ts  robots.ts  rss.xml/route.ts</w:t>
            </w:r>
          </w:p>
          <w:p w:rsidR="00000000" w:rsidDel="00000000" w:rsidP="00000000" w:rsidRDefault="00000000" w:rsidRPr="00000000" w14:paraId="0000008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(admin)/</w:t>
            </w:r>
          </w:p>
          <w:p w:rsidR="00000000" w:rsidDel="00000000" w:rsidP="00000000" w:rsidRDefault="00000000" w:rsidRPr="00000000" w14:paraId="0000008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layout.tsx                    auth guard, role context</w:t>
            </w:r>
          </w:p>
          <w:p w:rsidR="00000000" w:rsidDel="00000000" w:rsidP="00000000" w:rsidRDefault="00000000" w:rsidRPr="00000000" w14:paraId="0000008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admin/...</w:t>
            </w:r>
          </w:p>
          <w:p w:rsidR="00000000" w:rsidDel="00000000" w:rsidP="00000000" w:rsidRDefault="00000000" w:rsidRPr="00000000" w14:paraId="0000008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api/</w:t>
            </w:r>
          </w:p>
          <w:p w:rsidR="00000000" w:rsidDel="00000000" w:rsidP="00000000" w:rsidRDefault="00000000" w:rsidRPr="00000000" w14:paraId="0000008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og/route.tsx                  ImageResponse</w:t>
            </w:r>
          </w:p>
          <w:p w:rsidR="00000000" w:rsidDel="00000000" w:rsidP="00000000" w:rsidRDefault="00000000" w:rsidRPr="00000000" w14:paraId="0000008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cron/publish-scheduled/route.ts</w:t>
            </w:r>
          </w:p>
          <w:p w:rsidR="00000000" w:rsidDel="00000000" w:rsidP="00000000" w:rsidRDefault="00000000" w:rsidRPr="00000000" w14:paraId="0000008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subscribe/route.ts            rate limited</w:t>
            </w:r>
          </w:p>
          <w:p w:rsidR="00000000" w:rsidDel="00000000" w:rsidP="00000000" w:rsidRDefault="00000000" w:rsidRPr="00000000" w14:paraId="0000008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8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lib/</w:t>
            </w:r>
          </w:p>
          <w:p w:rsidR="00000000" w:rsidDel="00000000" w:rsidP="00000000" w:rsidRDefault="00000000" w:rsidRPr="00000000" w14:paraId="0000008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supabase/{server,client,middleware}.ts   @supabase/ssr</w:t>
            </w:r>
          </w:p>
          <w:p w:rsidR="00000000" w:rsidDel="00000000" w:rsidP="00000000" w:rsidRDefault="00000000" w:rsidRPr="00000000" w14:paraId="0000008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auth/requireRole.ts</w:t>
            </w:r>
          </w:p>
          <w:p w:rsidR="00000000" w:rsidDel="00000000" w:rsidP="00000000" w:rsidRDefault="00000000" w:rsidRPr="00000000" w14:paraId="0000009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content/{blocknoteToHtml,readingTime,toc,plainText}.ts</w:t>
            </w:r>
          </w:p>
          <w:p w:rsidR="00000000" w:rsidDel="00000000" w:rsidP="00000000" w:rsidRDefault="00000000" w:rsidRPr="00000000" w14:paraId="0000009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seo/{metadata,jsonLd}.ts</w:t>
            </w:r>
          </w:p>
          <w:p w:rsidR="00000000" w:rsidDel="00000000" w:rsidP="00000000" w:rsidRDefault="00000000" w:rsidRPr="00000000" w14:paraId="0000009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9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components/</w:t>
            </w:r>
          </w:p>
          <w:p w:rsidR="00000000" w:rsidDel="00000000" w:rsidP="00000000" w:rsidRDefault="00000000" w:rsidRPr="00000000" w14:paraId="00000094">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ui/  marketing/  post/  editor/</w:t>
            </w:r>
          </w:p>
        </w:tc>
      </w:tr>
    </w:tbl>
    <w:p w:rsidR="00000000" w:rsidDel="00000000" w:rsidP="00000000" w:rsidRDefault="00000000" w:rsidRPr="00000000" w14:paraId="00000095">
      <w:pPr>
        <w:widowControl w:val="0"/>
        <w:spacing w:after="480" w:before="18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Public reads run in Server Components on the anon key so RLS applies. Writes go through Server Actions that call requireRole() first.</w:t>
      </w:r>
    </w:p>
    <w:p w:rsidR="00000000" w:rsidDel="00000000" w:rsidP="00000000" w:rsidRDefault="00000000" w:rsidRPr="00000000" w14:paraId="00000096">
      <w:pPr>
        <w:pStyle w:val="Heading2"/>
        <w:keepNext w:val="0"/>
        <w:keepLines w:val="0"/>
        <w:widowControl w:val="0"/>
        <w:spacing w:after="160" w:before="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5.</w:t>
      </w:r>
      <w:r w:rsidDel="00000000" w:rsidR="00000000" w:rsidRPr="00000000">
        <w:rPr>
          <w:rFonts w:ascii="Google Sans Flex" w:cs="Google Sans Flex" w:eastAsia="Google Sans Flex" w:hAnsi="Google Sans Flex"/>
          <w:b w:val="1"/>
          <w:bCs w:val="1"/>
          <w:color w:val="14171a"/>
          <w:sz w:val="30"/>
          <w:szCs w:val="30"/>
          <w:rtl w:val="0"/>
        </w:rPr>
        <w:t xml:space="preserve">  BlockNote content</w:t>
      </w:r>
    </w:p>
    <w:p w:rsidR="00000000" w:rsidDel="00000000" w:rsidP="00000000" w:rsidRDefault="00000000" w:rsidRPr="00000000" w14:paraId="00000097">
      <w:pPr>
        <w:widowControl w:val="0"/>
        <w:spacing w:after="14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The document is an array of block objects. Store it in content_json as jsonb and treat it as the source of truth. Derive the rest on save.</w:t>
      </w:r>
    </w:p>
    <w:tbl>
      <w:tblPr>
        <w:tblStyle w:val="Table5"/>
        <w:tblW w:w="9360.0" w:type="dxa"/>
        <w:jc w:val="left"/>
        <w:tblBorders>
          <w:top w:color="e3e6e8" w:space="0" w:sz="6" w:val="single"/>
          <w:left w:color="e3e6e8" w:space="0" w:sz="6" w:val="single"/>
          <w:bottom w:color="e3e6e8" w:space="0" w:sz="6" w:val="single"/>
          <w:right w:color="e3e6e8" w:space="0" w:sz="6" w:val="single"/>
          <w:insideH w:color="e3e6e8" w:space="0" w:sz="6" w:val="single"/>
          <w:insideV w:color="e3e6e8" w:space="0" w:sz="6" w:val="single"/>
        </w:tblBorders>
        <w:tblLayout w:type="fixed"/>
        <w:tblLook w:val="0600"/>
      </w:tblPr>
      <w:tblGrid>
        <w:gridCol w:w="9360"/>
        <w:tblGridChange w:id="0">
          <w:tblGrid>
            <w:gridCol w:w="9360"/>
          </w:tblGrid>
        </w:tblGridChange>
      </w:tblGrid>
      <w:tr>
        <w:trPr>
          <w:cantSplit w:val="0"/>
          <w:tblHeader w:val="0"/>
        </w:trPr>
        <w:tc>
          <w:tcPr>
            <w:tcBorders>
              <w:top w:color="e3e6e8" w:space="0" w:sz="6" w:val="single"/>
              <w:left w:color="e3e6e8" w:space="0" w:sz="6" w:val="single"/>
              <w:bottom w:color="e3e6e8" w:space="0" w:sz="6" w:val="single"/>
              <w:right w:color="e3e6e8" w:space="0" w:sz="6" w:val="single"/>
            </w:tcBorders>
            <w:shd w:fill="f6f7f9" w:val="clear"/>
            <w:tcMar>
              <w:top w:w="180.0" w:type="dxa"/>
              <w:left w:w="220.0" w:type="dxa"/>
              <w:bottom w:w="180.0" w:type="dxa"/>
              <w:right w:w="220.0" w:type="dxa"/>
            </w:tcMar>
            <w:vAlign w:val="top"/>
          </w:tcPr>
          <w:p w:rsidR="00000000" w:rsidDel="00000000" w:rsidP="00000000" w:rsidRDefault="00000000" w:rsidRPr="00000000" w14:paraId="0000009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w:t>
            </w:r>
          </w:p>
          <w:p w:rsidR="00000000" w:rsidDel="00000000" w:rsidP="00000000" w:rsidRDefault="00000000" w:rsidRPr="00000000" w14:paraId="0000009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 "id":"a1","type":"heading","props":{"level":2},</w:t>
            </w:r>
          </w:p>
          <w:p w:rsidR="00000000" w:rsidDel="00000000" w:rsidP="00000000" w:rsidRDefault="00000000" w:rsidRPr="00000000" w14:paraId="0000009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"content":[{"type":"text","text":"Order to cash","styles":{}}],"children":[] },</w:t>
            </w:r>
          </w:p>
          <w:p w:rsidR="00000000" w:rsidDel="00000000" w:rsidP="00000000" w:rsidRDefault="00000000" w:rsidRPr="00000000" w14:paraId="0000009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 "id":"a2","type":"paragraph","props":{},</w:t>
            </w:r>
          </w:p>
          <w:p w:rsidR="00000000" w:rsidDel="00000000" w:rsidP="00000000" w:rsidRDefault="00000000" w:rsidRPr="00000000" w14:paraId="0000009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"content":[{"type":"text","text":"Invoicing runs after ","styles":{}},</w:t>
            </w:r>
          </w:p>
          <w:p w:rsidR="00000000" w:rsidDel="00000000" w:rsidP="00000000" w:rsidRDefault="00000000" w:rsidRPr="00000000" w14:paraId="0000009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{"type":"text","text":"delivery","styles":{"bold":true}}],"children":[] }</w:t>
            </w:r>
          </w:p>
          <w:p w:rsidR="00000000" w:rsidDel="00000000" w:rsidP="00000000" w:rsidRDefault="00000000" w:rsidRPr="00000000" w14:paraId="0000009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w:t>
            </w:r>
          </w:p>
        </w:tc>
      </w:tr>
    </w:tbl>
    <w:p w:rsidR="00000000" w:rsidDel="00000000" w:rsidP="00000000" w:rsidRDefault="00000000" w:rsidRPr="00000000" w14:paraId="0000009F">
      <w:pPr>
        <w:widowControl w:val="0"/>
        <w:rPr>
          <w:rFonts w:ascii="Roboto Mono" w:cs="Roboto Mono" w:eastAsia="Roboto Mono" w:hAnsi="Roboto Mono"/>
          <w:color w:val="14171a"/>
          <w:sz w:val="16"/>
          <w:szCs w:val="16"/>
        </w:rPr>
      </w:pPr>
      <w:r w:rsidDel="00000000" w:rsidR="00000000" w:rsidRPr="00000000">
        <w:rPr>
          <w:rtl w:val="0"/>
        </w:rPr>
      </w:r>
    </w:p>
    <w:tbl>
      <w:tblPr>
        <w:tblStyle w:val="Table6"/>
        <w:tblW w:w="9360.0" w:type="dxa"/>
        <w:jc w:val="left"/>
        <w:tblBorders>
          <w:top w:color="d6dade" w:space="0" w:sz="6" w:val="single"/>
          <w:left w:color="d6dade" w:space="0" w:sz="6" w:val="single"/>
          <w:bottom w:color="d6dade" w:space="0" w:sz="6" w:val="single"/>
          <w:right w:color="d6dade" w:space="0" w:sz="6" w:val="single"/>
          <w:insideH w:color="d6dade" w:space="0" w:sz="6" w:val="single"/>
          <w:insideV w:color="d6da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Derived field</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How</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Why store it</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content_html</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ServerBlockNoteEditor.create().blocksToFullHTML() from @blocknote/server-util</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Rendering per request blocks static generation. RSS and OG need it too.</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content_text</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Walk the tree, concatenate content[].text</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Search vector, excerpt fallback</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reading_minutes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ceil(words / 200), min 1</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Must stay stable across renders</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Table of contents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Filter heading blocks, slugify for anchors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Keeps the post page a pure read</w:t>
            </w:r>
          </w:p>
        </w:tc>
      </w:tr>
    </w:tbl>
    <w:p w:rsidR="00000000" w:rsidDel="00000000" w:rsidP="00000000" w:rsidRDefault="00000000" w:rsidRPr="00000000" w14:paraId="000000AF">
      <w:pPr>
        <w:widowControl w:val="0"/>
        <w:spacing w:after="240" w:before="18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content_version exists so a future BlockNote schema change can be migrated in batches instead of all at once.</w:t>
      </w:r>
    </w:p>
    <w:p w:rsidR="00000000" w:rsidDel="00000000" w:rsidP="00000000" w:rsidRDefault="00000000" w:rsidRPr="00000000" w14:paraId="000000B0">
      <w:pPr>
        <w:pStyle w:val="Heading3"/>
        <w:keepNext w:val="0"/>
        <w:keepLines w:val="0"/>
        <w:widowControl w:val="0"/>
        <w:spacing w:before="0" w:line="240" w:lineRule="auto"/>
        <w:rPr>
          <w:rFonts w:ascii="Google Sans Flex" w:cs="Google Sans Flex" w:eastAsia="Google Sans Flex" w:hAnsi="Google Sans Flex"/>
          <w:b w:val="1"/>
          <w:bCs w:val="1"/>
          <w:color w:val="14171a"/>
          <w:sz w:val="20"/>
          <w:szCs w:val="20"/>
        </w:rPr>
      </w:pPr>
      <w:r w:rsidDel="00000000" w:rsidR="00000000" w:rsidRPr="00000000">
        <w:rPr>
          <w:rFonts w:ascii="Google Sans Flex" w:cs="Google Sans Flex" w:eastAsia="Google Sans Flex" w:hAnsi="Google Sans Flex"/>
          <w:b w:val="1"/>
          <w:bCs w:val="1"/>
          <w:color w:val="14171a"/>
          <w:sz w:val="20"/>
          <w:szCs w:val="20"/>
          <w:rtl w:val="0"/>
        </w:rPr>
        <w:t xml:space="preserve">Uploads</w:t>
      </w:r>
    </w:p>
    <w:p w:rsidR="00000000" w:rsidDel="00000000" w:rsidP="00000000" w:rsidRDefault="00000000" w:rsidRPr="00000000" w14:paraId="000000B1">
      <w:pPr>
        <w:widowControl w:val="0"/>
        <w:spacing w:after="24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BlockNote's uploadFile posts to a Server Action, which writes to the post-media bucket at {user_id}/{uuid}.{ext}, inserts a media row and returns the public URL. Storage RLS restricts writes to the path prefix matching auth.uid(). Cap at 5MB, allowlist jpeg, png, webp, gif.</w:t>
      </w:r>
    </w:p>
    <w:p w:rsidR="00000000" w:rsidDel="00000000" w:rsidP="00000000" w:rsidRDefault="00000000" w:rsidRPr="00000000" w14:paraId="000000B2">
      <w:pPr>
        <w:pStyle w:val="Heading3"/>
        <w:keepNext w:val="0"/>
        <w:keepLines w:val="0"/>
        <w:widowControl w:val="0"/>
        <w:spacing w:before="0" w:line="240" w:lineRule="auto"/>
        <w:rPr>
          <w:rFonts w:ascii="Google Sans Flex" w:cs="Google Sans Flex" w:eastAsia="Google Sans Flex" w:hAnsi="Google Sans Flex"/>
          <w:b w:val="1"/>
          <w:bCs w:val="1"/>
          <w:color w:val="14171a"/>
          <w:sz w:val="20"/>
          <w:szCs w:val="20"/>
        </w:rPr>
      </w:pPr>
      <w:r w:rsidDel="00000000" w:rsidR="00000000" w:rsidRPr="00000000">
        <w:rPr>
          <w:rFonts w:ascii="Google Sans Flex" w:cs="Google Sans Flex" w:eastAsia="Google Sans Flex" w:hAnsi="Google Sans Flex"/>
          <w:b w:val="1"/>
          <w:bCs w:val="1"/>
          <w:color w:val="14171a"/>
          <w:sz w:val="20"/>
          <w:szCs w:val="20"/>
          <w:rtl w:val="0"/>
        </w:rPr>
        <w:t xml:space="preserve">Autosave</w:t>
      </w:r>
    </w:p>
    <w:p w:rsidR="00000000" w:rsidDel="00000000" w:rsidP="00000000" w:rsidRDefault="00000000" w:rsidRPr="00000000" w14:paraId="000000B3">
      <w:pPr>
        <w:widowControl w:val="0"/>
        <w:spacing w:after="48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Debounce 2 seconds after typing stops, write content_json only. Derived fields recompute on explicit Save and on Publish. Show editing, saving, saved at HH:MM. Guard two open tabs by rejecting a write whose base updated_at is older than the row.</w:t>
      </w:r>
    </w:p>
    <w:p w:rsidR="00000000" w:rsidDel="00000000" w:rsidP="00000000" w:rsidRDefault="00000000" w:rsidRPr="00000000" w14:paraId="000000B4">
      <w:pPr>
        <w:pStyle w:val="Heading2"/>
        <w:keepNext w:val="0"/>
        <w:keepLines w:val="0"/>
        <w:widowControl w:val="0"/>
        <w:spacing w:after="160" w:before="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6.</w:t>
      </w:r>
      <w:r w:rsidDel="00000000" w:rsidR="00000000" w:rsidRPr="00000000">
        <w:rPr>
          <w:rFonts w:ascii="Google Sans Flex" w:cs="Google Sans Flex" w:eastAsia="Google Sans Flex" w:hAnsi="Google Sans Flex"/>
          <w:b w:val="1"/>
          <w:bCs w:val="1"/>
          <w:color w:val="14171a"/>
          <w:sz w:val="30"/>
          <w:szCs w:val="30"/>
          <w:rtl w:val="0"/>
        </w:rPr>
        <w:t xml:space="preserve">  Search</w:t>
      </w:r>
    </w:p>
    <w:tbl>
      <w:tblPr>
        <w:tblStyle w:val="Table7"/>
        <w:tblW w:w="9360.0" w:type="dxa"/>
        <w:jc w:val="left"/>
        <w:tblBorders>
          <w:top w:color="e3e6e8" w:space="0" w:sz="6" w:val="single"/>
          <w:left w:color="e3e6e8" w:space="0" w:sz="6" w:val="single"/>
          <w:bottom w:color="e3e6e8" w:space="0" w:sz="6" w:val="single"/>
          <w:right w:color="e3e6e8" w:space="0" w:sz="6" w:val="single"/>
          <w:insideH w:color="e3e6e8" w:space="0" w:sz="6" w:val="single"/>
          <w:insideV w:color="e3e6e8" w:space="0" w:sz="6" w:val="single"/>
        </w:tblBorders>
        <w:tblLayout w:type="fixed"/>
        <w:tblLook w:val="0600"/>
      </w:tblPr>
      <w:tblGrid>
        <w:gridCol w:w="9360"/>
        <w:tblGridChange w:id="0">
          <w:tblGrid>
            <w:gridCol w:w="9360"/>
          </w:tblGrid>
        </w:tblGridChange>
      </w:tblGrid>
      <w:tr>
        <w:trPr>
          <w:cantSplit w:val="0"/>
          <w:tblHeader w:val="0"/>
        </w:trPr>
        <w:tc>
          <w:tcPr>
            <w:tcBorders>
              <w:top w:color="e3e6e8" w:space="0" w:sz="6" w:val="single"/>
              <w:left w:color="e3e6e8" w:space="0" w:sz="6" w:val="single"/>
              <w:bottom w:color="e3e6e8" w:space="0" w:sz="6" w:val="single"/>
              <w:right w:color="e3e6e8" w:space="0" w:sz="6" w:val="single"/>
            </w:tcBorders>
            <w:shd w:fill="f6f7f9" w:val="clear"/>
            <w:tcMar>
              <w:top w:w="180.0" w:type="dxa"/>
              <w:left w:w="220.0" w:type="dxa"/>
              <w:bottom w:w="180.0" w:type="dxa"/>
              <w:right w:w="220.0" w:type="dxa"/>
            </w:tcMar>
            <w:vAlign w:val="top"/>
          </w:tcPr>
          <w:p w:rsidR="00000000" w:rsidDel="00000000" w:rsidP="00000000" w:rsidRDefault="00000000" w:rsidRPr="00000000" w14:paraId="000000B5">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or replace function immutable_unaccent(text) returns text as</w:t>
            </w:r>
          </w:p>
          <w:p w:rsidR="00000000" w:rsidDel="00000000" w:rsidP="00000000" w:rsidRDefault="00000000" w:rsidRPr="00000000" w14:paraId="000000B6">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 select unaccent('unaccent', $1) $$</w:t>
            </w:r>
          </w:p>
          <w:p w:rsidR="00000000" w:rsidDel="00000000" w:rsidP="00000000" w:rsidRDefault="00000000" w:rsidRPr="00000000" w14:paraId="000000B7">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language sql immutable strict parallel safe;</w:t>
            </w:r>
          </w:p>
          <w:p w:rsidR="00000000" w:rsidDel="00000000" w:rsidP="00000000" w:rsidRDefault="00000000" w:rsidRPr="00000000" w14:paraId="000000B8">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B9">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alter table posts add column search_vector tsvector</w:t>
            </w:r>
          </w:p>
          <w:p w:rsidR="00000000" w:rsidDel="00000000" w:rsidP="00000000" w:rsidRDefault="00000000" w:rsidRPr="00000000" w14:paraId="000000BA">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generated always as (</w:t>
            </w:r>
          </w:p>
          <w:p w:rsidR="00000000" w:rsidDel="00000000" w:rsidP="00000000" w:rsidRDefault="00000000" w:rsidRPr="00000000" w14:paraId="000000BB">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setweight(to_tsvector('simple', immutable_unaccent(coalesce(title,''))),        'A') ||</w:t>
            </w:r>
          </w:p>
          <w:p w:rsidR="00000000" w:rsidDel="00000000" w:rsidP="00000000" w:rsidRDefault="00000000" w:rsidRPr="00000000" w14:paraId="000000BC">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setweight(to_tsvector('simple', immutable_unaccent(coalesce(excerpt,''))),      'B') ||</w:t>
            </w:r>
          </w:p>
          <w:p w:rsidR="00000000" w:rsidDel="00000000" w:rsidP="00000000" w:rsidRDefault="00000000" w:rsidRPr="00000000" w14:paraId="000000BD">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setweight(to_tsvector('simple', immutable_unaccent(coalesce(content_text,''))), 'C')</w:t>
            </w:r>
          </w:p>
          <w:p w:rsidR="00000000" w:rsidDel="00000000" w:rsidP="00000000" w:rsidRDefault="00000000" w:rsidRPr="00000000" w14:paraId="000000B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 stored;</w:t>
            </w:r>
          </w:p>
          <w:p w:rsidR="00000000" w:rsidDel="00000000" w:rsidP="00000000" w:rsidRDefault="00000000" w:rsidRPr="00000000" w14:paraId="000000B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 </w:t>
            </w:r>
          </w:p>
          <w:p w:rsidR="00000000" w:rsidDel="00000000" w:rsidP="00000000" w:rsidRDefault="00000000" w:rsidRPr="00000000" w14:paraId="000000C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create index posts_search_idx on posts using gin (search_vector);</w:t>
            </w:r>
          </w:p>
        </w:tc>
      </w:tr>
    </w:tbl>
    <w:p w:rsidR="00000000" w:rsidDel="00000000" w:rsidP="00000000" w:rsidRDefault="00000000" w:rsidRPr="00000000" w14:paraId="000000C1">
      <w:pPr>
        <w:widowControl w:val="0"/>
        <w:rPr>
          <w:rFonts w:ascii="Roboto Mono" w:cs="Roboto Mono" w:eastAsia="Roboto Mono" w:hAnsi="Roboto Mono"/>
          <w:color w:val="14171a"/>
          <w:sz w:val="16"/>
          <w:szCs w:val="16"/>
        </w:rPr>
      </w:pPr>
      <w:r w:rsidDel="00000000" w:rsidR="00000000" w:rsidRPr="00000000">
        <w:rPr>
          <w:rtl w:val="0"/>
        </w:rPr>
      </w:r>
    </w:p>
    <w:tbl>
      <w:tblPr>
        <w:tblStyle w:val="Table8"/>
        <w:tblW w:w="9360.0" w:type="dxa"/>
        <w:jc w:val="left"/>
        <w:tblBorders>
          <w:top w:color="8a5a06" w:space="0" w:sz="20" w:val="single"/>
          <w:left w:color="8a5a06" w:space="0" w:sz="20" w:val="single"/>
          <w:bottom w:color="8a5a06" w:space="0" w:sz="20" w:val="single"/>
          <w:right w:color="8a5a06" w:space="0" w:sz="20" w:val="single"/>
          <w:insideH w:color="8a5a06" w:space="0" w:sz="20" w:val="single"/>
          <w:insideV w:color="8a5a06" w:space="0" w:sz="20" w:val="single"/>
        </w:tblBorders>
        <w:tblLayout w:type="fixed"/>
        <w:tblLook w:val="0600"/>
      </w:tblPr>
      <w:tblGrid>
        <w:gridCol w:w="9360"/>
        <w:tblGridChange w:id="0">
          <w:tblGrid>
            <w:gridCol w:w="9360"/>
          </w:tblGrid>
        </w:tblGridChange>
      </w:tblGrid>
      <w:tr>
        <w:trPr>
          <w:cantSplit w:val="0"/>
          <w:tblHeader w:val="0"/>
        </w:trPr>
        <w:tc>
          <w:tcPr>
            <w:tcBorders>
              <w:left w:color="8a5a06" w:space="0" w:sz="20" w:val="single"/>
            </w:tcBorders>
            <w:shd w:fill="fdf3e2" w:val="clear"/>
            <w:tcMar>
              <w:top w:w="180.0" w:type="dxa"/>
              <w:left w:w="240.0" w:type="dxa"/>
              <w:bottom w:w="180.0" w:type="dxa"/>
              <w:right w:w="240.0" w:type="dxa"/>
            </w:tcMar>
            <w:vAlign w:val="top"/>
          </w:tcPr>
          <w:p w:rsidR="00000000" w:rsidDel="00000000" w:rsidP="00000000" w:rsidRDefault="00000000" w:rsidRPr="00000000" w14:paraId="000000C2">
            <w:pPr>
              <w:widowControl w:val="0"/>
              <w:spacing w:after="60" w:line="240" w:lineRule="auto"/>
              <w:rPr>
                <w:rFonts w:ascii="Google Sans Flex" w:cs="Google Sans Flex" w:eastAsia="Google Sans Flex" w:hAnsi="Google Sans Flex"/>
                <w:color w:val="8a5a06"/>
                <w:sz w:val="16"/>
                <w:szCs w:val="16"/>
              </w:rPr>
            </w:pPr>
            <w:r w:rsidDel="00000000" w:rsidR="00000000" w:rsidRPr="00000000">
              <w:rPr>
                <w:rFonts w:ascii="Google Sans Flex" w:cs="Google Sans Flex" w:eastAsia="Google Sans Flex" w:hAnsi="Google Sans Flex"/>
                <w:color w:val="8a5a06"/>
                <w:sz w:val="16"/>
                <w:szCs w:val="16"/>
                <w:rtl w:val="0"/>
              </w:rPr>
              <w:t xml:space="preserve">Gotcha 2: Vietnamese full text search</w:t>
            </w:r>
          </w:p>
          <w:p w:rsidR="00000000" w:rsidDel="00000000" w:rsidP="00000000" w:rsidRDefault="00000000" w:rsidRPr="00000000" w14:paraId="000000C3">
            <w:pPr>
              <w:widowControl w:val="0"/>
              <w:spacing w:line="348.0000114440918"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Postgres has no Vietnamese dictionary. to_tsvector('english', ...) stems Vietnamese wrongly and returns bad results silently. Use simple plus unaccent, so "ke toan" matches "kế toán". unaccent is not immutable by default, which is why the wrapper above is needed before it can go in a generated column.</w:t>
            </w:r>
          </w:p>
        </w:tc>
      </w:tr>
    </w:tbl>
    <w:p w:rsidR="00000000" w:rsidDel="00000000" w:rsidP="00000000" w:rsidRDefault="00000000" w:rsidRPr="00000000" w14:paraId="000000C4">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7.</w:t>
      </w:r>
      <w:r w:rsidDel="00000000" w:rsidR="00000000" w:rsidRPr="00000000">
        <w:rPr>
          <w:rFonts w:ascii="Google Sans Flex" w:cs="Google Sans Flex" w:eastAsia="Google Sans Flex" w:hAnsi="Google Sans Flex"/>
          <w:b w:val="1"/>
          <w:bCs w:val="1"/>
          <w:color w:val="14171a"/>
          <w:sz w:val="30"/>
          <w:szCs w:val="30"/>
          <w:rtl w:val="0"/>
        </w:rPr>
        <w:t xml:space="preserve">  SEO and Open Graph</w:t>
      </w:r>
    </w:p>
    <w:p w:rsidR="00000000" w:rsidDel="00000000" w:rsidP="00000000" w:rsidRDefault="00000000" w:rsidRPr="00000000" w14:paraId="000000C5">
      <w:pPr>
        <w:widowControl w:val="0"/>
        <w:numPr>
          <w:ilvl w:val="0"/>
          <w:numId w:val="1"/>
        </w:numPr>
        <w:spacing w:after="0" w:after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generateMetadata per route, falling back to site settings.</w:t>
      </w:r>
    </w:p>
    <w:p w:rsidR="00000000" w:rsidDel="00000000" w:rsidP="00000000" w:rsidRDefault="00000000" w:rsidRPr="00000000" w14:paraId="000000C6">
      <w:pPr>
        <w:widowControl w:val="0"/>
        <w:numPr>
          <w:ilvl w:val="0"/>
          <w:numId w:val="1"/>
        </w:numPr>
        <w:spacing w:after="0" w:afterAutospacing="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Canonical on every page. Posts canonical to /{member}/blog/{slug} so a combined feed later does not duplicate.</w:t>
      </w:r>
    </w:p>
    <w:p w:rsidR="00000000" w:rsidDel="00000000" w:rsidP="00000000" w:rsidRDefault="00000000" w:rsidRPr="00000000" w14:paraId="000000C7">
      <w:pPr>
        <w:widowControl w:val="0"/>
        <w:numPr>
          <w:ilvl w:val="0"/>
          <w:numId w:val="1"/>
        </w:numPr>
        <w:spacing w:after="0" w:afterAutospacing="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JSON-LD: Article with author as Person, Person on profiles, BreadcrumbList on both.</w:t>
      </w:r>
    </w:p>
    <w:p w:rsidR="00000000" w:rsidDel="00000000" w:rsidP="00000000" w:rsidRDefault="00000000" w:rsidRPr="00000000" w14:paraId="000000C8">
      <w:pPr>
        <w:widowControl w:val="0"/>
        <w:numPr>
          <w:ilvl w:val="0"/>
          <w:numId w:val="1"/>
        </w:numPr>
        <w:spacing w:after="0" w:afterAutospacing="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sitemap.ts from published posts, regenerated on publish. Drafts and scheduled posts are noindex and excluded.</w:t>
      </w:r>
    </w:p>
    <w:p w:rsidR="00000000" w:rsidDel="00000000" w:rsidP="00000000" w:rsidRDefault="00000000" w:rsidRPr="00000000" w14:paraId="000000C9">
      <w:pPr>
        <w:widowControl w:val="0"/>
        <w:numPr>
          <w:ilvl w:val="0"/>
          <w:numId w:val="1"/>
        </w:numPr>
        <w:spacing w:after="40" w:before="0" w:beforeAutospacing="0" w:line="360" w:lineRule="auto"/>
        <w:ind w:left="320" w:hanging="360"/>
      </w:pPr>
      <w:r w:rsidDel="00000000" w:rsidR="00000000" w:rsidRPr="00000000">
        <w:rPr>
          <w:rFonts w:ascii="Google Sans Flex" w:cs="Google Sans Flex" w:eastAsia="Google Sans Flex" w:hAnsi="Google Sans Flex"/>
          <w:color w:val="33383d"/>
          <w:sz w:val="20"/>
          <w:szCs w:val="20"/>
          <w:rtl w:val="0"/>
        </w:rPr>
        <w:t xml:space="preserve">RSS from content_html. OG images from next/og at /api/og, overridable per post.</w:t>
      </w:r>
    </w:p>
    <w:tbl>
      <w:tblPr>
        <w:tblStyle w:val="Table9"/>
        <w:tblW w:w="9360.0" w:type="dxa"/>
        <w:jc w:val="left"/>
        <w:tblBorders>
          <w:top w:color="8a5a06" w:space="0" w:sz="20" w:val="single"/>
          <w:left w:color="8a5a06" w:space="0" w:sz="20" w:val="single"/>
          <w:bottom w:color="8a5a06" w:space="0" w:sz="20" w:val="single"/>
          <w:right w:color="8a5a06" w:space="0" w:sz="20" w:val="single"/>
          <w:insideH w:color="8a5a06" w:space="0" w:sz="20" w:val="single"/>
          <w:insideV w:color="8a5a06" w:space="0" w:sz="20" w:val="single"/>
        </w:tblBorders>
        <w:tblLayout w:type="fixed"/>
        <w:tblLook w:val="0600"/>
      </w:tblPr>
      <w:tblGrid>
        <w:gridCol w:w="9360"/>
        <w:tblGridChange w:id="0">
          <w:tblGrid>
            <w:gridCol w:w="9360"/>
          </w:tblGrid>
        </w:tblGridChange>
      </w:tblGrid>
      <w:tr>
        <w:trPr>
          <w:cantSplit w:val="0"/>
          <w:tblHeader w:val="0"/>
        </w:trPr>
        <w:tc>
          <w:tcPr>
            <w:tcBorders>
              <w:left w:color="8a5a06" w:space="0" w:sz="20" w:val="single"/>
            </w:tcBorders>
            <w:shd w:fill="fdf3e2" w:val="clear"/>
            <w:tcMar>
              <w:top w:w="180.0" w:type="dxa"/>
              <w:left w:w="240.0" w:type="dxa"/>
              <w:bottom w:w="180.0" w:type="dxa"/>
              <w:right w:w="240.0" w:type="dxa"/>
            </w:tcMar>
            <w:vAlign w:val="top"/>
          </w:tcPr>
          <w:p w:rsidR="00000000" w:rsidDel="00000000" w:rsidP="00000000" w:rsidRDefault="00000000" w:rsidRPr="00000000" w14:paraId="000000CA">
            <w:pPr>
              <w:widowControl w:val="0"/>
              <w:spacing w:after="60" w:line="240" w:lineRule="auto"/>
              <w:rPr>
                <w:rFonts w:ascii="Google Sans Flex" w:cs="Google Sans Flex" w:eastAsia="Google Sans Flex" w:hAnsi="Google Sans Flex"/>
                <w:color w:val="8a5a06"/>
                <w:sz w:val="16"/>
                <w:szCs w:val="16"/>
              </w:rPr>
            </w:pPr>
            <w:r w:rsidDel="00000000" w:rsidR="00000000" w:rsidRPr="00000000">
              <w:rPr>
                <w:rFonts w:ascii="Google Sans Flex" w:cs="Google Sans Flex" w:eastAsia="Google Sans Flex" w:hAnsi="Google Sans Flex"/>
                <w:color w:val="8a5a06"/>
                <w:sz w:val="16"/>
                <w:szCs w:val="16"/>
                <w:rtl w:val="0"/>
              </w:rPr>
              <w:t xml:space="preserve">Gotcha 3: diacritics in OG images</w:t>
            </w:r>
          </w:p>
          <w:p w:rsidR="00000000" w:rsidDel="00000000" w:rsidP="00000000" w:rsidRDefault="00000000" w:rsidRPr="00000000" w14:paraId="000000CB">
            <w:pPr>
              <w:widowControl w:val="0"/>
              <w:spacing w:line="348.0000114440918"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Satori, which powers next/og, ships no font. Pass one that covers Vietnamese as an ArrayBuffer in the fonts option, or every shared link renders "Khoá Trước" as boxes. Test with ế, ữ, ạ and đ before signing this off.</w:t>
            </w:r>
          </w:p>
        </w:tc>
      </w:tr>
    </w:tbl>
    <w:p w:rsidR="00000000" w:rsidDel="00000000" w:rsidP="00000000" w:rsidRDefault="00000000" w:rsidRPr="00000000" w14:paraId="000000CC">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8.</w:t>
      </w:r>
      <w:r w:rsidDel="00000000" w:rsidR="00000000" w:rsidRPr="00000000">
        <w:rPr>
          <w:rFonts w:ascii="Google Sans Flex" w:cs="Google Sans Flex" w:eastAsia="Google Sans Flex" w:hAnsi="Google Sans Flex"/>
          <w:b w:val="1"/>
          <w:bCs w:val="1"/>
          <w:color w:val="14171a"/>
          <w:sz w:val="30"/>
          <w:szCs w:val="30"/>
          <w:rtl w:val="0"/>
        </w:rPr>
        <w:t xml:space="preserve">  Scheduled publishing</w:t>
      </w:r>
    </w:p>
    <w:p w:rsidR="00000000" w:rsidDel="00000000" w:rsidP="00000000" w:rsidRDefault="00000000" w:rsidRPr="00000000" w14:paraId="000000CD">
      <w:pPr>
        <w:widowControl w:val="0"/>
        <w:spacing w:after="14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Flip rows where status = 'scheduled' and scheduled_at &lt;= now(), then revalidatePath.</w:t>
      </w:r>
    </w:p>
    <w:tbl>
      <w:tblPr>
        <w:tblStyle w:val="Table10"/>
        <w:tblW w:w="9360.0" w:type="dxa"/>
        <w:jc w:val="left"/>
        <w:tblBorders>
          <w:top w:color="8a5a06" w:space="0" w:sz="20" w:val="single"/>
          <w:left w:color="8a5a06" w:space="0" w:sz="20" w:val="single"/>
          <w:bottom w:color="8a5a06" w:space="0" w:sz="20" w:val="single"/>
          <w:right w:color="8a5a06" w:space="0" w:sz="20" w:val="single"/>
          <w:insideH w:color="8a5a06" w:space="0" w:sz="20" w:val="single"/>
          <w:insideV w:color="8a5a06" w:space="0" w:sz="20" w:val="single"/>
        </w:tblBorders>
        <w:tblLayout w:type="fixed"/>
        <w:tblLook w:val="0600"/>
      </w:tblPr>
      <w:tblGrid>
        <w:gridCol w:w="9360"/>
        <w:tblGridChange w:id="0">
          <w:tblGrid>
            <w:gridCol w:w="9360"/>
          </w:tblGrid>
        </w:tblGridChange>
      </w:tblGrid>
      <w:tr>
        <w:trPr>
          <w:cantSplit w:val="0"/>
          <w:tblHeader w:val="0"/>
        </w:trPr>
        <w:tc>
          <w:tcPr>
            <w:tcBorders>
              <w:left w:color="8a5a06" w:space="0" w:sz="20" w:val="single"/>
            </w:tcBorders>
            <w:shd w:fill="fdf3e2" w:val="clear"/>
            <w:tcMar>
              <w:top w:w="180.0" w:type="dxa"/>
              <w:left w:w="240.0" w:type="dxa"/>
              <w:bottom w:w="180.0" w:type="dxa"/>
              <w:right w:w="240.0" w:type="dxa"/>
            </w:tcMar>
            <w:vAlign w:val="top"/>
          </w:tcPr>
          <w:p w:rsidR="00000000" w:rsidDel="00000000" w:rsidP="00000000" w:rsidRDefault="00000000" w:rsidRPr="00000000" w14:paraId="000000CE">
            <w:pPr>
              <w:widowControl w:val="0"/>
              <w:spacing w:after="60" w:line="240" w:lineRule="auto"/>
              <w:rPr>
                <w:rFonts w:ascii="Google Sans Flex" w:cs="Google Sans Flex" w:eastAsia="Google Sans Flex" w:hAnsi="Google Sans Flex"/>
                <w:color w:val="8a5a06"/>
                <w:sz w:val="16"/>
                <w:szCs w:val="16"/>
              </w:rPr>
            </w:pPr>
            <w:r w:rsidDel="00000000" w:rsidR="00000000" w:rsidRPr="00000000">
              <w:rPr>
                <w:rFonts w:ascii="Google Sans Flex" w:cs="Google Sans Flex" w:eastAsia="Google Sans Flex" w:hAnsi="Google Sans Flex"/>
                <w:color w:val="8a5a06"/>
                <w:sz w:val="16"/>
                <w:szCs w:val="16"/>
                <w:rtl w:val="0"/>
              </w:rPr>
              <w:t xml:space="preserve">Gotcha 4: Vercel free tier cron</w:t>
            </w:r>
          </w:p>
          <w:p w:rsidR="00000000" w:rsidDel="00000000" w:rsidP="00000000" w:rsidRDefault="00000000" w:rsidRPr="00000000" w14:paraId="000000CF">
            <w:pPr>
              <w:widowControl w:val="0"/>
              <w:spacing w:line="348.0000114440918"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Hobby allows daily cron only, so an 8am post could go live up to 24 hours late. Use Supabase pg_cron instead. It runs every minute on any tier and can flip the rows directly, then call a revalidate webhook.</w:t>
            </w:r>
          </w:p>
        </w:tc>
      </w:tr>
    </w:tbl>
    <w:p w:rsidR="00000000" w:rsidDel="00000000" w:rsidP="00000000" w:rsidRDefault="00000000" w:rsidRPr="00000000" w14:paraId="000000D0">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9.</w:t>
      </w:r>
      <w:r w:rsidDel="00000000" w:rsidR="00000000" w:rsidRPr="00000000">
        <w:rPr>
          <w:rFonts w:ascii="Google Sans Flex" w:cs="Google Sans Flex" w:eastAsia="Google Sans Flex" w:hAnsi="Google Sans Flex"/>
          <w:b w:val="1"/>
          <w:bCs w:val="1"/>
          <w:color w:val="14171a"/>
          <w:sz w:val="30"/>
          <w:szCs w:val="30"/>
          <w:rtl w:val="0"/>
        </w:rPr>
        <w:t xml:space="preserve">  Security</w:t>
      </w:r>
    </w:p>
    <w:tbl>
      <w:tblPr>
        <w:tblStyle w:val="Table11"/>
        <w:tblW w:w="9360.0" w:type="dxa"/>
        <w:jc w:val="left"/>
        <w:tblBorders>
          <w:top w:color="d6dade" w:space="0" w:sz="6" w:val="single"/>
          <w:left w:color="d6dade" w:space="0" w:sz="6" w:val="single"/>
          <w:bottom w:color="d6dade" w:space="0" w:sz="6" w:val="single"/>
          <w:right w:color="d6dade" w:space="0" w:sz="6" w:val="single"/>
          <w:insideH w:color="d6dade" w:space="0" w:sz="6" w:val="single"/>
          <w:insideV w:color="d6dade"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Area</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Control</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Auth</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Supabase magic link only, no passwords. Sessions via @supabase/ssr cookies, refreshed in middleware.</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Secrets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SERVICE_ROLE_KEY and CRON_SECRET server only. Anything NEXT_PUBLIC_ is treated as published.</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Cron route</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Rejects requests without Authorization: Bearer ${CRON_SECRET}.</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Uploads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MIME allowlist, 5MB cap, path scoped to uploader, filenames replaced with UUIDs.</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Output</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Blocks to HTML is a controlled transform. If a raw HTML block is ever enabled, sanitize server side first.</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/api/subscribe</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Rate limit per IP, honeypot field, email stored as citext.</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Headers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CSP, nosniff, strict-origin-when-cross-origin, HSTS.</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Personal data</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Subscriber emails fall under Decree 13/2023. Consent line at the capture point, stated purpose, unsubscribe path before the first send.</w:t>
            </w:r>
          </w:p>
        </w:tc>
      </w:tr>
    </w:tbl>
    <w:p w:rsidR="00000000" w:rsidDel="00000000" w:rsidP="00000000" w:rsidRDefault="00000000" w:rsidRPr="00000000" w14:paraId="000000E3">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10.</w:t>
      </w:r>
      <w:r w:rsidDel="00000000" w:rsidR="00000000" w:rsidRPr="00000000">
        <w:rPr>
          <w:rFonts w:ascii="Google Sans Flex" w:cs="Google Sans Flex" w:eastAsia="Google Sans Flex" w:hAnsi="Google Sans Flex"/>
          <w:b w:val="1"/>
          <w:bCs w:val="1"/>
          <w:color w:val="14171a"/>
          <w:sz w:val="30"/>
          <w:szCs w:val="30"/>
          <w:rtl w:val="0"/>
        </w:rPr>
        <w:t xml:space="preserve">  Performance budget</w:t>
      </w:r>
    </w:p>
    <w:tbl>
      <w:tblPr>
        <w:tblStyle w:val="Table12"/>
        <w:tblW w:w="9360.0" w:type="dxa"/>
        <w:jc w:val="left"/>
        <w:tblBorders>
          <w:top w:color="d6dade" w:space="0" w:sz="6" w:val="single"/>
          <w:left w:color="d6dade" w:space="0" w:sz="6" w:val="single"/>
          <w:bottom w:color="d6dade" w:space="0" w:sz="6" w:val="single"/>
          <w:right w:color="d6dade" w:space="0" w:sz="6" w:val="single"/>
          <w:insideH w:color="d6dade" w:space="0" w:sz="6" w:val="single"/>
          <w:insideV w:color="d6da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E4">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Metric</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E5">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Target</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How</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LCP, mobile 4G</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under 2.5s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Static generation, next/image with explicit sizes, priority on the hero only</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CLS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under 0.1</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Width and height on every image, reserved space for covers</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INP</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under 200ms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Editor code split out of the public bundle entirely</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JS on a post page</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under 120KB gzipped</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Server Components by default</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Fonts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under 100KB</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Vietnamese subset only, font-display: swap</w:t>
            </w:r>
          </w:p>
        </w:tc>
      </w:tr>
    </w:tbl>
    <w:p w:rsidR="00000000" w:rsidDel="00000000" w:rsidP="00000000" w:rsidRDefault="00000000" w:rsidRPr="00000000" w14:paraId="000000F6">
      <w:pPr>
        <w:widowControl w:val="0"/>
        <w:rPr>
          <w:rFonts w:ascii="Google Sans Flex" w:cs="Google Sans Flex" w:eastAsia="Google Sans Flex" w:hAnsi="Google Sans Flex"/>
          <w:color w:val="33383d"/>
          <w:sz w:val="18"/>
          <w:szCs w:val="18"/>
        </w:rPr>
      </w:pPr>
      <w:r w:rsidDel="00000000" w:rsidR="00000000" w:rsidRPr="00000000">
        <w:rPr>
          <w:rtl w:val="0"/>
        </w:rPr>
      </w:r>
    </w:p>
    <w:tbl>
      <w:tblPr>
        <w:tblStyle w:val="Table13"/>
        <w:tblW w:w="9360.0" w:type="dxa"/>
        <w:jc w:val="left"/>
        <w:tblBorders>
          <w:top w:color="8a5a06" w:space="0" w:sz="20" w:val="single"/>
          <w:left w:color="8a5a06" w:space="0" w:sz="20" w:val="single"/>
          <w:bottom w:color="8a5a06" w:space="0" w:sz="20" w:val="single"/>
          <w:right w:color="8a5a06" w:space="0" w:sz="20" w:val="single"/>
          <w:insideH w:color="8a5a06" w:space="0" w:sz="20" w:val="single"/>
          <w:insideV w:color="8a5a06" w:space="0" w:sz="20" w:val="single"/>
        </w:tblBorders>
        <w:tblLayout w:type="fixed"/>
        <w:tblLook w:val="0600"/>
      </w:tblPr>
      <w:tblGrid>
        <w:gridCol w:w="9360"/>
        <w:tblGridChange w:id="0">
          <w:tblGrid>
            <w:gridCol w:w="9360"/>
          </w:tblGrid>
        </w:tblGridChange>
      </w:tblGrid>
      <w:tr>
        <w:trPr>
          <w:cantSplit w:val="0"/>
          <w:tblHeader w:val="0"/>
        </w:trPr>
        <w:tc>
          <w:tcPr>
            <w:tcBorders>
              <w:left w:color="8a5a06" w:space="0" w:sz="20" w:val="single"/>
            </w:tcBorders>
            <w:shd w:fill="fdf3e2" w:val="clear"/>
            <w:tcMar>
              <w:top w:w="180.0" w:type="dxa"/>
              <w:left w:w="240.0" w:type="dxa"/>
              <w:bottom w:w="180.0" w:type="dxa"/>
              <w:right w:w="240.0" w:type="dxa"/>
            </w:tcMar>
            <w:vAlign w:val="top"/>
          </w:tcPr>
          <w:p w:rsidR="00000000" w:rsidDel="00000000" w:rsidP="00000000" w:rsidRDefault="00000000" w:rsidRPr="00000000" w14:paraId="000000F7">
            <w:pPr>
              <w:widowControl w:val="0"/>
              <w:spacing w:after="60" w:line="240" w:lineRule="auto"/>
              <w:rPr>
                <w:rFonts w:ascii="Google Sans Flex" w:cs="Google Sans Flex" w:eastAsia="Google Sans Flex" w:hAnsi="Google Sans Flex"/>
                <w:color w:val="8a5a06"/>
                <w:sz w:val="16"/>
                <w:szCs w:val="16"/>
              </w:rPr>
            </w:pPr>
            <w:r w:rsidDel="00000000" w:rsidR="00000000" w:rsidRPr="00000000">
              <w:rPr>
                <w:rFonts w:ascii="Google Sans Flex" w:cs="Google Sans Flex" w:eastAsia="Google Sans Flex" w:hAnsi="Google Sans Flex"/>
                <w:color w:val="8a5a06"/>
                <w:sz w:val="16"/>
                <w:szCs w:val="16"/>
                <w:rtl w:val="0"/>
              </w:rPr>
              <w:t xml:space="preserve">Gotcha 5: the landing page is the performance risk</w:t>
            </w:r>
          </w:p>
          <w:p w:rsidR="00000000" w:rsidDel="00000000" w:rsidP="00000000" w:rsidRDefault="00000000" w:rsidRPr="00000000" w14:paraId="000000F8">
            <w:pPr>
              <w:widowControl w:val="0"/>
              <w:spacing w:line="348.0000114440918"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Scroll driven sequences are what turn a 95 Lighthouse score into a 60, and on a mid range Android they read as jank rather than elegance. Animate transform and opacity only. Use useScroll with a container ref, not scroll listeners. Wrap it all in prefers-reduced-motion, and make sure the first paint already shows real content instead of elements parked at opacity: 0 waiting for an observer.</w:t>
            </w:r>
          </w:p>
        </w:tc>
      </w:tr>
    </w:tbl>
    <w:p w:rsidR="00000000" w:rsidDel="00000000" w:rsidP="00000000" w:rsidRDefault="00000000" w:rsidRPr="00000000" w14:paraId="000000F9">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11.</w:t>
      </w:r>
      <w:r w:rsidDel="00000000" w:rsidR="00000000" w:rsidRPr="00000000">
        <w:rPr>
          <w:rFonts w:ascii="Google Sans Flex" w:cs="Google Sans Flex" w:eastAsia="Google Sans Flex" w:hAnsi="Google Sans Flex"/>
          <w:b w:val="1"/>
          <w:bCs w:val="1"/>
          <w:color w:val="14171a"/>
          <w:sz w:val="30"/>
          <w:szCs w:val="30"/>
          <w:rtl w:val="0"/>
        </w:rPr>
        <w:t xml:space="preserve">  Responsive</w:t>
      </w:r>
    </w:p>
    <w:p w:rsidR="00000000" w:rsidDel="00000000" w:rsidP="00000000" w:rsidRDefault="00000000" w:rsidRPr="00000000" w14:paraId="000000FA">
      <w:pPr>
        <w:widowControl w:val="0"/>
        <w:spacing w:after="14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Tailwind defaults. Design at 375px first, because most traffic arrives from a Facebook link on a phone.</w:t>
      </w:r>
    </w:p>
    <w:tbl>
      <w:tblPr>
        <w:tblStyle w:val="Table14"/>
        <w:tblW w:w="9360.0" w:type="dxa"/>
        <w:jc w:val="left"/>
        <w:tblBorders>
          <w:top w:color="d6dade" w:space="0" w:sz="6" w:val="single"/>
          <w:left w:color="d6dade" w:space="0" w:sz="6" w:val="single"/>
          <w:bottom w:color="d6dade" w:space="0" w:sz="6" w:val="single"/>
          <w:right w:color="d6dade" w:space="0" w:sz="6" w:val="single"/>
          <w:insideH w:color="d6dade" w:space="0" w:sz="6" w:val="single"/>
          <w:insideV w:color="d6da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Surface</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FC">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Phone</w:t>
            </w:r>
          </w:p>
        </w:tc>
        <w:tc>
          <w:tcPr>
            <w:tcBorders>
              <w:top w:color="c2c8cf" w:space="0" w:sz="6" w:val="single"/>
              <w:left w:color="c2c8cf" w:space="0" w:sz="6" w:val="single"/>
              <w:bottom w:color="c2c8cf" w:space="0" w:sz="6" w:val="single"/>
              <w:right w:color="c2c8cf" w:space="0" w:sz="6" w:val="single"/>
            </w:tcBorders>
            <w:shd w:fill="edf2f8" w:val="clear"/>
            <w:tcMar>
              <w:top w:w="120.0" w:type="dxa"/>
              <w:left w:w="180.0" w:type="dxa"/>
              <w:bottom w:w="120.0" w:type="dxa"/>
              <w:right w:w="180.0" w:type="dxa"/>
            </w:tcMar>
            <w:vAlign w:val="top"/>
          </w:tcPr>
          <w:p w:rsidR="00000000" w:rsidDel="00000000" w:rsidP="00000000" w:rsidRDefault="00000000" w:rsidRPr="00000000" w14:paraId="000000FD">
            <w:pPr>
              <w:widowControl w:val="0"/>
              <w:spacing w:after="120" w:before="120" w:line="240"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Desktop</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Landing</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Single column, sections stack, motion reduced to fades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Full scroll sequence</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Post</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Table of contents collapses to a sticky button</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Table of contents in a left rail</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Tables and code</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Own overflow-x container, body never scrolls sideways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Inline</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Admin list</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Cards</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Table with filters</w:t>
            </w:r>
          </w:p>
        </w:tc>
      </w:tr>
      <w:tr>
        <w:trPr>
          <w:cantSplit w:val="0"/>
          <w:tblHeader w:val="0"/>
        </w:trPr>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324.0000057220459" w:lineRule="auto"/>
              <w:rPr>
                <w:rFonts w:ascii="Google Sans Flex" w:cs="Google Sans Flex" w:eastAsia="Google Sans Flex" w:hAnsi="Google Sans Flex"/>
                <w:color w:val="14171a"/>
                <w:sz w:val="18"/>
                <w:szCs w:val="18"/>
              </w:rPr>
            </w:pPr>
            <w:r w:rsidDel="00000000" w:rsidR="00000000" w:rsidRPr="00000000">
              <w:rPr>
                <w:rFonts w:ascii="Google Sans Flex" w:cs="Google Sans Flex" w:eastAsia="Google Sans Flex" w:hAnsi="Google Sans Flex"/>
                <w:color w:val="14171a"/>
                <w:sz w:val="18"/>
                <w:szCs w:val="18"/>
                <w:rtl w:val="0"/>
              </w:rPr>
              <w:t xml:space="preserve">Editor</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Usable, not optimised</w:t>
            </w:r>
          </w:p>
        </w:tc>
        <w:tc>
          <w:tcPr>
            <w:tcBorders>
              <w:top w:color="d6dade" w:space="0" w:sz="6" w:val="single"/>
              <w:left w:color="d6dade" w:space="0" w:sz="6" w:val="single"/>
              <w:bottom w:color="d6dade" w:space="0" w:sz="6" w:val="single"/>
              <w:right w:color="d6dade"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324.0000057220459" w:lineRule="auto"/>
              <w:rPr>
                <w:rFonts w:ascii="Google Sans Flex" w:cs="Google Sans Flex" w:eastAsia="Google Sans Flex" w:hAnsi="Google Sans Flex"/>
                <w:color w:val="33383d"/>
                <w:sz w:val="18"/>
                <w:szCs w:val="18"/>
              </w:rPr>
            </w:pPr>
            <w:r w:rsidDel="00000000" w:rsidR="00000000" w:rsidRPr="00000000">
              <w:rPr>
                <w:rFonts w:ascii="Google Sans Flex" w:cs="Google Sans Flex" w:eastAsia="Google Sans Flex" w:hAnsi="Google Sans Flex"/>
                <w:color w:val="33383d"/>
                <w:sz w:val="18"/>
                <w:szCs w:val="18"/>
                <w:rtl w:val="0"/>
              </w:rPr>
              <w:t xml:space="preserve">Full BlockNote with side menu</w:t>
            </w:r>
          </w:p>
        </w:tc>
      </w:tr>
    </w:tbl>
    <w:p w:rsidR="00000000" w:rsidDel="00000000" w:rsidP="00000000" w:rsidRDefault="00000000" w:rsidRPr="00000000" w14:paraId="0000010D">
      <w:pPr>
        <w:pStyle w:val="Heading2"/>
        <w:keepNext w:val="0"/>
        <w:keepLines w:val="0"/>
        <w:widowControl w:val="0"/>
        <w:spacing w:after="160" w:before="480" w:line="240" w:lineRule="auto"/>
        <w:rPr>
          <w:rFonts w:ascii="Google Sans Flex" w:cs="Google Sans Flex" w:eastAsia="Google Sans Flex" w:hAnsi="Google Sans Flex"/>
          <w:b w:val="1"/>
          <w:bCs w:val="1"/>
          <w:color w:val="14171a"/>
          <w:sz w:val="30"/>
          <w:szCs w:val="30"/>
        </w:rPr>
      </w:pPr>
      <w:r w:rsidDel="00000000" w:rsidR="00000000" w:rsidRPr="00000000">
        <w:rPr>
          <w:rFonts w:ascii="Google Sans Flex" w:cs="Google Sans Flex" w:eastAsia="Google Sans Flex" w:hAnsi="Google Sans Flex"/>
          <w:b w:val="1"/>
          <w:bCs w:val="1"/>
          <w:color w:val="0b72f0"/>
          <w:sz w:val="30"/>
          <w:szCs w:val="30"/>
          <w:rtl w:val="0"/>
        </w:rPr>
        <w:t xml:space="preserve">12.</w:t>
      </w:r>
      <w:r w:rsidDel="00000000" w:rsidR="00000000" w:rsidRPr="00000000">
        <w:rPr>
          <w:rFonts w:ascii="Google Sans Flex" w:cs="Google Sans Flex" w:eastAsia="Google Sans Flex" w:hAnsi="Google Sans Flex"/>
          <w:b w:val="1"/>
          <w:bCs w:val="1"/>
          <w:color w:val="14171a"/>
          <w:sz w:val="30"/>
          <w:szCs w:val="30"/>
          <w:rtl w:val="0"/>
        </w:rPr>
        <w:t xml:space="preserve">  Analytics events</w:t>
      </w:r>
    </w:p>
    <w:tbl>
      <w:tblPr>
        <w:tblStyle w:val="Table15"/>
        <w:tblW w:w="9360.0" w:type="dxa"/>
        <w:jc w:val="left"/>
        <w:tblBorders>
          <w:top w:color="e3e6e8" w:space="0" w:sz="6" w:val="single"/>
          <w:left w:color="e3e6e8" w:space="0" w:sz="6" w:val="single"/>
          <w:bottom w:color="e3e6e8" w:space="0" w:sz="6" w:val="single"/>
          <w:right w:color="e3e6e8" w:space="0" w:sz="6" w:val="single"/>
          <w:insideH w:color="e3e6e8" w:space="0" w:sz="6" w:val="single"/>
          <w:insideV w:color="e3e6e8" w:space="0" w:sz="6" w:val="single"/>
        </w:tblBorders>
        <w:tblLayout w:type="fixed"/>
        <w:tblLook w:val="0600"/>
      </w:tblPr>
      <w:tblGrid>
        <w:gridCol w:w="9360"/>
        <w:tblGridChange w:id="0">
          <w:tblGrid>
            <w:gridCol w:w="9360"/>
          </w:tblGrid>
        </w:tblGridChange>
      </w:tblGrid>
      <w:tr>
        <w:trPr>
          <w:cantSplit w:val="0"/>
          <w:tblHeader w:val="0"/>
        </w:trPr>
        <w:tc>
          <w:tcPr>
            <w:tcBorders>
              <w:top w:color="e3e6e8" w:space="0" w:sz="6" w:val="single"/>
              <w:left w:color="e3e6e8" w:space="0" w:sz="6" w:val="single"/>
              <w:bottom w:color="e3e6e8" w:space="0" w:sz="6" w:val="single"/>
              <w:right w:color="e3e6e8" w:space="0" w:sz="6" w:val="single"/>
            </w:tcBorders>
            <w:shd w:fill="f6f7f9" w:val="clear"/>
            <w:tcMar>
              <w:top w:w="180.0" w:type="dxa"/>
              <w:left w:w="220.0" w:type="dxa"/>
              <w:bottom w:w="180.0" w:type="dxa"/>
              <w:right w:w="220.0" w:type="dxa"/>
            </w:tcMar>
            <w:vAlign w:val="top"/>
          </w:tcPr>
          <w:p w:rsidR="00000000" w:rsidDel="00000000" w:rsidP="00000000" w:rsidRDefault="00000000" w:rsidRPr="00000000" w14:paraId="0000010E">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post_viewed          { post_id, author, category, referrer }</w:t>
            </w:r>
          </w:p>
          <w:p w:rsidR="00000000" w:rsidDel="00000000" w:rsidP="00000000" w:rsidRDefault="00000000" w:rsidRPr="00000000" w14:paraId="0000010F">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post_scroll_depth    { post_id, pct: 25|50|75|100 }</w:t>
            </w:r>
          </w:p>
          <w:p w:rsidR="00000000" w:rsidDel="00000000" w:rsidP="00000000" w:rsidRDefault="00000000" w:rsidRPr="00000000" w14:paraId="00000110">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subscribe_submitted  { source_page }</w:t>
            </w:r>
          </w:p>
          <w:p w:rsidR="00000000" w:rsidDel="00000000" w:rsidP="00000000" w:rsidRDefault="00000000" w:rsidRPr="00000000" w14:paraId="00000111">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subscribe_confirmed  { source_page }</w:t>
            </w:r>
          </w:p>
          <w:p w:rsidR="00000000" w:rsidDel="00000000" w:rsidP="00000000" w:rsidRDefault="00000000" w:rsidRPr="00000000" w14:paraId="00000112">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profile_viewed       { member }</w:t>
            </w:r>
          </w:p>
          <w:p w:rsidR="00000000" w:rsidDel="00000000" w:rsidP="00000000" w:rsidRDefault="00000000" w:rsidRPr="00000000" w14:paraId="00000113">
            <w:pPr>
              <w:widowControl w:val="0"/>
              <w:spacing w:line="348.0000114440918" w:lineRule="auto"/>
              <w:rPr>
                <w:rFonts w:ascii="Roboto Mono" w:cs="Roboto Mono" w:eastAsia="Roboto Mono" w:hAnsi="Roboto Mono"/>
                <w:color w:val="14171a"/>
                <w:sz w:val="16"/>
                <w:szCs w:val="16"/>
              </w:rPr>
            </w:pPr>
            <w:r w:rsidDel="00000000" w:rsidR="00000000" w:rsidRPr="00000000">
              <w:rPr>
                <w:rFonts w:ascii="Roboto Mono" w:cs="Roboto Mono" w:eastAsia="Roboto Mono" w:hAnsi="Roboto Mono"/>
                <w:color w:val="14171a"/>
                <w:sz w:val="16"/>
                <w:szCs w:val="16"/>
                <w:rtl w:val="0"/>
              </w:rPr>
              <w:t xml:space="preserve">outbound_click       { destination, from_page }</w:t>
            </w:r>
          </w:p>
        </w:tc>
      </w:tr>
    </w:tbl>
    <w:p w:rsidR="00000000" w:rsidDel="00000000" w:rsidP="00000000" w:rsidRDefault="00000000" w:rsidRPr="00000000" w14:paraId="00000114">
      <w:pPr>
        <w:widowControl w:val="0"/>
        <w:spacing w:after="440" w:before="180" w:line="360" w:lineRule="auto"/>
        <w:rPr>
          <w:rFonts w:ascii="Google Sans Flex" w:cs="Google Sans Flex" w:eastAsia="Google Sans Flex" w:hAnsi="Google Sans Flex"/>
          <w:color w:val="33383d"/>
          <w:sz w:val="20"/>
          <w:szCs w:val="20"/>
        </w:rPr>
      </w:pPr>
      <w:r w:rsidDel="00000000" w:rsidR="00000000" w:rsidRPr="00000000">
        <w:rPr>
          <w:rFonts w:ascii="Google Sans Flex" w:cs="Google Sans Flex" w:eastAsia="Google Sans Flex" w:hAnsi="Google Sans Flex"/>
          <w:color w:val="33383d"/>
          <w:sz w:val="20"/>
          <w:szCs w:val="20"/>
          <w:rtl w:val="0"/>
        </w:rPr>
        <w:t xml:space="preserve">Only subscribe_confirmed decides anything. The rest explains why that number is what it is.</w:t>
      </w:r>
    </w:p>
    <w:p w:rsidR="00000000" w:rsidDel="00000000" w:rsidP="00000000" w:rsidRDefault="00000000" w:rsidRPr="00000000" w14:paraId="00000115">
      <w:pPr>
        <w:widowControl w:val="0"/>
        <w:spacing w:line="360" w:lineRule="auto"/>
        <w:rPr>
          <w:rFonts w:ascii="Google Sans Flex" w:cs="Google Sans Flex" w:eastAsia="Google Sans Flex" w:hAnsi="Google Sans Flex"/>
          <w:color w:val="6e7479"/>
          <w:sz w:val="16"/>
          <w:szCs w:val="16"/>
        </w:rPr>
      </w:pPr>
      <w:r w:rsidDel="00000000" w:rsidR="00000000" w:rsidRPr="00000000">
        <w:rPr>
          <w:rFonts w:ascii="Google Sans Flex" w:cs="Google Sans Flex" w:eastAsia="Google Sans Flex" w:hAnsi="Google Sans Flex"/>
          <w:color w:val="6e7479"/>
          <w:sz w:val="16"/>
          <w:szCs w:val="16"/>
          <w:rtl w:val="0"/>
        </w:rPr>
        <w:t xml:space="preserve">Draft 1.1. Scope, roadmap and acceptance criteria live in the Khoá Trước PRD.</w:t>
      </w:r>
    </w:p>
    <w:p w:rsidR="00000000" w:rsidDel="00000000" w:rsidP="00000000" w:rsidRDefault="00000000" w:rsidRPr="00000000" w14:paraId="00000116">
      <w:pPr>
        <w:widowControl w:val="0"/>
        <w:spacing w:line="360" w:lineRule="auto"/>
        <w:rPr>
          <w:rFonts w:ascii="Google Sans Flex" w:cs="Google Sans Flex" w:eastAsia="Google Sans Flex" w:hAnsi="Google Sans Flex"/>
          <w:color w:val="6e7479"/>
          <w:sz w:val="16"/>
          <w:szCs w:val="16"/>
        </w:rPr>
      </w:pPr>
      <w:r w:rsidDel="00000000" w:rsidR="00000000" w:rsidRPr="00000000">
        <w:rPr>
          <w:rFonts w:ascii="Google Sans Flex" w:cs="Google Sans Flex" w:eastAsia="Google Sans Flex" w:hAnsi="Google Sans Flex"/>
          <w:color w:val="6e7479"/>
          <w:sz w:val="16"/>
          <w:szCs w:val="16"/>
          <w:rtl w:val="0"/>
        </w:rPr>
        <w:t xml:space="preserve">Sections 3 to 8 contain five failure modes that are cheap to avoid now and expensive to discover later.</w:t>
      </w:r>
    </w:p>
    <w:p w:rsidR="00000000" w:rsidDel="00000000" w:rsidP="00000000" w:rsidRDefault="00000000" w:rsidRPr="00000000" w14:paraId="000001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Flex-regular.ttf"/><Relationship Id="rId2" Type="http://schemas.openxmlformats.org/officeDocument/2006/relationships/font" Target="fonts/GoogleSansFlex-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