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A3D1" w14:textId="77777777" w:rsidR="00061D5C" w:rsidRPr="00061D5C" w:rsidRDefault="00061D5C" w:rsidP="00061D5C">
      <w:pPr>
        <w:rPr>
          <w:b/>
          <w:bCs/>
        </w:rPr>
      </w:pPr>
      <w:r w:rsidRPr="00061D5C">
        <w:rPr>
          <w:b/>
          <w:bCs/>
        </w:rPr>
        <w:t>1. Kiến trúc tổng thể hệ thống</w:t>
      </w:r>
    </w:p>
    <w:p w14:paraId="5B94B1E0" w14:textId="37EDDA41" w:rsidR="00061D5C" w:rsidRPr="00061D5C" w:rsidRDefault="00646C97" w:rsidP="00061D5C">
      <w:pPr>
        <w:rPr>
          <w:b/>
          <w:bCs/>
        </w:rPr>
      </w:pPr>
      <w:r>
        <w:rPr>
          <w:noProof/>
        </w:rPr>
        <w:drawing>
          <wp:inline distT="0" distB="0" distL="0" distR="0" wp14:anchorId="2B6255F4" wp14:editId="56CB6A2D">
            <wp:extent cx="5486400" cy="3584575"/>
            <wp:effectExtent l="0" t="0" r="0" b="0"/>
            <wp:docPr id="658089671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89671" name="Picture 1" descr="A diagram of a ser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1D5C" w:rsidRPr="00061D5C">
        <w:rPr>
          <w:b/>
          <w:bCs/>
        </w:rPr>
        <w:t>2. Mô tả các thành phần</w:t>
      </w:r>
    </w:p>
    <w:p w14:paraId="7278B6CA" w14:textId="77777777" w:rsidR="00061D5C" w:rsidRPr="00061D5C" w:rsidRDefault="00061D5C" w:rsidP="00061D5C">
      <w:pPr>
        <w:rPr>
          <w:b/>
          <w:bCs/>
        </w:rPr>
      </w:pPr>
      <w:r w:rsidRPr="00061D5C">
        <w:rPr>
          <w:b/>
          <w:bCs/>
        </w:rPr>
        <w:t>2.1. Frontend (Web &amp; Mobile)</w:t>
      </w:r>
    </w:p>
    <w:p w14:paraId="1C094A1D" w14:textId="77777777" w:rsidR="00061D5C" w:rsidRPr="00061D5C" w:rsidRDefault="00061D5C" w:rsidP="00061D5C">
      <w:r w:rsidRPr="00061D5C">
        <w:t>Cung cấp giao diện để khách hàng tương tác với hệ thống.</w:t>
      </w:r>
      <w:r w:rsidRPr="00061D5C">
        <w:br/>
        <w:t>Web chạy trên trình duyệt, còn mobile có thể là ứng dụng native hoặc hybrid.</w:t>
      </w:r>
      <w:r w:rsidRPr="00061D5C">
        <w:br/>
        <w:t>Mọi thao tác của người dùng đều gửi yêu cầu tới API của backend.</w:t>
      </w:r>
    </w:p>
    <w:p w14:paraId="2B6CEF36" w14:textId="77777777" w:rsidR="00061D5C" w:rsidRPr="00061D5C" w:rsidRDefault="00061D5C" w:rsidP="00061D5C">
      <w:pPr>
        <w:rPr>
          <w:b/>
          <w:bCs/>
        </w:rPr>
      </w:pPr>
      <w:r w:rsidRPr="00061D5C">
        <w:rPr>
          <w:b/>
          <w:bCs/>
        </w:rPr>
        <w:t>2.2. Backend (API &amp; Logic nghiệp vụ)</w:t>
      </w:r>
    </w:p>
    <w:p w14:paraId="0D21B8B2" w14:textId="77777777" w:rsidR="00061D5C" w:rsidRPr="00061D5C" w:rsidRDefault="00061D5C" w:rsidP="00061D5C">
      <w:r w:rsidRPr="00061D5C">
        <w:t>Xử lý các nghiệp vụ như quản lý giỏ hàng, thanh toán, xác thực người dùng, xử lý đơn hàng.</w:t>
      </w:r>
      <w:r w:rsidRPr="00061D5C">
        <w:br/>
        <w:t>API đóng vai trò trung gian giữa frontend và database.</w:t>
      </w:r>
    </w:p>
    <w:p w14:paraId="61B7427A" w14:textId="77777777" w:rsidR="00061D5C" w:rsidRPr="00061D5C" w:rsidRDefault="00061D5C" w:rsidP="00061D5C">
      <w:pPr>
        <w:rPr>
          <w:b/>
          <w:bCs/>
        </w:rPr>
      </w:pPr>
      <w:r w:rsidRPr="00061D5C">
        <w:rPr>
          <w:b/>
          <w:bCs/>
        </w:rPr>
        <w:t>2.3. Database</w:t>
      </w:r>
    </w:p>
    <w:p w14:paraId="4E7E3CE7" w14:textId="77777777" w:rsidR="00061D5C" w:rsidRPr="00061D5C" w:rsidRDefault="00061D5C" w:rsidP="00061D5C">
      <w:r w:rsidRPr="00061D5C">
        <w:t>Lưu trữ dữ liệu của hệ thống gồm sản phẩm, người dùng, đơn hàng, phương thức thanh toán và lịch sử giao dịch.</w:t>
      </w:r>
    </w:p>
    <w:p w14:paraId="5BF34A0D" w14:textId="77777777" w:rsidR="00061D5C" w:rsidRPr="00061D5C" w:rsidRDefault="00061D5C" w:rsidP="00061D5C">
      <w:pPr>
        <w:rPr>
          <w:b/>
          <w:bCs/>
        </w:rPr>
      </w:pPr>
      <w:r w:rsidRPr="00061D5C">
        <w:rPr>
          <w:b/>
          <w:bCs/>
        </w:rPr>
        <w:t>2.4. External Services</w:t>
      </w:r>
    </w:p>
    <w:p w14:paraId="1F6CB04A" w14:textId="77777777" w:rsidR="00061D5C" w:rsidRPr="00061D5C" w:rsidRDefault="00061D5C" w:rsidP="00061D5C">
      <w:r w:rsidRPr="00061D5C">
        <w:t>Tích hợp các dịch vụ bên ngoài:</w:t>
      </w:r>
      <w:r w:rsidRPr="00061D5C">
        <w:br/>
        <w:t>– Cổng thanh toán (MoMo, VNPay)</w:t>
      </w:r>
      <w:r w:rsidRPr="00061D5C">
        <w:br/>
        <w:t>– Giao vận (GHN, GHTK)</w:t>
      </w:r>
      <w:r w:rsidRPr="00061D5C">
        <w:br/>
        <w:t>– Email/SMS (SendGrid, Twilio)</w:t>
      </w:r>
    </w:p>
    <w:p w14:paraId="40BB0577" w14:textId="0B033EBE" w:rsidR="00ED7B93" w:rsidRPr="00061D5C" w:rsidRDefault="00ED7B93">
      <w:pPr>
        <w:rPr>
          <w:lang w:val="vi-VN"/>
        </w:rPr>
      </w:pPr>
    </w:p>
    <w:sectPr w:rsidR="00ED7B93" w:rsidRPr="00061D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285736">
    <w:abstractNumId w:val="8"/>
  </w:num>
  <w:num w:numId="2" w16cid:durableId="710420082">
    <w:abstractNumId w:val="6"/>
  </w:num>
  <w:num w:numId="3" w16cid:durableId="488326708">
    <w:abstractNumId w:val="5"/>
  </w:num>
  <w:num w:numId="4" w16cid:durableId="572350299">
    <w:abstractNumId w:val="4"/>
  </w:num>
  <w:num w:numId="5" w16cid:durableId="2083140814">
    <w:abstractNumId w:val="7"/>
  </w:num>
  <w:num w:numId="6" w16cid:durableId="1618557560">
    <w:abstractNumId w:val="3"/>
  </w:num>
  <w:num w:numId="7" w16cid:durableId="1540168906">
    <w:abstractNumId w:val="2"/>
  </w:num>
  <w:num w:numId="8" w16cid:durableId="1473476807">
    <w:abstractNumId w:val="1"/>
  </w:num>
  <w:num w:numId="9" w16cid:durableId="126669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5C"/>
    <w:rsid w:val="0015074B"/>
    <w:rsid w:val="0029639D"/>
    <w:rsid w:val="00326F90"/>
    <w:rsid w:val="00646C97"/>
    <w:rsid w:val="00AA1D8D"/>
    <w:rsid w:val="00B47730"/>
    <w:rsid w:val="00C846F5"/>
    <w:rsid w:val="00CB0664"/>
    <w:rsid w:val="00ED7B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61ACD745"/>
  <w14:defaultImageDpi w14:val="300"/>
  <w15:docId w15:val="{011D3970-62D1-4BB3-9E95-19732D4B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2</cp:revision>
  <dcterms:created xsi:type="dcterms:W3CDTF">2013-12-23T23:15:00Z</dcterms:created>
  <dcterms:modified xsi:type="dcterms:W3CDTF">2025-11-14T13:07:00Z</dcterms:modified>
  <cp:category/>
</cp:coreProperties>
</file>