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8AA4" w14:textId="77777777" w:rsidR="00CA282C" w:rsidRPr="00CA282C" w:rsidRDefault="00CA282C" w:rsidP="00CA282C">
      <w:pPr>
        <w:rPr>
          <w:b/>
          <w:bCs/>
        </w:rPr>
      </w:pPr>
      <w:r w:rsidRPr="00CA282C">
        <w:rPr>
          <w:b/>
          <w:bCs/>
        </w:rPr>
        <w:t>1. Kiến trúc tổng thể hệ thống</w:t>
      </w:r>
    </w:p>
    <w:p w14:paraId="57B59B50" w14:textId="540B1A44" w:rsidR="00CA282C" w:rsidRPr="00CA282C" w:rsidRDefault="00CA282C" w:rsidP="00CA282C">
      <w:pPr>
        <w:rPr>
          <w:b/>
          <w:bCs/>
        </w:rPr>
      </w:pPr>
      <w:r>
        <w:rPr>
          <w:noProof/>
        </w:rPr>
        <w:drawing>
          <wp:inline distT="0" distB="0" distL="0" distR="0" wp14:anchorId="786E386D" wp14:editId="118C7256">
            <wp:extent cx="5326380" cy="4351020"/>
            <wp:effectExtent l="0" t="0" r="7620" b="0"/>
            <wp:docPr id="42772441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82C">
        <w:rPr>
          <w:b/>
          <w:bCs/>
        </w:rPr>
        <w:t>2. Mô tả các thành phần trong hệ thống</w:t>
      </w:r>
    </w:p>
    <w:p w14:paraId="6D142BF8" w14:textId="77777777" w:rsidR="00CA282C" w:rsidRPr="00CA282C" w:rsidRDefault="00CA282C" w:rsidP="00CA282C">
      <w:pPr>
        <w:rPr>
          <w:b/>
          <w:bCs/>
        </w:rPr>
      </w:pPr>
      <w:r w:rsidRPr="00CA282C">
        <w:rPr>
          <w:b/>
          <w:bCs/>
        </w:rPr>
        <w:t>2.1. Frontend (Web / Mobile)</w:t>
      </w:r>
    </w:p>
    <w:p w14:paraId="39E7B61D" w14:textId="77777777" w:rsidR="00CA282C" w:rsidRPr="00CA282C" w:rsidRDefault="00CA282C" w:rsidP="00CA282C">
      <w:r w:rsidRPr="00CA282C">
        <w:t>Tầng giao diện cho phép khách hàng và nhân viên thao tác với hệ thống.</w:t>
      </w:r>
      <w:r w:rsidRPr="00CA282C">
        <w:br/>
        <w:t>Chức năng:</w:t>
      </w:r>
      <w:r w:rsidRPr="00CA282C">
        <w:br/>
        <w:t>– Hiển thị danh sách sản phẩm</w:t>
      </w:r>
      <w:r w:rsidRPr="00CA282C">
        <w:br/>
        <w:t>– Xem số lượng tồn kho</w:t>
      </w:r>
      <w:r w:rsidRPr="00CA282C">
        <w:br/>
        <w:t>– Thực hiện thanh toán</w:t>
      </w:r>
      <w:r w:rsidRPr="00CA282C">
        <w:br/>
        <w:t>– Nhập email để nhận thông báo đơn hàng</w:t>
      </w:r>
    </w:p>
    <w:p w14:paraId="51BBB168" w14:textId="267C7524" w:rsidR="00CA282C" w:rsidRPr="00CA282C" w:rsidRDefault="00CA282C" w:rsidP="00CA282C">
      <w:pPr>
        <w:rPr>
          <w:lang w:val="vi-VN"/>
        </w:rPr>
      </w:pPr>
      <w:r w:rsidRPr="00CA282C">
        <w:t>Frontend chỉ gửi yêu cầu đến Backend thông qua API.</w:t>
      </w:r>
    </w:p>
    <w:p w14:paraId="2891C012" w14:textId="77777777" w:rsidR="00CA282C" w:rsidRPr="00CA282C" w:rsidRDefault="00CA282C" w:rsidP="00CA282C">
      <w:pPr>
        <w:rPr>
          <w:b/>
          <w:bCs/>
        </w:rPr>
      </w:pPr>
      <w:r w:rsidRPr="00CA282C">
        <w:rPr>
          <w:b/>
          <w:bCs/>
        </w:rPr>
        <w:t>2.2. Backend (API + Xử lý nghiệp vụ)</w:t>
      </w:r>
    </w:p>
    <w:p w14:paraId="7A822B7B" w14:textId="77777777" w:rsidR="00CA282C" w:rsidRPr="00CA282C" w:rsidRDefault="00CA282C" w:rsidP="00CA282C">
      <w:r w:rsidRPr="00CA282C">
        <w:t>Tầng trung tâm xử lý logic của hệ thống bán lẻ.</w:t>
      </w:r>
    </w:p>
    <w:p w14:paraId="6ECB0FAF" w14:textId="77777777" w:rsidR="00CA282C" w:rsidRPr="00CA282C" w:rsidRDefault="00CA282C" w:rsidP="00CA282C">
      <w:r w:rsidRPr="00CA282C">
        <w:rPr>
          <w:b/>
          <w:bCs/>
        </w:rPr>
        <w:t>Nghiệp vụ chính:</w:t>
      </w:r>
      <w:r w:rsidRPr="00CA282C">
        <w:br/>
        <w:t>– Cập nhật tồn kho khi có giao dịch bán hàng</w:t>
      </w:r>
      <w:r w:rsidRPr="00CA282C">
        <w:br/>
        <w:t>– Kiểm tra số lượng hàng trước khi bán</w:t>
      </w:r>
      <w:r w:rsidRPr="00CA282C">
        <w:br/>
      </w:r>
      <w:r w:rsidRPr="00CA282C">
        <w:lastRenderedPageBreak/>
        <w:t>– Tạo đơn hàng</w:t>
      </w:r>
      <w:r w:rsidRPr="00CA282C">
        <w:br/>
        <w:t>– Tính tổng tiền</w:t>
      </w:r>
      <w:r w:rsidRPr="00CA282C">
        <w:br/>
        <w:t>– Gọi API thanh toán VNPay</w:t>
      </w:r>
      <w:r w:rsidRPr="00CA282C">
        <w:br/>
        <w:t>– Gửi email xác nhận đơn hàng qua SMTP</w:t>
      </w:r>
    </w:p>
    <w:p w14:paraId="5E7CD86D" w14:textId="0A0F3834" w:rsidR="00CA282C" w:rsidRPr="00CA282C" w:rsidRDefault="00CA282C" w:rsidP="00CA282C">
      <w:pPr>
        <w:rPr>
          <w:lang w:val="vi-VN"/>
        </w:rPr>
      </w:pPr>
      <w:r w:rsidRPr="00CA282C">
        <w:t>Backend giao tiếp với Database và External Services.</w:t>
      </w:r>
    </w:p>
    <w:p w14:paraId="7687A7BC" w14:textId="77777777" w:rsidR="00CA282C" w:rsidRPr="00CA282C" w:rsidRDefault="00CA282C" w:rsidP="00CA282C">
      <w:pPr>
        <w:rPr>
          <w:b/>
          <w:bCs/>
        </w:rPr>
      </w:pPr>
      <w:r w:rsidRPr="00CA282C">
        <w:rPr>
          <w:b/>
          <w:bCs/>
        </w:rPr>
        <w:t>2.3. Database (Lưu trữ dữ liệu)</w:t>
      </w:r>
    </w:p>
    <w:p w14:paraId="4D3AC4D7" w14:textId="77777777" w:rsidR="00CA282C" w:rsidRPr="00CA282C" w:rsidRDefault="00CA282C" w:rsidP="00CA282C">
      <w:r w:rsidRPr="00CA282C">
        <w:t>Hệ quản trị CSDL có thể là MySQL/PostgreSQL.</w:t>
      </w:r>
      <w:r w:rsidRPr="00CA282C">
        <w:br/>
        <w:t>Lưu trữ:</w:t>
      </w:r>
      <w:r w:rsidRPr="00CA282C">
        <w:br/>
        <w:t>– Thông tin sản phẩm</w:t>
      </w:r>
      <w:r w:rsidRPr="00CA282C">
        <w:br/>
        <w:t>– Tồn kho</w:t>
      </w:r>
      <w:r w:rsidRPr="00CA282C">
        <w:br/>
        <w:t>– Đơn hàng</w:t>
      </w:r>
      <w:r w:rsidRPr="00CA282C">
        <w:br/>
        <w:t>– Lịch sử thanh toán</w:t>
      </w:r>
      <w:r w:rsidRPr="00CA282C">
        <w:br/>
        <w:t>– Thông tin khách hàng</w:t>
      </w:r>
    </w:p>
    <w:p w14:paraId="702A0156" w14:textId="670A2021" w:rsidR="00CA282C" w:rsidRPr="00CA282C" w:rsidRDefault="00CA282C" w:rsidP="00CA282C">
      <w:pPr>
        <w:rPr>
          <w:lang w:val="vi-VN"/>
        </w:rPr>
      </w:pPr>
      <w:r w:rsidRPr="00CA282C">
        <w:t>Tầng này không xử lý nghiệp vụ, chỉ lưu trữ và truy vấn.</w:t>
      </w:r>
    </w:p>
    <w:p w14:paraId="16824265" w14:textId="77777777" w:rsidR="00CA282C" w:rsidRPr="00CA282C" w:rsidRDefault="00CA282C" w:rsidP="00CA282C">
      <w:pPr>
        <w:rPr>
          <w:b/>
          <w:bCs/>
        </w:rPr>
      </w:pPr>
      <w:r w:rsidRPr="00CA282C">
        <w:rPr>
          <w:b/>
          <w:bCs/>
        </w:rPr>
        <w:t>2.4. External Services (Dịch vụ bên ngoài)</w:t>
      </w:r>
    </w:p>
    <w:p w14:paraId="1E39E3CD" w14:textId="77777777" w:rsidR="00CA282C" w:rsidRPr="00CA282C" w:rsidRDefault="00CA282C" w:rsidP="00CA282C">
      <w:pPr>
        <w:rPr>
          <w:b/>
          <w:bCs/>
        </w:rPr>
      </w:pPr>
      <w:r w:rsidRPr="00CA282C">
        <w:rPr>
          <w:b/>
          <w:bCs/>
        </w:rPr>
        <w:t>VNPay (Cổng thanh toán)</w:t>
      </w:r>
    </w:p>
    <w:p w14:paraId="2DE4F169" w14:textId="77777777" w:rsidR="00CA282C" w:rsidRPr="00CA282C" w:rsidRDefault="00CA282C" w:rsidP="00CA282C">
      <w:r w:rsidRPr="00CA282C">
        <w:t>Được dùng để thực hiện thanh toán trực tuyến.</w:t>
      </w:r>
      <w:r w:rsidRPr="00CA282C">
        <w:br/>
        <w:t>Chức năng:</w:t>
      </w:r>
      <w:r w:rsidRPr="00CA282C">
        <w:br/>
        <w:t>– Kiểm tra giao dịch</w:t>
      </w:r>
      <w:r w:rsidRPr="00CA282C">
        <w:br/>
        <w:t>– Xác thực thanh toán</w:t>
      </w:r>
      <w:r w:rsidRPr="00CA282C">
        <w:br/>
        <w:t>– Trả kết quả thành công/thất bại về Backend</w:t>
      </w:r>
    </w:p>
    <w:p w14:paraId="430E1CFD" w14:textId="77777777" w:rsidR="00CA282C" w:rsidRPr="00CA282C" w:rsidRDefault="00CA282C" w:rsidP="00CA282C">
      <w:pPr>
        <w:rPr>
          <w:b/>
          <w:bCs/>
        </w:rPr>
      </w:pPr>
      <w:r w:rsidRPr="00CA282C">
        <w:rPr>
          <w:b/>
          <w:bCs/>
        </w:rPr>
        <w:t>SMTP (Email Service)</w:t>
      </w:r>
    </w:p>
    <w:p w14:paraId="0F7AF991" w14:textId="77777777" w:rsidR="00CA282C" w:rsidRPr="00CA282C" w:rsidRDefault="00CA282C" w:rsidP="00CA282C">
      <w:r w:rsidRPr="00CA282C">
        <w:t>Dùng để gửi email xác nhận tự động sau thanh toán.</w:t>
      </w:r>
      <w:r w:rsidRPr="00CA282C">
        <w:br/>
        <w:t>Chức năng:</w:t>
      </w:r>
      <w:r w:rsidRPr="00CA282C">
        <w:br/>
        <w:t>– Gửi email thông báo đơn hàng</w:t>
      </w:r>
      <w:r w:rsidRPr="00CA282C">
        <w:br/>
        <w:t>– Gửi hóa đơn điện tử</w:t>
      </w:r>
      <w:r w:rsidRPr="00CA282C">
        <w:br/>
        <w:t>– Gửi thông tin giao dịch</w:t>
      </w:r>
    </w:p>
    <w:p w14:paraId="40BB0577" w14:textId="0B033EBE" w:rsidR="00ED7B93" w:rsidRPr="00061D5C" w:rsidRDefault="00ED7B93">
      <w:pPr>
        <w:rPr>
          <w:lang w:val="vi-VN"/>
        </w:rPr>
      </w:pPr>
    </w:p>
    <w:sectPr w:rsidR="00ED7B93" w:rsidRPr="00061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5736">
    <w:abstractNumId w:val="8"/>
  </w:num>
  <w:num w:numId="2" w16cid:durableId="710420082">
    <w:abstractNumId w:val="6"/>
  </w:num>
  <w:num w:numId="3" w16cid:durableId="488326708">
    <w:abstractNumId w:val="5"/>
  </w:num>
  <w:num w:numId="4" w16cid:durableId="572350299">
    <w:abstractNumId w:val="4"/>
  </w:num>
  <w:num w:numId="5" w16cid:durableId="2083140814">
    <w:abstractNumId w:val="7"/>
  </w:num>
  <w:num w:numId="6" w16cid:durableId="1618557560">
    <w:abstractNumId w:val="3"/>
  </w:num>
  <w:num w:numId="7" w16cid:durableId="1540168906">
    <w:abstractNumId w:val="2"/>
  </w:num>
  <w:num w:numId="8" w16cid:durableId="1473476807">
    <w:abstractNumId w:val="1"/>
  </w:num>
  <w:num w:numId="9" w16cid:durableId="126669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5C"/>
    <w:rsid w:val="0015074B"/>
    <w:rsid w:val="0029639D"/>
    <w:rsid w:val="00326F90"/>
    <w:rsid w:val="00646C97"/>
    <w:rsid w:val="00AA1D8D"/>
    <w:rsid w:val="00B47730"/>
    <w:rsid w:val="00C846F5"/>
    <w:rsid w:val="00CA282C"/>
    <w:rsid w:val="00CB0664"/>
    <w:rsid w:val="00ED7B93"/>
    <w:rsid w:val="00F74E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61ACD745"/>
  <w14:defaultImageDpi w14:val="300"/>
  <w15:docId w15:val="{011D3970-62D1-4BB3-9E95-19732D4B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3</cp:revision>
  <dcterms:created xsi:type="dcterms:W3CDTF">2013-12-23T23:15:00Z</dcterms:created>
  <dcterms:modified xsi:type="dcterms:W3CDTF">2025-11-14T13:27:00Z</dcterms:modified>
  <cp:category/>
</cp:coreProperties>
</file>