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73" w:type="pct"/>
        <w:tblLook w:val="04A0" w:firstRow="1" w:lastRow="0" w:firstColumn="1" w:lastColumn="0" w:noHBand="0" w:noVBand="1"/>
      </w:tblPr>
      <w:tblGrid>
        <w:gridCol w:w="5382"/>
        <w:gridCol w:w="4961"/>
      </w:tblGrid>
      <w:tr w:rsidR="00813A30" w:rsidRPr="001E7BE0" w14:paraId="49030064" w14:textId="77777777" w:rsidTr="00D73607">
        <w:tc>
          <w:tcPr>
            <w:tcW w:w="2602" w:type="pct"/>
          </w:tcPr>
          <w:p w14:paraId="788B301C" w14:textId="77777777" w:rsidR="00813A30" w:rsidRPr="001E7BE0" w:rsidRDefault="00813A30" w:rsidP="001E7BE0">
            <w:pPr>
              <w:spacing w:line="240" w:lineRule="auto" w:before="0" w:after="20"/>
              <w:jc w:val="center"/>
              <w:rPr>
                <w:b/>
                <w:bCs/>
              </w:rPr>
            </w:pPr>
            <w:r w:rsidRPr="001E7BE0">
              <w:rPr>
                <w:b/>
                <w:bCs/>
              </w:rPr>
              <w:t>TRƯỜNG ĐẠI HỌC CÔNG NGHỆ KỸ THUẬT THÀNH PHỐ HỒ CHÍ MINH</w:t>
            </w:r>
          </w:p>
          <w:p w14:paraId="72A2FC46" w14:textId="2F383FCA" w:rsidR="00813A30" w:rsidRPr="001E7BE0" w:rsidRDefault="00813A30" w:rsidP="001E7BE0">
            <w:pPr>
              <w:spacing w:line="240" w:lineRule="auto" w:before="0" w:after="20"/>
              <w:jc w:val="center"/>
              <w:rPr>
                <w:b/>
                <w:bCs/>
              </w:rPr>
            </w:pPr>
            <w:r w:rsidRPr="001E7BE0">
              <w:rPr>
                <w:b/>
                <w:bCs/>
              </w:rPr>
              <w:t>Khoa Công nghệ thông tin</w:t>
            </w:r>
          </w:p>
        </w:tc>
        <w:tc>
          <w:tcPr>
            <w:tcW w:w="2398" w:type="pct"/>
          </w:tcPr>
          <w:p>
            <w:pPr>
              <w:spacing w:before="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PHIẾU TỰ CHẤM PROJECT CUỐI KỲ</w:t>
              <w:br/>
              <w:t>Học phần: HỆ QUẢN TRỊ CƠ SỞ DỮ LIỆU</w:t>
              <w:br/>
              <w:t>Đợt 1 – Học kỳ 1 – Năm học: 2026 – 2027</w:t>
              <w:br/>
              <w:t>Mã học phần: DBMS330284 – Lớp HP: DBMS330284_01</w:t>
            </w:r>
          </w:p>
        </w:tc>
      </w:tr>
    </w:tbl>
    <w:p w14:paraId="08007B83" w14:textId="673DBA44" w:rsidR="009F30EE" w:rsidRPr="00D73607" w:rsidRDefault="00E83057" w:rsidP="001E7BE0">
      <w:pPr>
        <w:spacing w:line="360" w:lineRule="auto" w:before="20" w:after="20"/>
        <w:jc w:val="both"/>
        <w:rPr>
          <w:b/>
          <w:bCs/>
        </w:rPr>
      </w:pPr>
      <w:r>
        <w:rPr>
          <w:rFonts w:ascii="Times New Roman" w:hAnsi="Times New Roman"/>
          <w:b/>
          <w:sz w:val="22"/>
        </w:rPr>
        <w:t>Nhóm: NHÓM 06</w:t>
      </w:r>
    </w:p>
    <w:p w14:paraId="700E6C1F" w14:textId="0AAA871F" w:rsidR="008424F1" w:rsidRDefault="00481689" w:rsidP="00EA2B76">
      <w:pPr>
        <w:tabs>
          <w:tab w:val="left" w:leader="dot" w:pos="10065"/>
          <w:tab w:val="left" w:leader="dot" w:pos="11907"/>
        </w:tabs>
        <w:spacing w:line="360" w:lineRule="auto" w:before="0" w:after="20"/>
        <w:jc w:val="both"/>
      </w:pPr>
      <w:r>
        <w:rPr>
          <w:rFonts w:ascii="Times New Roman" w:hAnsi="Times New Roman"/>
          <w:b/>
          <w:sz w:val="22"/>
        </w:rPr>
        <w:t>Tên đồ án: HỆ THỐNG QUẢN LÝ NHÂN SỰ VÀ TIỀN LƯƠNG (PeopleOS)</w:t>
      </w:r>
    </w:p>
    <w:p w14:paraId="21E9649F" w14:textId="77777777" w:rsidR="00F570B4" w:rsidRPr="00F570B4" w:rsidRDefault="00F570B4" w:rsidP="003D243B">
      <w:pPr>
        <w:spacing w:line="360" w:lineRule="auto" w:before="20" w:after="20"/>
        <w:jc w:val="center"/>
        <w:rPr>
          <w:b/>
          <w:color w:val="0D0D0D" w:themeColor="text1" w:themeTint="F2"/>
          <w:sz w:val="22"/>
          <w:szCs w:val="22"/>
        </w:rPr>
      </w:pPr>
      <w:r w:rsidRPr="00F570B4">
        <w:rPr>
          <w:b/>
          <w:color w:val="0D0D0D" w:themeColor="text1" w:themeTint="F2"/>
          <w:sz w:val="22"/>
          <w:szCs w:val="22"/>
        </w:rPr>
        <w:t>BẢNG PHÂN CÔNG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70"/>
        <w:gridCol w:w="1916"/>
        <w:gridCol w:w="2903"/>
        <w:gridCol w:w="1163"/>
        <w:gridCol w:w="1238"/>
        <w:gridCol w:w="1238"/>
        <w:gridCol w:w="1066"/>
      </w:tblGrid>
      <w:tr w:rsidR="00A33A6F" w:rsidRPr="003D243B" w14:paraId="12C0D256" w14:textId="77777777" w:rsidTr="00A33A6F">
        <w:trPr>
          <w:trHeight w:val="732"/>
        </w:trPr>
        <w:tc>
          <w:tcPr>
            <w:tcW w:w="329" w:type="pct"/>
            <w:vAlign w:val="center"/>
          </w:tcPr>
          <w:p w14:paraId="11C5DBB1" w14:textId="422A0737" w:rsidR="00A33A6F" w:rsidRPr="003D243B" w:rsidRDefault="00A33A6F" w:rsidP="002D7321">
            <w:pPr>
              <w:spacing w:before="60" w:after="60"/>
              <w:jc w:val="center"/>
              <w:rPr>
                <w:b/>
              </w:rPr>
            </w:pPr>
            <w:r w:rsidRPr="003D243B">
              <w:rPr>
                <w:b/>
              </w:rPr>
              <w:t>STT</w:t>
            </w:r>
          </w:p>
        </w:tc>
        <w:tc>
          <w:tcPr>
            <w:tcW w:w="940" w:type="pct"/>
            <w:vAlign w:val="center"/>
          </w:tcPr>
          <w:p w14:paraId="3587C35D" w14:textId="77777777" w:rsidR="00A33A6F" w:rsidRPr="003D243B" w:rsidRDefault="00A33A6F" w:rsidP="002D7321">
            <w:pPr>
              <w:spacing w:before="60" w:after="60"/>
              <w:jc w:val="center"/>
              <w:rPr>
                <w:b/>
              </w:rPr>
            </w:pPr>
            <w:r w:rsidRPr="003D243B">
              <w:rPr>
                <w:b/>
              </w:rPr>
              <w:t>THÀNH VIÊN</w:t>
            </w:r>
          </w:p>
          <w:p w14:paraId="6E89C40E" w14:textId="520D91C3" w:rsidR="00A33A6F" w:rsidRPr="003D243B" w:rsidRDefault="00A33A6F" w:rsidP="002D7321">
            <w:pPr>
              <w:spacing w:before="60" w:after="60"/>
              <w:jc w:val="center"/>
              <w:rPr>
                <w:b/>
              </w:rPr>
            </w:pPr>
            <w:r w:rsidRPr="003D243B">
              <w:rPr>
                <w:b/>
              </w:rPr>
              <w:t>(MSSV)</w:t>
            </w:r>
          </w:p>
        </w:tc>
        <w:tc>
          <w:tcPr>
            <w:tcW w:w="1424" w:type="pct"/>
            <w:vAlign w:val="center"/>
          </w:tcPr>
          <w:p w14:paraId="3633341D" w14:textId="77777777" w:rsidR="00A33A6F" w:rsidRPr="003D243B" w:rsidRDefault="00A33A6F" w:rsidP="002D7321">
            <w:pPr>
              <w:spacing w:before="60" w:after="60"/>
              <w:jc w:val="center"/>
              <w:rPr>
                <w:b/>
              </w:rPr>
            </w:pPr>
            <w:r w:rsidRPr="003D243B">
              <w:rPr>
                <w:b/>
              </w:rPr>
              <w:t>CÔNG VIỆC</w:t>
            </w:r>
          </w:p>
        </w:tc>
        <w:tc>
          <w:tcPr>
            <w:tcW w:w="570" w:type="pct"/>
            <w:vAlign w:val="center"/>
          </w:tcPr>
          <w:p w14:paraId="65630D15" w14:textId="2F2A3E30" w:rsidR="00A33A6F" w:rsidRPr="003D243B" w:rsidRDefault="00A33A6F" w:rsidP="002D7321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TỈ LỆ HOÀN THÀNH</w:t>
            </w:r>
          </w:p>
        </w:tc>
        <w:tc>
          <w:tcPr>
            <w:tcW w:w="607" w:type="pct"/>
            <w:vAlign w:val="center"/>
          </w:tcPr>
          <w:p w14:paraId="3DBED11D" w14:textId="0A58982B" w:rsidR="00A33A6F" w:rsidRPr="003D243B" w:rsidRDefault="00A33A6F" w:rsidP="00A33A6F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ĐIỂM CÁ NHÂN</w:t>
            </w:r>
          </w:p>
        </w:tc>
        <w:tc>
          <w:tcPr>
            <w:tcW w:w="607" w:type="pct"/>
            <w:vAlign w:val="center"/>
          </w:tcPr>
          <w:p w14:paraId="23F9C296" w14:textId="1A4A8905" w:rsidR="00A33A6F" w:rsidRPr="003D243B" w:rsidRDefault="00A33A6F" w:rsidP="002D7321">
            <w:pPr>
              <w:spacing w:before="60" w:after="60"/>
              <w:jc w:val="center"/>
              <w:rPr>
                <w:b/>
              </w:rPr>
            </w:pPr>
            <w:r w:rsidRPr="003D243B">
              <w:rPr>
                <w:b/>
              </w:rPr>
              <w:t>ĐIỂM</w:t>
            </w:r>
            <w:r>
              <w:rPr>
                <w:b/>
              </w:rPr>
              <w:t xml:space="preserve"> NHÓM</w:t>
            </w:r>
          </w:p>
        </w:tc>
        <w:tc>
          <w:tcPr>
            <w:tcW w:w="523" w:type="pct"/>
            <w:vAlign w:val="center"/>
          </w:tcPr>
          <w:p w14:paraId="3FAAB3CF" w14:textId="77777777" w:rsidR="00A33A6F" w:rsidRPr="003D243B" w:rsidRDefault="00A33A6F" w:rsidP="002D7321">
            <w:pPr>
              <w:spacing w:before="60" w:after="60"/>
              <w:jc w:val="center"/>
              <w:rPr>
                <w:b/>
              </w:rPr>
            </w:pPr>
            <w:r w:rsidRPr="003D243B">
              <w:rPr>
                <w:b/>
              </w:rPr>
              <w:t>KÝ TÊN</w:t>
            </w:r>
          </w:p>
        </w:tc>
      </w:tr>
      <w:tr w:rsidR="00A33A6F" w:rsidRPr="003D243B" w14:paraId="748ECDEA" w14:textId="77777777" w:rsidTr="00A33A6F">
        <w:trPr>
          <w:trHeight w:val="732"/>
        </w:trPr>
        <w:tc>
          <w:tcPr>
            <w:tcW w:w="329" w:type="pct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w="940" w:type="pct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Nguyễn Minh Trí</w:t>
              <w:br/>
              <w:t>(24110359)</w:t>
            </w:r>
          </w:p>
        </w:tc>
        <w:tc>
          <w:tcPr>
            <w:tcW w:w="1424" w:type="pct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• Phân tích &amp; thiết kế CSDL 10 bảng (3NF), ERD tổng thể</w:t>
              <w:br/>
              <w:t>• Ràng buộc tuổi/CCCD, Trigger chặn xóa NV, View PB-CV, Index Họ tên</w:t>
              <w:br/>
              <w:t>• SP sp_ThemNhanVien, sp_CapNhat; Transaction tạo NV+Tài khoản</w:t>
              <w:br/>
              <w:t>• Tầng DAO/Service kết nối SQL Server, Giao diện NhanVienPanel</w:t>
              <w:br/>
              <w:t>• Viết báo cáo CSDL &amp; Thuyết trình Slide 1-3, demo vấn đáp</w:t>
            </w:r>
          </w:p>
        </w:tc>
        <w:tc>
          <w:tcPr>
            <w:tcW w:w="570" w:type="pct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4.0%/10%</w:t>
              <w:br/>
              <w:t>3.0%/15%</w:t>
              <w:br/>
              <w:t>6.5%/35%</w:t>
              <w:br/>
              <w:t>4.0%/20%</w:t>
              <w:br/>
              <w:t>4.0%/20%</w:t>
              <w:br/>
              <w:t>Tổng: 21.5%/100%</w:t>
            </w:r>
          </w:p>
        </w:tc>
        <w:tc>
          <w:tcPr>
            <w:tcW w:w="607" w:type="pct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w="607" w:type="pct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w="523" w:type="pct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 w:rsidR="00A33A6F" w:rsidRPr="003D243B" w14:paraId="4F877355" w14:textId="77777777" w:rsidTr="00A33A6F">
        <w:trPr>
          <w:trHeight w:val="732"/>
        </w:trPr>
        <w:tc>
          <w:tcPr>
            <w:tcW w:w="329" w:type="pct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w="940" w:type="pct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Phạm Minh Quân</w:t>
              <w:br/>
              <w:t>(24110311)</w:t>
            </w:r>
          </w:p>
        </w:tc>
        <w:tc>
          <w:tcPr>
            <w:tcW w:w="1424" w:type="pct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• Phân tích &amp; thiết kế bảng CHAMCONG theo ngày công</w:t>
              <w:br/>
              <w:t>• Ràng buộc giờ làm, Trigger kiểm tra nghỉ việc, View công, Covering Index</w:t>
              <w:br/>
              <w:t>• SP sp_GhiNhanChamCong, fn_TongPhuCap; Transaction batch JDBC</w:t>
              <w:br/>
              <w:t>• Tầng DAO/Service kết nối SQL Server, Giao diện ChamCongPanel</w:t>
              <w:br/>
              <w:t>• Viết báo cáo Chấm công &amp; Thuyết trình Slide 4-6, demo vấn đáp</w:t>
            </w:r>
          </w:p>
        </w:tc>
        <w:tc>
          <w:tcPr>
            <w:tcW w:w="570" w:type="pct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1.5%/10%</w:t>
              <w:br/>
              <w:t>3.0%/15%</w:t>
              <w:br/>
              <w:t>6.5%/35%</w:t>
              <w:br/>
              <w:t>4.0%/20%</w:t>
              <w:br/>
              <w:t>4.0%/20%</w:t>
              <w:br/>
              <w:t>Tổng: 19.0%/100%</w:t>
            </w:r>
          </w:p>
        </w:tc>
        <w:tc>
          <w:tcPr>
            <w:tcW w:w="607" w:type="pct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w="607" w:type="pct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w="523" w:type="pct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 w:rsidR="00A33A6F" w:rsidRPr="003D243B" w14:paraId="5F4FB7F2" w14:textId="77777777" w:rsidTr="00A33A6F">
        <w:trPr>
          <w:trHeight w:val="732"/>
        </w:trPr>
        <w:tc>
          <w:tcPr>
            <w:tcW w:w="329" w:type="pct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w="940" w:type="pct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Trần Tiến Đạt</w:t>
              <w:br/>
              <w:t>(24110198)</w:t>
            </w:r>
          </w:p>
        </w:tc>
        <w:tc>
          <w:tcPr>
            <w:tcW w:w="1424" w:type="pct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• Thiết kế bảng PHUCAPNHANVIEN, KHAUTRUNHANVIEN</w:t>
              <w:br/>
              <w:t>• Ràng buộc tiền, Trigger chặn sửa kỳ chốt, View tổng phụ cấp, Composite Index</w:t>
              <w:br/>
              <w:t>• fn_TongKhauTru, SP thêm phụ cấp; Transaction xóa an toàn kỳ nháp</w:t>
              <w:br/>
              <w:t>• Tầng DAO/Service kết nối SQL Server, Giao diện PhuCapKhauTruPanel</w:t>
              <w:br/>
              <w:t>• Viết báo cáo Phụ cấp &amp; Thuyết trình Slide 7-9, demo vấn đáp</w:t>
            </w:r>
          </w:p>
        </w:tc>
        <w:tc>
          <w:tcPr>
            <w:tcW w:w="570" w:type="pct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1.5%/10%</w:t>
              <w:br/>
              <w:t>3.0%/15%</w:t>
              <w:br/>
              <w:t>6.5%/35%</w:t>
              <w:br/>
              <w:t>4.0%/20%</w:t>
              <w:br/>
              <w:t>4.0%/20%</w:t>
              <w:br/>
              <w:t>Tổng: 19.0%/100%</w:t>
            </w:r>
          </w:p>
        </w:tc>
        <w:tc>
          <w:tcPr>
            <w:tcW w:w="607" w:type="pct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w="607" w:type="pct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w="523" w:type="pct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 w:rsidR="00A33A6F" w:rsidRPr="003D243B" w14:paraId="7AF273A1" w14:textId="77777777" w:rsidTr="00A33A6F">
        <w:trPr>
          <w:trHeight w:val="732"/>
        </w:trPr>
        <w:tc>
          <w:tcPr>
            <w:tcW w:w="329" w:type="pct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w="940" w:type="pct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Nguyễn Quang Vinh</w:t>
              <w:br/>
              <w:t>(24110385)</w:t>
            </w:r>
          </w:p>
        </w:tc>
        <w:tc>
          <w:tcPr>
            <w:tcW w:w="1424" w:type="pct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• Thiết kế BANGLUONG, CHITIETBANGLUONG (Snapshot lịch sử)</w:t>
              <w:br/>
              <w:t>• Ràng buộc công thức, Trigger bảo vệ kỳ chốt, Composite Index</w:t>
              <w:br/>
              <w:t>• fn_TinhTienCong, SP tính lương; Transaction Savepoint xử lý lỗi</w:t>
              <w:br/>
              <w:t>• Tầng DAO/Service kết nối SQL Server, BangLuongPanel, E2E Test</w:t>
              <w:br/>
              <w:t>• Viết báo cáo Tính lương &amp; Thuyết trình Slide 10-12, demo vấn đáp</w:t>
            </w:r>
          </w:p>
        </w:tc>
        <w:tc>
          <w:tcPr>
            <w:tcW w:w="570" w:type="pct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1.5%/10%</w:t>
              <w:br/>
              <w:t>3.0%/15%</w:t>
              <w:br/>
              <w:t>6.5%/35%</w:t>
              <w:br/>
              <w:t>4.0%/20%</w:t>
              <w:br/>
              <w:t>4.0%/20%</w:t>
              <w:br/>
              <w:t>Tổng: 19.0%/100%</w:t>
            </w:r>
          </w:p>
        </w:tc>
        <w:tc>
          <w:tcPr>
            <w:tcW w:w="607" w:type="pct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w="607" w:type="pct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w="523" w:type="pct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 w:rsidR="00A33A6F" w:rsidRPr="003D243B" w14:paraId="36A90A6D" w14:textId="77777777" w:rsidTr="00A33A6F">
        <w:trPr>
          <w:trHeight w:val="732"/>
        </w:trPr>
        <w:tc>
          <w:tcPr>
            <w:tcW w:w="329" w:type="pct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5</w:t>
            </w:r>
          </w:p>
        </w:tc>
        <w:tc>
          <w:tcPr>
            <w:tcW w:w="940" w:type="pct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Trần Đức Anh</w:t>
              <w:br/>
              <w:t>(24110155)</w:t>
            </w:r>
          </w:p>
        </w:tc>
        <w:tc>
          <w:tcPr>
            <w:tcW w:w="1424" w:type="pct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• Thiết kế TAIKHOAN, LICHSULUONG, quan hệ tổng thể CSDL</w:t>
              <w:br/>
              <w:t>• Ràng buộc chốt, Trigger chi tiết lương, View bảng lương, Index PB_CV</w:t>
              <w:br/>
              <w:t>• SP chốt/mở lại kỳ lương, fn_TinhThucNhan; Transaction chốt &amp; Concurrency</w:t>
              <w:br/>
              <w:t>• Kiến trúc 3 tầng, Bảo mật 4 Roles, PBKDF2 hash, UI MainFrame</w:t>
              <w:br/>
              <w:t>• Báo cáo tổng hợp toàn đồ án &amp; Thuyết trình Slide 13-15, demo</w:t>
            </w:r>
          </w:p>
        </w:tc>
        <w:tc>
          <w:tcPr>
            <w:tcW w:w="570" w:type="pct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1.5%/10%</w:t>
              <w:br/>
              <w:t>3.0%/15%</w:t>
              <w:br/>
              <w:t>9.0%/35%</w:t>
              <w:br/>
              <w:t>4.0%/20%</w:t>
              <w:br/>
              <w:t>4.0%/20%</w:t>
              <w:br/>
              <w:t>Tổng: 21.5%/100%</w:t>
            </w:r>
          </w:p>
        </w:tc>
        <w:tc>
          <w:tcPr>
            <w:tcW w:w="607" w:type="pct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w="607" w:type="pct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w="523" w:type="pct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</w:tr>
    </w:tbl>
    <w:p w14:paraId="0D304277" w14:textId="005E0A8D" w:rsidR="003A7B59" w:rsidRPr="003A7B59" w:rsidRDefault="003A7B59" w:rsidP="003A7B59">
      <w:pPr>
        <w:tabs>
          <w:tab w:val="left" w:leader="dot" w:pos="6804"/>
          <w:tab w:val="left" w:leader="dot" w:pos="11907"/>
        </w:tabs>
        <w:spacing w:line="360" w:lineRule="auto" w:before="0" w:after="20"/>
        <w:rPr>
          <w:b/>
          <w:bCs/>
          <w:i/>
          <w:iCs/>
        </w:rPr>
      </w:pPr>
      <w:r>
        <w:rPr>
          <w:b/>
          <w:bCs/>
          <w:i/>
          <w:iCs/>
        </w:rPr>
        <w:t>Note: Điểm các thành viên do Nhóm trưởng chấm.</w:t>
      </w:r>
    </w:p>
    <w:p w14:paraId="00EA28C9" w14:textId="5672CD06" w:rsidR="00F570B4" w:rsidRPr="003A7B59" w:rsidRDefault="003A7B59" w:rsidP="003A7B59">
      <w:pPr>
        <w:pageBreakBefore/>
        <w:tabs>
          <w:tab w:val="left" w:leader="dot" w:pos="6804"/>
          <w:tab w:val="left" w:leader="dot" w:pos="11907"/>
        </w:tabs>
        <w:spacing w:line="360" w:lineRule="auto" w:before="80" w:after="80"/>
        <w:jc w:val="center"/>
        <w:rPr>
          <w:b/>
          <w:bCs/>
        </w:rPr>
      </w:pPr>
      <w:r w:rsidRPr="003A7B59">
        <w:rPr>
          <w:b/>
          <w:bCs/>
        </w:rPr>
        <w:t>BẢNG TỰ CHẤM ĐỒ ÁN NHÓM</w:t>
      </w:r>
    </w:p>
    <w:tbl>
      <w:tblPr>
        <w:tblStyle w:val="TableGrid"/>
        <w:tblW w:w="5000" w:type="pct"/>
        <w:tblLook w:val="0020" w:firstRow="1" w:lastRow="0" w:firstColumn="0" w:lastColumn="0" w:noHBand="0" w:noVBand="0"/>
      </w:tblPr>
      <w:tblGrid>
        <w:gridCol w:w="6516"/>
        <w:gridCol w:w="1439"/>
        <w:gridCol w:w="2239"/>
      </w:tblGrid>
      <w:tr w:rsidR="0087290F" w:rsidRPr="001E7BE0" w14:paraId="2E69B0C3" w14:textId="77777777" w:rsidTr="008A118A">
        <w:tc>
          <w:tcPr>
            <w:tcW w:w="3196" w:type="pct"/>
          </w:tcPr>
          <w:p w14:paraId="158EF77B" w14:textId="77777777" w:rsidR="0087290F" w:rsidRPr="001E7BE0" w:rsidRDefault="0087290F" w:rsidP="0087290F">
            <w:pPr>
              <w:spacing w:line="360" w:lineRule="auto"/>
              <w:jc w:val="center"/>
            </w:pPr>
            <w:r w:rsidRPr="001E7BE0">
              <w:rPr>
                <w:b/>
                <w:bCs/>
              </w:rPr>
              <w:t>Tiêu chí đánh giá</w:t>
            </w:r>
          </w:p>
        </w:tc>
        <w:tc>
          <w:tcPr>
            <w:tcW w:w="706" w:type="pct"/>
            <w:vAlign w:val="center"/>
          </w:tcPr>
          <w:p w14:paraId="247914BF" w14:textId="15041BA9" w:rsidR="0087290F" w:rsidRPr="00355231" w:rsidRDefault="0087290F" w:rsidP="0087290F">
            <w:pPr>
              <w:spacing w:line="360" w:lineRule="auto"/>
              <w:jc w:val="center"/>
              <w:rPr>
                <w:b/>
                <w:bCs/>
              </w:rPr>
            </w:pPr>
            <w:r w:rsidRPr="001E7BE0">
              <w:rPr>
                <w:b/>
                <w:bCs/>
              </w:rPr>
              <w:t>Trọng số</w:t>
            </w:r>
          </w:p>
        </w:tc>
        <w:tc>
          <w:tcPr>
            <w:tcW w:w="1098" w:type="pct"/>
          </w:tcPr>
          <w:p w14:paraId="28B8E793" w14:textId="2C8C7BE0" w:rsidR="0087290F" w:rsidRPr="00355231" w:rsidRDefault="0087290F" w:rsidP="0087290F">
            <w:pPr>
              <w:spacing w:line="360" w:lineRule="auto"/>
              <w:jc w:val="center"/>
              <w:rPr>
                <w:b/>
                <w:bCs/>
              </w:rPr>
            </w:pPr>
            <w:r w:rsidRPr="00355231">
              <w:rPr>
                <w:b/>
                <w:bCs/>
              </w:rPr>
              <w:t>Điểm</w:t>
            </w:r>
          </w:p>
        </w:tc>
      </w:tr>
      <w:tr w:rsidR="0087290F" w:rsidRPr="001E7BE0" w14:paraId="71FC948D" w14:textId="77777777" w:rsidTr="008A118A">
        <w:tc>
          <w:tcPr>
            <w:tcW w:w="3196" w:type="pct"/>
          </w:tcPr>
          <w:p>
            <w:pPr>
              <w:spacing w:before="50" w:after="50" w:line="264" w:lineRule="auto"/>
            </w:pPr>
            <w:r>
              <w:rPr>
                <w:rFonts w:ascii="Times New Roman" w:hAnsi="Times New Roman"/>
                <w:sz w:val="21"/>
              </w:rPr>
              <w:t>1. Phân tích &amp; thiết kế CSDL (ERD, chuẩn hóa, mô tả bảng)</w:t>
            </w:r>
          </w:p>
        </w:tc>
        <w:tc>
          <w:tcPr>
            <w:tcW w:w="706" w:type="pct"/>
            <w:vAlign w:val="center"/>
          </w:tcPr>
          <w:p>
            <w:pPr>
              <w:spacing w:before="50" w:after="50" w:line="264" w:lineRule="auto"/>
              <w:jc w:val="center"/>
            </w:pPr>
            <w:r>
              <w:rPr>
                <w:rFonts w:ascii="Times New Roman" w:hAnsi="Times New Roman"/>
                <w:sz w:val="21"/>
              </w:rPr>
              <w:t>10%</w:t>
            </w:r>
          </w:p>
        </w:tc>
        <w:tc>
          <w:tcPr>
            <w:tcW w:w="1098" w:type="pct"/>
          </w:tcPr>
          <w:p>
            <w:pPr>
              <w:spacing w:before="50" w:after="50" w:line="264" w:lineRule="auto"/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</w:tr>
      <w:tr w:rsidR="0087290F" w:rsidRPr="001E7BE0" w14:paraId="588AD513" w14:textId="77777777" w:rsidTr="008A118A">
        <w:tc>
          <w:tcPr>
            <w:tcW w:w="3196" w:type="pct"/>
          </w:tcPr>
          <w:p>
            <w:pPr>
              <w:spacing w:before="50" w:after="50" w:line="264" w:lineRule="auto"/>
            </w:pPr>
            <w:r>
              <w:rPr>
                <w:rFonts w:ascii="Times New Roman" w:hAnsi="Times New Roman"/>
                <w:sz w:val="21"/>
              </w:rPr>
              <w:t>2. Ràng buộc, Trigger, View, Index</w:t>
            </w:r>
          </w:p>
        </w:tc>
        <w:tc>
          <w:tcPr>
            <w:tcW w:w="706" w:type="pct"/>
            <w:vAlign w:val="center"/>
          </w:tcPr>
          <w:p>
            <w:pPr>
              <w:spacing w:before="50" w:after="50" w:line="264" w:lineRule="auto"/>
              <w:jc w:val="center"/>
            </w:pPr>
            <w:r>
              <w:rPr>
                <w:rFonts w:ascii="Times New Roman" w:hAnsi="Times New Roman"/>
                <w:sz w:val="21"/>
              </w:rPr>
              <w:t>15%</w:t>
            </w:r>
          </w:p>
        </w:tc>
        <w:tc>
          <w:tcPr>
            <w:tcW w:w="1098" w:type="pct"/>
          </w:tcPr>
          <w:p>
            <w:pPr>
              <w:spacing w:before="50" w:after="50" w:line="264" w:lineRule="auto"/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</w:tr>
      <w:tr w:rsidR="0087290F" w:rsidRPr="001E7BE0" w14:paraId="5EA15EA4" w14:textId="77777777" w:rsidTr="008A118A">
        <w:tc>
          <w:tcPr>
            <w:tcW w:w="3196" w:type="pct"/>
          </w:tcPr>
          <w:p>
            <w:pPr>
              <w:spacing w:before="50" w:after="50" w:line="264" w:lineRule="auto"/>
            </w:pPr>
            <w:r>
              <w:rPr>
                <w:rFonts w:ascii="Times New Roman" w:hAnsi="Times New Roman"/>
                <w:sz w:val="21"/>
              </w:rPr>
              <w:t>3. Lập trình CSDL (Stored Procedure, Function, xử lý lỗi)</w:t>
            </w:r>
          </w:p>
        </w:tc>
        <w:tc>
          <w:tcPr>
            <w:tcW w:w="706" w:type="pct"/>
            <w:vAlign w:val="center"/>
          </w:tcPr>
          <w:p>
            <w:pPr>
              <w:spacing w:before="50" w:after="50" w:line="264" w:lineRule="auto"/>
              <w:jc w:val="center"/>
            </w:pPr>
            <w:r>
              <w:rPr>
                <w:rFonts w:ascii="Times New Roman" w:hAnsi="Times New Roman"/>
                <w:sz w:val="21"/>
              </w:rPr>
              <w:t>20%</w:t>
            </w:r>
          </w:p>
        </w:tc>
        <w:tc>
          <w:tcPr>
            <w:tcW w:w="1098" w:type="pct"/>
          </w:tcPr>
          <w:p>
            <w:pPr>
              <w:spacing w:before="50" w:after="50" w:line="264" w:lineRule="auto"/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</w:tr>
      <w:tr w:rsidR="0087290F" w:rsidRPr="001E7BE0" w14:paraId="55E7CA60" w14:textId="77777777" w:rsidTr="008A118A">
        <w:tc>
          <w:tcPr>
            <w:tcW w:w="3196" w:type="pct"/>
          </w:tcPr>
          <w:p>
            <w:pPr>
              <w:spacing w:before="50" w:after="50" w:line="264" w:lineRule="auto"/>
            </w:pPr>
            <w:r>
              <w:rPr>
                <w:rFonts w:ascii="Times New Roman" w:hAnsi="Times New Roman"/>
                <w:sz w:val="21"/>
              </w:rPr>
              <w:t>4. Quản lý giao dịch &amp; Bảo mật – phân quyền</w:t>
            </w:r>
          </w:p>
        </w:tc>
        <w:tc>
          <w:tcPr>
            <w:tcW w:w="706" w:type="pct"/>
            <w:vAlign w:val="center"/>
          </w:tcPr>
          <w:p>
            <w:pPr>
              <w:spacing w:before="50" w:after="50" w:line="264" w:lineRule="auto"/>
              <w:jc w:val="center"/>
            </w:pPr>
            <w:r>
              <w:rPr>
                <w:rFonts w:ascii="Times New Roman" w:hAnsi="Times New Roman"/>
                <w:sz w:val="21"/>
              </w:rPr>
              <w:t>15%</w:t>
            </w:r>
          </w:p>
        </w:tc>
        <w:tc>
          <w:tcPr>
            <w:tcW w:w="1098" w:type="pct"/>
          </w:tcPr>
          <w:p>
            <w:pPr>
              <w:spacing w:before="50" w:after="50" w:line="264" w:lineRule="auto"/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</w:tr>
      <w:tr w:rsidR="0087290F" w:rsidRPr="001E7BE0" w14:paraId="37CDCB6B" w14:textId="77777777" w:rsidTr="008A118A">
        <w:tc>
          <w:tcPr>
            <w:tcW w:w="3196" w:type="pct"/>
          </w:tcPr>
          <w:p>
            <w:pPr>
              <w:spacing w:before="50" w:after="50" w:line="264" w:lineRule="auto"/>
            </w:pPr>
            <w:r>
              <w:rPr>
                <w:rFonts w:ascii="Times New Roman" w:hAnsi="Times New Roman"/>
                <w:sz w:val="21"/>
              </w:rPr>
              <w:t>5. Ứng dụng kết nối SQL Server (chức năng, kết nối, xử lý lỗi)</w:t>
            </w:r>
          </w:p>
        </w:tc>
        <w:tc>
          <w:tcPr>
            <w:tcW w:w="706" w:type="pct"/>
            <w:vAlign w:val="center"/>
          </w:tcPr>
          <w:p>
            <w:pPr>
              <w:spacing w:before="50" w:after="50" w:line="264" w:lineRule="auto"/>
              <w:jc w:val="center"/>
            </w:pPr>
            <w:r>
              <w:rPr>
                <w:rFonts w:ascii="Times New Roman" w:hAnsi="Times New Roman"/>
                <w:sz w:val="21"/>
              </w:rPr>
              <w:t>15%</w:t>
            </w:r>
          </w:p>
        </w:tc>
        <w:tc>
          <w:tcPr>
            <w:tcW w:w="1098" w:type="pct"/>
          </w:tcPr>
          <w:p>
            <w:pPr>
              <w:spacing w:before="50" w:after="50" w:line="264" w:lineRule="auto"/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</w:tr>
      <w:tr w:rsidR="0087290F" w:rsidRPr="001E7BE0" w14:paraId="40019ADA" w14:textId="77777777" w:rsidTr="008A118A">
        <w:tc>
          <w:tcPr>
            <w:tcW w:w="3196" w:type="pct"/>
          </w:tcPr>
          <w:p>
            <w:pPr>
              <w:spacing w:before="50" w:after="50" w:line="264" w:lineRule="auto"/>
            </w:pPr>
            <w:r>
              <w:rPr>
                <w:rFonts w:ascii="Times New Roman" w:hAnsi="Times New Roman"/>
                <w:sz w:val="21"/>
              </w:rPr>
              <w:t>6. Giao diện &amp; trải nghiệm người dùng</w:t>
            </w:r>
          </w:p>
        </w:tc>
        <w:tc>
          <w:tcPr>
            <w:tcW w:w="706" w:type="pct"/>
            <w:vAlign w:val="center"/>
          </w:tcPr>
          <w:p>
            <w:pPr>
              <w:spacing w:before="50" w:after="50" w:line="264" w:lineRule="auto"/>
              <w:jc w:val="center"/>
            </w:pPr>
            <w:r>
              <w:rPr>
                <w:rFonts w:ascii="Times New Roman" w:hAnsi="Times New Roman"/>
                <w:sz w:val="21"/>
              </w:rPr>
              <w:t>5%</w:t>
            </w:r>
          </w:p>
        </w:tc>
        <w:tc>
          <w:tcPr>
            <w:tcW w:w="1098" w:type="pct"/>
          </w:tcPr>
          <w:p>
            <w:pPr>
              <w:spacing w:before="50" w:after="50" w:line="264" w:lineRule="auto"/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</w:tr>
      <w:tr w:rsidR="0087290F" w:rsidRPr="001E7BE0" w14:paraId="29B3E6EB" w14:textId="77777777" w:rsidTr="008A118A">
        <w:tc>
          <w:tcPr>
            <w:tcW w:w="3196" w:type="pct"/>
          </w:tcPr>
          <w:p>
            <w:pPr>
              <w:spacing w:before="50" w:after="50" w:line="264" w:lineRule="auto"/>
            </w:pPr>
            <w:r>
              <w:rPr>
                <w:rFonts w:ascii="Times New Roman" w:hAnsi="Times New Roman"/>
                <w:sz w:val="21"/>
              </w:rPr>
              <w:t>7. Báo cáo &amp; tài liệu</w:t>
            </w:r>
          </w:p>
        </w:tc>
        <w:tc>
          <w:tcPr>
            <w:tcW w:w="706" w:type="pct"/>
            <w:vAlign w:val="center"/>
          </w:tcPr>
          <w:p>
            <w:pPr>
              <w:spacing w:before="50" w:after="50" w:line="264" w:lineRule="auto"/>
              <w:jc w:val="center"/>
            </w:pPr>
            <w:r>
              <w:rPr>
                <w:rFonts w:ascii="Times New Roman" w:hAnsi="Times New Roman"/>
                <w:sz w:val="21"/>
              </w:rPr>
              <w:t>10%</w:t>
            </w:r>
          </w:p>
        </w:tc>
        <w:tc>
          <w:tcPr>
            <w:tcW w:w="1098" w:type="pct"/>
          </w:tcPr>
          <w:p>
            <w:pPr>
              <w:spacing w:before="50" w:after="50" w:line="264" w:lineRule="auto"/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</w:tr>
      <w:tr w:rsidR="0087290F" w:rsidRPr="001E7BE0" w14:paraId="31755193" w14:textId="77777777" w:rsidTr="008A118A">
        <w:tc>
          <w:tcPr>
            <w:tcW w:w="3196" w:type="pct"/>
          </w:tcPr>
          <w:p>
            <w:pPr>
              <w:spacing w:before="50" w:after="50" w:line="264" w:lineRule="auto"/>
            </w:pPr>
            <w:r>
              <w:rPr>
                <w:rFonts w:ascii="Times New Roman" w:hAnsi="Times New Roman"/>
                <w:sz w:val="21"/>
              </w:rPr>
              <w:t>8. Thuyết trình, vấn đáp &amp; làm việc nhóm</w:t>
            </w:r>
          </w:p>
        </w:tc>
        <w:tc>
          <w:tcPr>
            <w:tcW w:w="706" w:type="pct"/>
            <w:vAlign w:val="center"/>
          </w:tcPr>
          <w:p>
            <w:pPr>
              <w:spacing w:before="50" w:after="50" w:line="264" w:lineRule="auto"/>
              <w:jc w:val="center"/>
            </w:pPr>
            <w:r>
              <w:rPr>
                <w:rFonts w:ascii="Times New Roman" w:hAnsi="Times New Roman"/>
                <w:sz w:val="21"/>
              </w:rPr>
              <w:t>10%</w:t>
            </w:r>
          </w:p>
        </w:tc>
        <w:tc>
          <w:tcPr>
            <w:tcW w:w="1098" w:type="pct"/>
          </w:tcPr>
          <w:p>
            <w:pPr>
              <w:spacing w:before="50" w:after="50" w:line="264" w:lineRule="auto"/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</w:tr>
      <w:tr w:rsidR="0087290F" w:rsidRPr="001E7BE0" w14:paraId="3E6FFE60" w14:textId="77777777" w:rsidTr="008A118A">
        <w:tc>
          <w:tcPr>
            <w:tcW w:w="3196" w:type="pct"/>
          </w:tcPr>
          <w:p>
            <w:pPr>
              <w:spacing w:before="50" w:after="50" w:line="264" w:lineRule="auto"/>
            </w:pPr>
            <w:r>
              <w:rPr>
                <w:rFonts w:ascii="Times New Roman" w:hAnsi="Times New Roman"/>
                <w:b/>
                <w:sz w:val="21"/>
              </w:rPr>
              <w:t>TỔNG CỘNG</w:t>
            </w:r>
          </w:p>
        </w:tc>
        <w:tc>
          <w:tcPr>
            <w:tcW w:w="706" w:type="pct"/>
          </w:tcPr>
          <w:p>
            <w:pPr>
              <w:spacing w:before="50" w:after="50" w:line="264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100%</w:t>
            </w:r>
          </w:p>
        </w:tc>
        <w:tc>
          <w:tcPr>
            <w:tcW w:w="1098" w:type="pct"/>
          </w:tcPr>
          <w:p>
            <w:pPr>
              <w:spacing w:before="50" w:after="50" w:line="264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</w:r>
          </w:p>
        </w:tc>
      </w:tr>
    </w:tbl>
    <w:p w14:paraId="4A33060D" w14:textId="661ED7E0" w:rsidR="00D73607" w:rsidRPr="00193327" w:rsidRDefault="00D73607" w:rsidP="00D73607">
      <w:pPr>
        <w:tabs>
          <w:tab w:val="center" w:pos="7200"/>
        </w:tabs>
        <w:spacing w:before="160" w:line="360" w:lineRule="auto" w:after="80"/>
        <w:jc w:val="both"/>
        <w:rPr>
          <w:bCs/>
          <w:color w:val="0D0D0D" w:themeColor="text1" w:themeTint="F2"/>
        </w:rPr>
      </w:pPr>
      <w:r w:rsidRPr="00193327">
        <w:rPr>
          <w:bCs/>
          <w:color w:val="0D0D0D" w:themeColor="text1" w:themeTint="F2"/>
        </w:rPr>
        <w:lastRenderedPageBreak/>
        <w:t xml:space="preserve">Tôi xin </w:t>
      </w:r>
      <w:r w:rsidR="00BA1CDA">
        <w:rPr>
          <w:bCs/>
          <w:color w:val="0D0D0D" w:themeColor="text1" w:themeTint="F2"/>
        </w:rPr>
        <w:t>xác nhận</w:t>
      </w:r>
      <w:r w:rsidRPr="00193327">
        <w:rPr>
          <w:bCs/>
          <w:color w:val="0D0D0D" w:themeColor="text1" w:themeTint="F2"/>
        </w:rPr>
        <w:t xml:space="preserve"> bảng phân công công việc</w:t>
      </w:r>
      <w:r w:rsidR="00BA1CDA">
        <w:rPr>
          <w:bCs/>
          <w:color w:val="0D0D0D" w:themeColor="text1" w:themeTint="F2"/>
        </w:rPr>
        <w:t xml:space="preserve"> và bảng tự chấm đồ án nhóm</w:t>
      </w:r>
      <w:r w:rsidRPr="00193327">
        <w:rPr>
          <w:bCs/>
          <w:color w:val="0D0D0D" w:themeColor="text1" w:themeTint="F2"/>
        </w:rPr>
        <w:t xml:space="preserve"> trên đã được thống nhất thông qua giữa các thành viên./.</w:t>
      </w:r>
    </w:p>
    <w:p w14:paraId="227BF851" w14:textId="77777777" w:rsidR="00D73607" w:rsidRPr="00193327" w:rsidRDefault="00D73607" w:rsidP="00D73607">
      <w:pPr>
        <w:tabs>
          <w:tab w:val="center" w:pos="7200"/>
        </w:tabs>
        <w:spacing w:before="40" w:line="360" w:lineRule="auto" w:after="20"/>
        <w:jc w:val="both"/>
        <w:rPr>
          <w:bCs/>
          <w:color w:val="0D0D0D" w:themeColor="text1" w:themeTint="F2"/>
        </w:rPr>
      </w:pPr>
      <w:r w:rsidRPr="00193327">
        <w:rPr>
          <w:bCs/>
          <w:color w:val="0D0D0D" w:themeColor="text1" w:themeTint="F2"/>
        </w:rPr>
        <w:tab/>
        <w:t>Tp. Hồ Chí Minh, ngày ....... tháng ....... năm .......</w:t>
      </w:r>
    </w:p>
    <w:p w14:paraId="54136E7B" w14:textId="389AD2DD" w:rsidR="009F30EE" w:rsidRPr="00FC6E00" w:rsidRDefault="00D73607" w:rsidP="00FC6E00">
      <w:pPr>
        <w:tabs>
          <w:tab w:val="center" w:pos="7200"/>
        </w:tabs>
        <w:spacing w:line="360" w:lineRule="auto" w:before="20" w:after="600"/>
        <w:jc w:val="both"/>
        <w:rPr>
          <w:b/>
          <w:i/>
          <w:iCs/>
          <w:color w:val="0D0D0D" w:themeColor="text1" w:themeTint="F2"/>
        </w:rPr>
      </w:pPr>
      <w:r w:rsidRPr="00193327">
        <w:rPr>
          <w:bCs/>
          <w:color w:val="0D0D0D" w:themeColor="text1" w:themeTint="F2"/>
        </w:rPr>
        <w:tab/>
      </w:r>
      <w:r w:rsidRPr="00193327">
        <w:rPr>
          <w:bCs/>
          <w:i/>
          <w:iCs/>
          <w:color w:val="0D0D0D" w:themeColor="text1" w:themeTint="F2"/>
        </w:rPr>
        <w:t>(Trưởng nhóm ký, ghi rõ họ tên)</w:t>
      </w:r>
    </w:p>
    <w:sectPr w:rsidR="009F30EE" w:rsidRPr="00FC6E00" w:rsidSect="00EA2B76">
      <w:type w:val="continuous"/>
      <w:pgSz w:w="11906" w:h="16838" w:code="9"/>
      <w:pgMar w:top="648" w:right="792" w:bottom="648" w:left="792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53F18"/>
    <w:multiLevelType w:val="hybridMultilevel"/>
    <w:tmpl w:val="62445844"/>
    <w:lvl w:ilvl="0" w:tplc="A412D5C8">
      <w:start w:val="1"/>
      <w:numFmt w:val="decimal"/>
      <w:lvlText w:val="%1."/>
      <w:lvlJc w:val="left"/>
      <w:pPr>
        <w:ind w:left="720" w:hanging="360"/>
      </w:pPr>
    </w:lvl>
    <w:lvl w:ilvl="1" w:tplc="10E0BC0C">
      <w:numFmt w:val="decimal"/>
      <w:lvlText w:val=""/>
      <w:lvlJc w:val="left"/>
    </w:lvl>
    <w:lvl w:ilvl="2" w:tplc="8936584E">
      <w:numFmt w:val="decimal"/>
      <w:lvlText w:val=""/>
      <w:lvlJc w:val="left"/>
    </w:lvl>
    <w:lvl w:ilvl="3" w:tplc="398C28EE">
      <w:numFmt w:val="decimal"/>
      <w:lvlText w:val=""/>
      <w:lvlJc w:val="left"/>
    </w:lvl>
    <w:lvl w:ilvl="4" w:tplc="AF70F47C">
      <w:numFmt w:val="decimal"/>
      <w:lvlText w:val=""/>
      <w:lvlJc w:val="left"/>
    </w:lvl>
    <w:lvl w:ilvl="5" w:tplc="D1F65802">
      <w:numFmt w:val="decimal"/>
      <w:lvlText w:val=""/>
      <w:lvlJc w:val="left"/>
    </w:lvl>
    <w:lvl w:ilvl="6" w:tplc="D1809588">
      <w:numFmt w:val="decimal"/>
      <w:lvlText w:val=""/>
      <w:lvlJc w:val="left"/>
    </w:lvl>
    <w:lvl w:ilvl="7" w:tplc="2CF039BC">
      <w:numFmt w:val="decimal"/>
      <w:lvlText w:val=""/>
      <w:lvlJc w:val="left"/>
    </w:lvl>
    <w:lvl w:ilvl="8" w:tplc="6C86D1C8">
      <w:numFmt w:val="decimal"/>
      <w:lvlText w:val=""/>
      <w:lvlJc w:val="left"/>
    </w:lvl>
  </w:abstractNum>
  <w:abstractNum w:abstractNumId="1" w15:restartNumberingAfterBreak="0">
    <w:nsid w:val="43526803"/>
    <w:multiLevelType w:val="hybridMultilevel"/>
    <w:tmpl w:val="16D07F38"/>
    <w:lvl w:ilvl="0" w:tplc="EBEA2E14">
      <w:start w:val="1"/>
      <w:numFmt w:val="bullet"/>
      <w:lvlText w:val="●"/>
      <w:lvlJc w:val="left"/>
      <w:pPr>
        <w:ind w:left="720" w:hanging="360"/>
      </w:pPr>
    </w:lvl>
    <w:lvl w:ilvl="1" w:tplc="0E94BAF6">
      <w:start w:val="1"/>
      <w:numFmt w:val="bullet"/>
      <w:lvlText w:val="○"/>
      <w:lvlJc w:val="left"/>
      <w:pPr>
        <w:ind w:left="1440" w:hanging="360"/>
      </w:pPr>
    </w:lvl>
    <w:lvl w:ilvl="2" w:tplc="E5B870D0">
      <w:start w:val="1"/>
      <w:numFmt w:val="bullet"/>
      <w:lvlText w:val="■"/>
      <w:lvlJc w:val="left"/>
      <w:pPr>
        <w:ind w:left="2160" w:hanging="360"/>
      </w:pPr>
    </w:lvl>
    <w:lvl w:ilvl="3" w:tplc="53208864">
      <w:start w:val="1"/>
      <w:numFmt w:val="bullet"/>
      <w:lvlText w:val="●"/>
      <w:lvlJc w:val="left"/>
      <w:pPr>
        <w:ind w:left="2880" w:hanging="360"/>
      </w:pPr>
    </w:lvl>
    <w:lvl w:ilvl="4" w:tplc="01B2479A">
      <w:start w:val="1"/>
      <w:numFmt w:val="bullet"/>
      <w:lvlText w:val="○"/>
      <w:lvlJc w:val="left"/>
      <w:pPr>
        <w:ind w:left="3600" w:hanging="360"/>
      </w:pPr>
    </w:lvl>
    <w:lvl w:ilvl="5" w:tplc="60425032">
      <w:start w:val="1"/>
      <w:numFmt w:val="bullet"/>
      <w:lvlText w:val="■"/>
      <w:lvlJc w:val="left"/>
      <w:pPr>
        <w:ind w:left="4320" w:hanging="360"/>
      </w:pPr>
    </w:lvl>
    <w:lvl w:ilvl="6" w:tplc="15DCFAA0">
      <w:start w:val="1"/>
      <w:numFmt w:val="bullet"/>
      <w:lvlText w:val="●"/>
      <w:lvlJc w:val="left"/>
      <w:pPr>
        <w:ind w:left="5040" w:hanging="360"/>
      </w:pPr>
    </w:lvl>
    <w:lvl w:ilvl="7" w:tplc="80C2FC48">
      <w:start w:val="1"/>
      <w:numFmt w:val="bullet"/>
      <w:lvlText w:val="●"/>
      <w:lvlJc w:val="left"/>
      <w:pPr>
        <w:ind w:left="5760" w:hanging="360"/>
      </w:pPr>
    </w:lvl>
    <w:lvl w:ilvl="8" w:tplc="15C68D2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4F20E27"/>
    <w:multiLevelType w:val="hybridMultilevel"/>
    <w:tmpl w:val="526A34A6"/>
    <w:lvl w:ilvl="0" w:tplc="3162FB86">
      <w:start w:val="1"/>
      <w:numFmt w:val="bullet"/>
      <w:lvlText w:val="•"/>
      <w:lvlJc w:val="left"/>
      <w:pPr>
        <w:ind w:left="720" w:hanging="360"/>
      </w:pPr>
    </w:lvl>
    <w:lvl w:ilvl="1" w:tplc="C8141E82">
      <w:start w:val="1"/>
      <w:numFmt w:val="bullet"/>
      <w:lvlText w:val="◦"/>
      <w:lvlJc w:val="left"/>
      <w:pPr>
        <w:ind w:left="1080" w:hanging="360"/>
      </w:pPr>
    </w:lvl>
    <w:lvl w:ilvl="2" w:tplc="D86074C0">
      <w:numFmt w:val="decimal"/>
      <w:lvlText w:val=""/>
      <w:lvlJc w:val="left"/>
    </w:lvl>
    <w:lvl w:ilvl="3" w:tplc="618CA396">
      <w:numFmt w:val="decimal"/>
      <w:lvlText w:val=""/>
      <w:lvlJc w:val="left"/>
    </w:lvl>
    <w:lvl w:ilvl="4" w:tplc="4866D384">
      <w:numFmt w:val="decimal"/>
      <w:lvlText w:val=""/>
      <w:lvlJc w:val="left"/>
    </w:lvl>
    <w:lvl w:ilvl="5" w:tplc="0952DA70">
      <w:numFmt w:val="decimal"/>
      <w:lvlText w:val=""/>
      <w:lvlJc w:val="left"/>
    </w:lvl>
    <w:lvl w:ilvl="6" w:tplc="79FE6542">
      <w:numFmt w:val="decimal"/>
      <w:lvlText w:val=""/>
      <w:lvlJc w:val="left"/>
    </w:lvl>
    <w:lvl w:ilvl="7" w:tplc="1F12381C">
      <w:numFmt w:val="decimal"/>
      <w:lvlText w:val=""/>
      <w:lvlJc w:val="left"/>
    </w:lvl>
    <w:lvl w:ilvl="8" w:tplc="D5E0A9FE">
      <w:numFmt w:val="decimal"/>
      <w:lvlText w:val=""/>
      <w:lvlJc w:val="left"/>
    </w:lvl>
  </w:abstractNum>
  <w:num w:numId="1" w16cid:durableId="960956386">
    <w:abstractNumId w:val="1"/>
    <w:lvlOverride w:ilvl="0">
      <w:startOverride w:val="1"/>
    </w:lvlOverride>
  </w:num>
  <w:num w:numId="2" w16cid:durableId="1928031186">
    <w:abstractNumId w:val="2"/>
    <w:lvlOverride w:ilvl="0">
      <w:startOverride w:val="1"/>
    </w:lvlOverride>
  </w:num>
  <w:num w:numId="3" w16cid:durableId="5397813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30EE"/>
    <w:rsid w:val="000D540F"/>
    <w:rsid w:val="001A47D6"/>
    <w:rsid w:val="001D1AC6"/>
    <w:rsid w:val="001E7BE0"/>
    <w:rsid w:val="00233100"/>
    <w:rsid w:val="002D7321"/>
    <w:rsid w:val="00355231"/>
    <w:rsid w:val="003716CF"/>
    <w:rsid w:val="00392844"/>
    <w:rsid w:val="00397E07"/>
    <w:rsid w:val="003A7B59"/>
    <w:rsid w:val="003D243B"/>
    <w:rsid w:val="00475271"/>
    <w:rsid w:val="00481689"/>
    <w:rsid w:val="004F3637"/>
    <w:rsid w:val="00516255"/>
    <w:rsid w:val="00576125"/>
    <w:rsid w:val="006D6C5B"/>
    <w:rsid w:val="0073707E"/>
    <w:rsid w:val="007A3396"/>
    <w:rsid w:val="00813A30"/>
    <w:rsid w:val="00814664"/>
    <w:rsid w:val="008424F1"/>
    <w:rsid w:val="0087290F"/>
    <w:rsid w:val="008A118A"/>
    <w:rsid w:val="008D3CE6"/>
    <w:rsid w:val="008D3FB7"/>
    <w:rsid w:val="00946E52"/>
    <w:rsid w:val="009F30EE"/>
    <w:rsid w:val="00A33A6F"/>
    <w:rsid w:val="00AF59A4"/>
    <w:rsid w:val="00B27ACE"/>
    <w:rsid w:val="00BA1CDA"/>
    <w:rsid w:val="00C4166C"/>
    <w:rsid w:val="00CD667B"/>
    <w:rsid w:val="00D73607"/>
    <w:rsid w:val="00D9752B"/>
    <w:rsid w:val="00DB4A41"/>
    <w:rsid w:val="00E41F81"/>
    <w:rsid w:val="00E83057"/>
    <w:rsid w:val="00EA2B76"/>
    <w:rsid w:val="00F132FB"/>
    <w:rsid w:val="00F570B4"/>
    <w:rsid w:val="00FB1262"/>
    <w:rsid w:val="00FC6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1210B"/>
  <w15:docId w15:val="{C65E8618-D852-4BA1-8ACA-96BDCEDBC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813A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189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4</cp:revision>
  <dcterms:created xsi:type="dcterms:W3CDTF">2026-10-13T06:39:00Z</dcterms:created>
  <dcterms:modified xsi:type="dcterms:W3CDTF">2026-10-13T06:42:00Z</dcterms:modified>
</cp:coreProperties>
</file>