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39BE" w:rsidRDefault="00A439BE" w:rsidP="00A439BE">
      <w:pPr>
        <w:keepNext/>
        <w:keepLines/>
        <w:tabs>
          <w:tab w:val="left" w:pos="567"/>
        </w:tabs>
        <w:spacing w:before="60" w:after="60"/>
        <w:jc w:val="center"/>
        <w:rPr>
          <w:rFonts w:ascii="Times New Roman" w:hAnsi="Times New Roman" w:cs="Times New Roman"/>
          <w:sz w:val="28"/>
          <w:lang w:val="en-US"/>
        </w:rPr>
      </w:pPr>
      <w:r w:rsidRPr="00D64DB4">
        <w:rPr>
          <w:rFonts w:ascii="Times New Roman" w:hAnsi="Times New Roman" w:cs="Times New Roman"/>
          <w:b/>
          <w:sz w:val="28"/>
          <w:lang w:val="en-US"/>
        </w:rPr>
        <w:t>Bảng diễn giải các nội dung chỉnh sửa, bổ sung</w:t>
      </w:r>
      <w:r w:rsidR="00846AD7">
        <w:rPr>
          <w:rFonts w:ascii="Times New Roman" w:hAnsi="Times New Roman" w:cs="Times New Roman"/>
          <w:b/>
          <w:sz w:val="28"/>
          <w:lang w:val="en-US"/>
        </w:rPr>
        <w:t xml:space="preserve"> theo ý ki</w:t>
      </w:r>
      <w:r w:rsidR="005D0DE9">
        <w:rPr>
          <w:rFonts w:ascii="Times New Roman" w:hAnsi="Times New Roman" w:cs="Times New Roman"/>
          <w:b/>
          <w:sz w:val="28"/>
          <w:lang w:val="en-US"/>
        </w:rPr>
        <w:t xml:space="preserve">ến của </w:t>
      </w:r>
      <w:r w:rsidR="005D0DE9">
        <w:rPr>
          <w:rFonts w:ascii="Times New Roman" w:hAnsi="Times New Roman" w:cs="Times New Roman"/>
          <w:b/>
          <w:sz w:val="28"/>
          <w:lang w:val="en-US"/>
        </w:rPr>
        <w:br/>
        <w:t>Hội đồng thẩm định lần 2</w:t>
      </w:r>
    </w:p>
    <w:p w:rsidR="00A439BE" w:rsidRDefault="00A439BE" w:rsidP="00A439BE">
      <w:pPr>
        <w:keepNext/>
        <w:keepLines/>
        <w:tabs>
          <w:tab w:val="left" w:pos="567"/>
        </w:tabs>
        <w:spacing w:before="60" w:after="60"/>
        <w:jc w:val="both"/>
        <w:rPr>
          <w:rFonts w:ascii="Times New Roman" w:hAnsi="Times New Roman" w:cs="Times New Roman"/>
          <w:sz w:val="28"/>
          <w:lang w:val="en-US"/>
        </w:rPr>
      </w:pPr>
    </w:p>
    <w:tbl>
      <w:tblPr>
        <w:tblStyle w:val="TableGrid1"/>
        <w:tblW w:w="9900" w:type="dxa"/>
        <w:tblInd w:w="-185" w:type="dxa"/>
        <w:tblLook w:val="04A0" w:firstRow="1" w:lastRow="0" w:firstColumn="1" w:lastColumn="0" w:noHBand="0" w:noVBand="1"/>
      </w:tblPr>
      <w:tblGrid>
        <w:gridCol w:w="746"/>
        <w:gridCol w:w="4469"/>
        <w:gridCol w:w="4685"/>
      </w:tblGrid>
      <w:tr w:rsidR="00A439BE" w:rsidRPr="00EA382D" w:rsidTr="00287C81">
        <w:tc>
          <w:tcPr>
            <w:tcW w:w="746" w:type="dxa"/>
          </w:tcPr>
          <w:p w:rsidR="00A439BE" w:rsidRPr="00EA382D" w:rsidRDefault="00A439BE" w:rsidP="006E2F7B">
            <w:pPr>
              <w:jc w:val="center"/>
              <w:rPr>
                <w:rFonts w:ascii="Times New Roman" w:hAnsi="Times New Roman" w:cs="Times New Roman"/>
                <w:b/>
                <w:color w:val="auto"/>
                <w:sz w:val="26"/>
                <w:szCs w:val="26"/>
                <w:lang w:val="en-US" w:eastAsia="x-none"/>
              </w:rPr>
            </w:pPr>
            <w:r w:rsidRPr="00EA382D">
              <w:rPr>
                <w:rFonts w:ascii="Times New Roman" w:hAnsi="Times New Roman" w:cs="Times New Roman"/>
                <w:b/>
                <w:color w:val="auto"/>
                <w:sz w:val="26"/>
                <w:szCs w:val="26"/>
                <w:lang w:val="en-US" w:eastAsia="x-none"/>
              </w:rPr>
              <w:t>STT</w:t>
            </w:r>
          </w:p>
        </w:tc>
        <w:tc>
          <w:tcPr>
            <w:tcW w:w="4469" w:type="dxa"/>
          </w:tcPr>
          <w:p w:rsidR="00A439BE" w:rsidRPr="00EA382D" w:rsidRDefault="00A439BE" w:rsidP="00E31701">
            <w:pPr>
              <w:jc w:val="center"/>
              <w:rPr>
                <w:rFonts w:ascii="Times New Roman" w:hAnsi="Times New Roman" w:cs="Times New Roman"/>
                <w:b/>
                <w:color w:val="auto"/>
                <w:sz w:val="26"/>
                <w:szCs w:val="26"/>
                <w:lang w:val="en-US" w:eastAsia="x-none"/>
              </w:rPr>
            </w:pPr>
            <w:r w:rsidRPr="00EA382D">
              <w:rPr>
                <w:rFonts w:ascii="Times New Roman" w:hAnsi="Times New Roman" w:cs="Times New Roman"/>
                <w:b/>
                <w:color w:val="auto"/>
                <w:sz w:val="26"/>
                <w:szCs w:val="26"/>
                <w:lang w:val="en-US" w:eastAsia="x-none"/>
              </w:rPr>
              <w:t xml:space="preserve">Ý kiến </w:t>
            </w:r>
            <w:r w:rsidR="00E31701" w:rsidRPr="00EA382D">
              <w:rPr>
                <w:rFonts w:ascii="Times New Roman" w:hAnsi="Times New Roman" w:cs="Times New Roman"/>
                <w:b/>
                <w:color w:val="auto"/>
                <w:sz w:val="26"/>
                <w:szCs w:val="26"/>
                <w:lang w:val="en-US" w:eastAsia="x-none"/>
              </w:rPr>
              <w:t>hội đồng thẩm định</w:t>
            </w:r>
          </w:p>
        </w:tc>
        <w:tc>
          <w:tcPr>
            <w:tcW w:w="4685" w:type="dxa"/>
          </w:tcPr>
          <w:p w:rsidR="00A439BE" w:rsidRPr="00EA382D" w:rsidRDefault="00A439BE" w:rsidP="00DB747D">
            <w:pPr>
              <w:spacing w:after="200" w:line="276" w:lineRule="auto"/>
              <w:ind w:left="316"/>
              <w:contextualSpacing/>
              <w:jc w:val="center"/>
              <w:rPr>
                <w:rFonts w:ascii="Times New Roman" w:eastAsia="Calibri" w:hAnsi="Times New Roman" w:cs="Times New Roman"/>
                <w:b/>
                <w:color w:val="auto"/>
                <w:sz w:val="26"/>
                <w:szCs w:val="26"/>
                <w:lang w:eastAsia="x-none"/>
              </w:rPr>
            </w:pPr>
            <w:r w:rsidRPr="00EA382D">
              <w:rPr>
                <w:rFonts w:ascii="Times New Roman" w:eastAsia="Calibri" w:hAnsi="Times New Roman" w:cs="Times New Roman"/>
                <w:b/>
                <w:color w:val="auto"/>
                <w:sz w:val="26"/>
                <w:szCs w:val="26"/>
                <w:lang w:val="en-US" w:eastAsia="x-none"/>
              </w:rPr>
              <w:t xml:space="preserve">Chỉnh sửa </w:t>
            </w:r>
            <w:r w:rsidR="00E31701" w:rsidRPr="00EA382D">
              <w:rPr>
                <w:rFonts w:ascii="Times New Roman" w:eastAsia="Calibri" w:hAnsi="Times New Roman" w:cs="Times New Roman"/>
                <w:b/>
                <w:color w:val="auto"/>
                <w:sz w:val="26"/>
                <w:szCs w:val="26"/>
                <w:lang w:val="en-US" w:eastAsia="x-none"/>
              </w:rPr>
              <w:t xml:space="preserve">của </w:t>
            </w:r>
            <w:r w:rsidR="00DB747D" w:rsidRPr="00EA382D">
              <w:rPr>
                <w:rFonts w:ascii="Times New Roman" w:eastAsia="Calibri" w:hAnsi="Times New Roman" w:cs="Times New Roman"/>
                <w:b/>
                <w:color w:val="auto"/>
                <w:sz w:val="26"/>
                <w:szCs w:val="26"/>
                <w:lang w:val="en-US" w:eastAsia="x-none"/>
              </w:rPr>
              <w:t>CNNV</w:t>
            </w:r>
          </w:p>
        </w:tc>
      </w:tr>
      <w:tr w:rsidR="00E31701" w:rsidRPr="00EA382D" w:rsidTr="00287C81">
        <w:tc>
          <w:tcPr>
            <w:tcW w:w="746" w:type="dxa"/>
          </w:tcPr>
          <w:p w:rsidR="00E31701" w:rsidRPr="00EA382D" w:rsidRDefault="00E31701" w:rsidP="006E2F7B">
            <w:pPr>
              <w:jc w:val="center"/>
              <w:rPr>
                <w:rFonts w:ascii="Times New Roman" w:hAnsi="Times New Roman" w:cs="Times New Roman"/>
                <w:b/>
                <w:color w:val="auto"/>
                <w:sz w:val="26"/>
                <w:szCs w:val="26"/>
                <w:lang w:val="en-US" w:eastAsia="x-none"/>
              </w:rPr>
            </w:pPr>
            <w:r w:rsidRPr="00EA382D">
              <w:rPr>
                <w:rFonts w:ascii="Times New Roman" w:hAnsi="Times New Roman" w:cs="Times New Roman"/>
                <w:b/>
                <w:color w:val="auto"/>
                <w:sz w:val="26"/>
                <w:szCs w:val="26"/>
                <w:lang w:val="en-US" w:eastAsia="x-none"/>
              </w:rPr>
              <w:t>1</w:t>
            </w:r>
          </w:p>
        </w:tc>
        <w:tc>
          <w:tcPr>
            <w:tcW w:w="4469" w:type="dxa"/>
          </w:tcPr>
          <w:p w:rsidR="00E31701" w:rsidRPr="00EA382D" w:rsidRDefault="00DB747D" w:rsidP="00E31701">
            <w:pPr>
              <w:jc w:val="both"/>
              <w:rPr>
                <w:rFonts w:ascii="Times New Roman" w:hAnsi="Times New Roman" w:cs="Times New Roman"/>
                <w:b/>
                <w:color w:val="auto"/>
                <w:sz w:val="26"/>
                <w:szCs w:val="26"/>
                <w:lang w:val="en-US" w:eastAsia="x-none"/>
              </w:rPr>
            </w:pPr>
            <w:r w:rsidRPr="00EA382D">
              <w:rPr>
                <w:rFonts w:ascii="Times New Roman" w:hAnsi="Times New Roman" w:cs="Times New Roman"/>
                <w:b/>
                <w:color w:val="auto"/>
                <w:sz w:val="26"/>
                <w:szCs w:val="26"/>
                <w:lang w:val="en-US" w:eastAsia="x-none"/>
              </w:rPr>
              <w:t>Đối với Báo cáo nhiệm vụ KHCN</w:t>
            </w:r>
          </w:p>
        </w:tc>
        <w:tc>
          <w:tcPr>
            <w:tcW w:w="4685" w:type="dxa"/>
          </w:tcPr>
          <w:p w:rsidR="00E31701" w:rsidRPr="00EA382D" w:rsidRDefault="00E31701" w:rsidP="00E31701">
            <w:pPr>
              <w:spacing w:after="200" w:line="276" w:lineRule="auto"/>
              <w:contextualSpacing/>
              <w:jc w:val="both"/>
              <w:rPr>
                <w:rFonts w:ascii="Times New Roman" w:hAnsi="Times New Roman" w:cs="Times New Roman"/>
                <w:color w:val="auto"/>
                <w:sz w:val="26"/>
                <w:szCs w:val="26"/>
              </w:rPr>
            </w:pPr>
          </w:p>
        </w:tc>
      </w:tr>
      <w:tr w:rsidR="00A439BE" w:rsidRPr="00EA382D" w:rsidTr="00287C81">
        <w:tc>
          <w:tcPr>
            <w:tcW w:w="746" w:type="dxa"/>
          </w:tcPr>
          <w:p w:rsidR="00A439BE" w:rsidRPr="00EA382D" w:rsidRDefault="00A439BE" w:rsidP="006E2F7B">
            <w:pPr>
              <w:jc w:val="center"/>
              <w:rPr>
                <w:rFonts w:ascii="Times New Roman" w:hAnsi="Times New Roman" w:cs="Times New Roman"/>
                <w:color w:val="auto"/>
                <w:sz w:val="26"/>
                <w:szCs w:val="26"/>
                <w:lang w:val="en-US" w:eastAsia="x-none"/>
              </w:rPr>
            </w:pPr>
            <w:r w:rsidRPr="00EA382D">
              <w:rPr>
                <w:rFonts w:ascii="Times New Roman" w:hAnsi="Times New Roman" w:cs="Times New Roman"/>
                <w:color w:val="auto"/>
                <w:sz w:val="26"/>
                <w:szCs w:val="26"/>
                <w:lang w:val="en-US" w:eastAsia="x-none"/>
              </w:rPr>
              <w:t>1</w:t>
            </w:r>
            <w:r w:rsidR="00E31701" w:rsidRPr="00EA382D">
              <w:rPr>
                <w:rFonts w:ascii="Times New Roman" w:hAnsi="Times New Roman" w:cs="Times New Roman"/>
                <w:color w:val="auto"/>
                <w:sz w:val="26"/>
                <w:szCs w:val="26"/>
                <w:lang w:val="en-US" w:eastAsia="x-none"/>
              </w:rPr>
              <w:t>.1</w:t>
            </w:r>
          </w:p>
        </w:tc>
        <w:tc>
          <w:tcPr>
            <w:tcW w:w="4469" w:type="dxa"/>
          </w:tcPr>
          <w:p w:rsidR="00A439BE" w:rsidRPr="00EA382D" w:rsidRDefault="00F26F34" w:rsidP="00E31701">
            <w:pPr>
              <w:jc w:val="both"/>
              <w:rPr>
                <w:rFonts w:ascii="Times New Roman" w:hAnsi="Times New Roman" w:cs="Times New Roman"/>
                <w:color w:val="auto"/>
                <w:sz w:val="26"/>
                <w:szCs w:val="26"/>
              </w:rPr>
            </w:pPr>
            <w:r w:rsidRPr="00EA382D">
              <w:rPr>
                <w:rFonts w:ascii="Times New Roman" w:hAnsi="Times New Roman" w:cs="Times New Roman"/>
                <w:color w:val="auto"/>
                <w:sz w:val="26"/>
                <w:szCs w:val="26"/>
                <w:lang w:eastAsia="x-none"/>
              </w:rPr>
              <w:t>Mục 11 phần II (Tổng quan tình hình nghiên cứu và luận giải sự cần thiết phải nghiên cứu nhiệm vụ KH&amp;CN): Đề nghị phân tích, đánh giá hiện trạng, những vấn đề tồn tại, nhược điểm của phần mềm tích hợp dữ liệu ADS-B hiện có, từ đó nêu rõ các vấn đề cần cải tiến, các tính năng cần bổ sung, đánh giá các rủi ro khi thực hiện nâng cấp.</w:t>
            </w:r>
          </w:p>
        </w:tc>
        <w:tc>
          <w:tcPr>
            <w:tcW w:w="4685" w:type="dxa"/>
          </w:tcPr>
          <w:p w:rsidR="005D2326" w:rsidRPr="00EA382D" w:rsidRDefault="00DB747D" w:rsidP="003C55BE">
            <w:pPr>
              <w:spacing w:after="200" w:line="276" w:lineRule="auto"/>
              <w:contextualSpacing/>
              <w:jc w:val="both"/>
              <w:rPr>
                <w:rFonts w:ascii="Times New Roman" w:hAnsi="Times New Roman" w:cs="Times New Roman"/>
                <w:color w:val="auto"/>
                <w:sz w:val="26"/>
                <w:szCs w:val="26"/>
                <w:lang w:val="en-US"/>
              </w:rPr>
            </w:pPr>
            <w:r w:rsidRPr="00EA382D">
              <w:rPr>
                <w:rFonts w:ascii="Times New Roman" w:hAnsi="Times New Roman" w:cs="Times New Roman"/>
                <w:color w:val="auto"/>
                <w:sz w:val="26"/>
                <w:szCs w:val="26"/>
                <w:lang w:val="en-US"/>
              </w:rPr>
              <w:t xml:space="preserve">CNNV đã phân tích, đánh giá </w:t>
            </w:r>
            <w:r w:rsidR="005D2326" w:rsidRPr="00EA382D">
              <w:rPr>
                <w:rFonts w:ascii="Times New Roman" w:hAnsi="Times New Roman" w:cs="Times New Roman"/>
                <w:color w:val="auto"/>
                <w:sz w:val="26"/>
                <w:szCs w:val="26"/>
                <w:lang w:val="en-US"/>
              </w:rPr>
              <w:t>hiện trạng</w:t>
            </w:r>
            <w:r w:rsidR="00F26F34" w:rsidRPr="00EA382D">
              <w:rPr>
                <w:rFonts w:ascii="Times New Roman" w:hAnsi="Times New Roman" w:cs="Times New Roman"/>
                <w:color w:val="auto"/>
                <w:sz w:val="26"/>
                <w:szCs w:val="26"/>
                <w:lang w:val="en-US"/>
              </w:rPr>
              <w:t xml:space="preserve"> và những vấn đề tồn tại của</w:t>
            </w:r>
            <w:r w:rsidR="005D2326" w:rsidRPr="00EA382D">
              <w:rPr>
                <w:rFonts w:ascii="Times New Roman" w:hAnsi="Times New Roman" w:cs="Times New Roman"/>
                <w:color w:val="auto"/>
                <w:sz w:val="26"/>
                <w:szCs w:val="26"/>
                <w:lang w:val="en-US"/>
              </w:rPr>
              <w:t xml:space="preserve"> hệ thống</w:t>
            </w:r>
            <w:r w:rsidR="00F26F34" w:rsidRPr="00EA382D">
              <w:rPr>
                <w:rFonts w:ascii="Times New Roman" w:hAnsi="Times New Roman" w:cs="Times New Roman"/>
                <w:color w:val="auto"/>
                <w:sz w:val="26"/>
                <w:szCs w:val="26"/>
                <w:lang w:val="en-US"/>
              </w:rPr>
              <w:t xml:space="preserve"> tích hợp và xử lý dữ liệu</w:t>
            </w:r>
            <w:r w:rsidR="005D2326" w:rsidRPr="00EA382D">
              <w:rPr>
                <w:rFonts w:ascii="Times New Roman" w:hAnsi="Times New Roman" w:cs="Times New Roman"/>
                <w:color w:val="auto"/>
                <w:sz w:val="26"/>
                <w:szCs w:val="26"/>
                <w:lang w:val="en-US"/>
              </w:rPr>
              <w:t xml:space="preserve"> ADS-B </w:t>
            </w:r>
            <w:r w:rsidR="003C55BE" w:rsidRPr="00EA382D">
              <w:rPr>
                <w:rFonts w:ascii="Times New Roman" w:hAnsi="Times New Roman" w:cs="Times New Roman"/>
                <w:color w:val="auto"/>
                <w:sz w:val="26"/>
                <w:szCs w:val="26"/>
                <w:lang w:val="en-US"/>
              </w:rPr>
              <w:t>hiện có</w:t>
            </w:r>
            <w:r w:rsidR="005D2326" w:rsidRPr="00EA382D">
              <w:rPr>
                <w:rFonts w:ascii="Times New Roman" w:hAnsi="Times New Roman" w:cs="Times New Roman"/>
                <w:color w:val="auto"/>
                <w:sz w:val="26"/>
                <w:szCs w:val="26"/>
                <w:lang w:val="en-US"/>
              </w:rPr>
              <w:t xml:space="preserve">. </w:t>
            </w:r>
            <w:r w:rsidR="003C55BE" w:rsidRPr="00EA382D">
              <w:rPr>
                <w:rFonts w:ascii="Times New Roman" w:hAnsi="Times New Roman" w:cs="Times New Roman"/>
                <w:color w:val="auto"/>
                <w:sz w:val="26"/>
                <w:szCs w:val="26"/>
                <w:lang w:val="en-US"/>
              </w:rPr>
              <w:t>Căn cứ vào nhu cầu sử dụng của khách hàng trong giai đoạn sắp tới CNNV đã đưa ra những vấn đề cần cải tiến, bổ sung và đánh giá các rủi ro khi thực hiện.</w:t>
            </w:r>
            <w:r w:rsidR="005D2326" w:rsidRPr="00EA382D">
              <w:rPr>
                <w:rFonts w:ascii="Times New Roman" w:hAnsi="Times New Roman" w:cs="Times New Roman"/>
                <w:color w:val="auto"/>
                <w:sz w:val="26"/>
                <w:szCs w:val="26"/>
                <w:lang w:val="en-US"/>
              </w:rPr>
              <w:t xml:space="preserve"> </w:t>
            </w:r>
          </w:p>
        </w:tc>
      </w:tr>
      <w:tr w:rsidR="00A439BE" w:rsidRPr="00EA382D" w:rsidTr="00287C81">
        <w:tc>
          <w:tcPr>
            <w:tcW w:w="746" w:type="dxa"/>
          </w:tcPr>
          <w:p w:rsidR="00A439BE" w:rsidRPr="00EA382D" w:rsidRDefault="00E31701" w:rsidP="006E2F7B">
            <w:pPr>
              <w:jc w:val="center"/>
              <w:rPr>
                <w:rFonts w:ascii="Times New Roman" w:hAnsi="Times New Roman" w:cs="Times New Roman"/>
                <w:color w:val="auto"/>
                <w:sz w:val="26"/>
                <w:szCs w:val="26"/>
                <w:lang w:val="en-US" w:eastAsia="x-none"/>
              </w:rPr>
            </w:pPr>
            <w:r w:rsidRPr="00EA382D">
              <w:rPr>
                <w:rFonts w:ascii="Times New Roman" w:hAnsi="Times New Roman" w:cs="Times New Roman"/>
                <w:color w:val="auto"/>
                <w:sz w:val="26"/>
                <w:szCs w:val="26"/>
                <w:lang w:val="en-US" w:eastAsia="x-none"/>
              </w:rPr>
              <w:t>1.</w:t>
            </w:r>
            <w:r w:rsidR="00A439BE" w:rsidRPr="00EA382D">
              <w:rPr>
                <w:rFonts w:ascii="Times New Roman" w:hAnsi="Times New Roman" w:cs="Times New Roman"/>
                <w:color w:val="auto"/>
                <w:sz w:val="26"/>
                <w:szCs w:val="26"/>
                <w:lang w:val="en-US" w:eastAsia="x-none"/>
              </w:rPr>
              <w:t>2</w:t>
            </w:r>
          </w:p>
        </w:tc>
        <w:tc>
          <w:tcPr>
            <w:tcW w:w="4469" w:type="dxa"/>
          </w:tcPr>
          <w:p w:rsidR="00A439BE" w:rsidRPr="00EA382D" w:rsidRDefault="00F26F34" w:rsidP="006E2F7B">
            <w:pPr>
              <w:jc w:val="both"/>
              <w:rPr>
                <w:rFonts w:ascii="Times New Roman" w:hAnsi="Times New Roman" w:cs="Times New Roman"/>
                <w:color w:val="auto"/>
                <w:sz w:val="26"/>
                <w:szCs w:val="26"/>
                <w:lang w:val="en-US" w:eastAsia="x-none"/>
              </w:rPr>
            </w:pPr>
            <w:r w:rsidRPr="00EA382D">
              <w:rPr>
                <w:rFonts w:ascii="Times New Roman" w:hAnsi="Times New Roman" w:cs="Times New Roman"/>
                <w:color w:val="auto"/>
                <w:sz w:val="26"/>
                <w:szCs w:val="26"/>
                <w:lang w:eastAsia="x-none"/>
              </w:rPr>
              <w:t>Phụ lục 1 (Đặc tính kỹ thuật): Đề nghị nêu rõ những yêu cầu cần nâng cấp đối với phần mềm tích hợp dữ liệu ADS-B hiện có, những nội dung sử dụng lại của phần mềm CSDL giám sát HK, những nội dung cần nâng cấp, bổ sung.</w:t>
            </w:r>
          </w:p>
        </w:tc>
        <w:tc>
          <w:tcPr>
            <w:tcW w:w="4685" w:type="dxa"/>
          </w:tcPr>
          <w:p w:rsidR="002675FE" w:rsidRPr="00EA382D" w:rsidRDefault="00153F43" w:rsidP="00594223">
            <w:pPr>
              <w:spacing w:after="200" w:line="276" w:lineRule="auto"/>
              <w:contextualSpacing/>
              <w:rPr>
                <w:rFonts w:ascii="Times New Roman" w:hAnsi="Times New Roman" w:cs="Times New Roman"/>
                <w:color w:val="auto"/>
                <w:sz w:val="26"/>
                <w:szCs w:val="26"/>
                <w:lang w:val="en-US"/>
              </w:rPr>
            </w:pPr>
            <w:r w:rsidRPr="00EA382D">
              <w:rPr>
                <w:rFonts w:ascii="Times New Roman" w:hAnsi="Times New Roman" w:cs="Times New Roman"/>
                <w:color w:val="auto"/>
                <w:sz w:val="26"/>
                <w:szCs w:val="26"/>
                <w:lang w:val="en-US"/>
              </w:rPr>
              <w:t xml:space="preserve">CNNV </w:t>
            </w:r>
            <w:r w:rsidR="002675FE" w:rsidRPr="00EA382D">
              <w:rPr>
                <w:rFonts w:ascii="Times New Roman" w:hAnsi="Times New Roman" w:cs="Times New Roman"/>
                <w:color w:val="auto"/>
                <w:sz w:val="26"/>
                <w:szCs w:val="26"/>
                <w:lang w:val="en-US"/>
              </w:rPr>
              <w:t>đã chỉnh sửa lại mô hình triển khai hệ thống và mô hình phần mềm xử lý trung tâm</w:t>
            </w:r>
            <w:r w:rsidR="00C65E6B" w:rsidRPr="00EA382D">
              <w:rPr>
                <w:rFonts w:ascii="Times New Roman" w:hAnsi="Times New Roman" w:cs="Times New Roman"/>
                <w:color w:val="auto"/>
                <w:sz w:val="26"/>
                <w:szCs w:val="26"/>
                <w:lang w:val="en-US"/>
              </w:rPr>
              <w:t xml:space="preserve"> theo đúng yêu cầu nhiệm vụ nghiên cứu KH&amp;CN.</w:t>
            </w:r>
          </w:p>
          <w:p w:rsidR="00153F43" w:rsidRPr="00EA382D" w:rsidRDefault="00642470" w:rsidP="006F6E22">
            <w:pPr>
              <w:spacing w:after="200" w:line="276" w:lineRule="auto"/>
              <w:contextualSpacing/>
              <w:rPr>
                <w:rFonts w:ascii="Times New Roman" w:hAnsi="Times New Roman" w:cs="Times New Roman"/>
                <w:color w:val="auto"/>
                <w:sz w:val="26"/>
                <w:szCs w:val="26"/>
                <w:lang w:val="en-US"/>
              </w:rPr>
            </w:pPr>
            <w:r w:rsidRPr="00EA382D">
              <w:rPr>
                <w:rFonts w:ascii="Times New Roman" w:hAnsi="Times New Roman" w:cs="Times New Roman"/>
                <w:color w:val="auto"/>
                <w:sz w:val="26"/>
                <w:szCs w:val="26"/>
                <w:lang w:val="en-US"/>
              </w:rPr>
              <w:t>CNNV đã lập bảng so sánh</w:t>
            </w:r>
            <w:r w:rsidR="006F6E22" w:rsidRPr="00EA382D">
              <w:rPr>
                <w:rFonts w:ascii="Times New Roman" w:hAnsi="Times New Roman" w:cs="Times New Roman"/>
                <w:color w:val="auto"/>
                <w:sz w:val="26"/>
                <w:szCs w:val="26"/>
                <w:lang w:val="en-US"/>
              </w:rPr>
              <w:t xml:space="preserve"> các tính năng của “Hệ thống ATTECH ADS-B Integrator được cấp Giấy chứng nhận đủ điều kiện kỹ thuật số 76 (theo quyết định số 5628/QĐ-CHK ngày 25/11/2013” và “sản phẩm mẫu dự kiến của đề tài Nghiên cứu nâng cấp, cải tiến hệ thống tích hợp và xử lý dữ liệu ADS-B (ATTECH ADS-B Integrator)” trong đó CNNV đã nêu rõ những tính năng cần nâng cấp, bổ sung. Trong phần ghi chú CNNV đã nên ra những tính năng nào sử dụng lại của đề tài Nghiên cứu thiết kế xây dựng hệ thống CSDL giám sát hàng không trên nền các dữ liệu PSR, SSR, ADS-B FPL, tính năng nào bổ sung mới.</w:t>
            </w:r>
          </w:p>
        </w:tc>
      </w:tr>
      <w:tr w:rsidR="00706F18" w:rsidRPr="00EA382D" w:rsidTr="00287C81">
        <w:tc>
          <w:tcPr>
            <w:tcW w:w="746" w:type="dxa"/>
          </w:tcPr>
          <w:p w:rsidR="00706F18" w:rsidRPr="00EA382D" w:rsidRDefault="00706F18" w:rsidP="006E2F7B">
            <w:pPr>
              <w:jc w:val="center"/>
              <w:rPr>
                <w:rFonts w:ascii="Times New Roman" w:hAnsi="Times New Roman" w:cs="Times New Roman"/>
                <w:color w:val="auto"/>
                <w:sz w:val="26"/>
                <w:szCs w:val="26"/>
                <w:lang w:val="en-US" w:eastAsia="x-none"/>
              </w:rPr>
            </w:pPr>
            <w:r w:rsidRPr="00EA382D">
              <w:rPr>
                <w:rFonts w:ascii="Times New Roman" w:hAnsi="Times New Roman" w:cs="Times New Roman"/>
                <w:color w:val="auto"/>
                <w:sz w:val="26"/>
                <w:szCs w:val="26"/>
                <w:lang w:val="en-US" w:eastAsia="x-none"/>
              </w:rPr>
              <w:t>1.3</w:t>
            </w:r>
          </w:p>
        </w:tc>
        <w:tc>
          <w:tcPr>
            <w:tcW w:w="4469" w:type="dxa"/>
          </w:tcPr>
          <w:p w:rsidR="00706F18" w:rsidRDefault="00706F18" w:rsidP="006E2F7B">
            <w:pPr>
              <w:jc w:val="both"/>
              <w:rPr>
                <w:rFonts w:ascii="Times New Roman" w:hAnsi="Times New Roman" w:cs="Times New Roman"/>
                <w:color w:val="auto"/>
                <w:sz w:val="26"/>
                <w:szCs w:val="26"/>
                <w:lang w:eastAsia="x-none"/>
              </w:rPr>
            </w:pPr>
            <w:r w:rsidRPr="00EA382D">
              <w:rPr>
                <w:rFonts w:ascii="Times New Roman" w:hAnsi="Times New Roman" w:cs="Times New Roman"/>
                <w:color w:val="auto"/>
                <w:sz w:val="26"/>
                <w:szCs w:val="26"/>
                <w:lang w:eastAsia="x-none"/>
              </w:rPr>
              <w:t>Trong thuyết minh NV đề nghị chỉnh sửa hết các nội dung “Thỏa thuận giao việc” thành “hợp đồng giao khoán nội bộ”.</w:t>
            </w:r>
          </w:p>
          <w:p w:rsidR="00E45279" w:rsidRPr="00E45279" w:rsidRDefault="00E45279" w:rsidP="00E45279">
            <w:pPr>
              <w:jc w:val="both"/>
              <w:rPr>
                <w:rFonts w:ascii="Times New Roman" w:hAnsi="Times New Roman" w:cs="Times New Roman"/>
                <w:color w:val="auto"/>
                <w:sz w:val="26"/>
                <w:szCs w:val="26"/>
                <w:lang w:val="en-US" w:eastAsia="x-none"/>
              </w:rPr>
            </w:pPr>
            <w:r>
              <w:rPr>
                <w:rFonts w:ascii="Times New Roman" w:hAnsi="Times New Roman" w:cs="Times New Roman"/>
                <w:color w:val="auto"/>
                <w:sz w:val="26"/>
                <w:szCs w:val="26"/>
                <w:lang w:val="en-US" w:eastAsia="x-none"/>
              </w:rPr>
              <w:t>(</w:t>
            </w:r>
            <w:r w:rsidRPr="00E45279">
              <w:rPr>
                <w:rFonts w:ascii="Times New Roman" w:hAnsi="Times New Roman" w:cs="Times New Roman"/>
                <w:i/>
                <w:color w:val="auto"/>
                <w:sz w:val="26"/>
                <w:szCs w:val="26"/>
                <w:lang w:val="en-US" w:eastAsia="x-none"/>
              </w:rPr>
              <w:t>ý kiến của anh Nam (KHKD))</w:t>
            </w:r>
          </w:p>
        </w:tc>
        <w:tc>
          <w:tcPr>
            <w:tcW w:w="4685" w:type="dxa"/>
          </w:tcPr>
          <w:p w:rsidR="00706F18" w:rsidRPr="00EA382D" w:rsidRDefault="00445475" w:rsidP="00594223">
            <w:pPr>
              <w:spacing w:after="200" w:line="276" w:lineRule="auto"/>
              <w:contextualSpacing/>
              <w:rPr>
                <w:rFonts w:ascii="Times New Roman" w:hAnsi="Times New Roman" w:cs="Times New Roman"/>
                <w:color w:val="auto"/>
                <w:sz w:val="26"/>
                <w:szCs w:val="26"/>
                <w:lang w:val="en-US"/>
              </w:rPr>
            </w:pPr>
            <w:r>
              <w:rPr>
                <w:rFonts w:ascii="Times New Roman" w:hAnsi="Times New Roman" w:cs="Times New Roman"/>
                <w:color w:val="auto"/>
                <w:sz w:val="26"/>
                <w:szCs w:val="26"/>
                <w:lang w:val="en-US"/>
              </w:rPr>
              <w:t>CNNV đã thực hiện chỉnh sửa trong bảng số 3 phần “</w:t>
            </w:r>
            <w:r w:rsidRPr="00445475">
              <w:rPr>
                <w:rFonts w:ascii="Times New Roman" w:hAnsi="Times New Roman" w:cs="Times New Roman"/>
                <w:color w:val="auto"/>
                <w:sz w:val="26"/>
                <w:szCs w:val="26"/>
                <w:lang w:val="en-US"/>
              </w:rPr>
              <w:t>Bảng tổng hợp phần công việc thuộc kế hoạch lựa chọn nhà thầu</w:t>
            </w:r>
            <w:r>
              <w:rPr>
                <w:rFonts w:ascii="Times New Roman" w:hAnsi="Times New Roman" w:cs="Times New Roman"/>
                <w:color w:val="auto"/>
                <w:sz w:val="26"/>
                <w:szCs w:val="26"/>
                <w:lang w:val="en-US"/>
              </w:rPr>
              <w:t>”</w:t>
            </w:r>
          </w:p>
        </w:tc>
      </w:tr>
      <w:tr w:rsidR="00EA382D" w:rsidRPr="00EA382D" w:rsidTr="00287C81">
        <w:tc>
          <w:tcPr>
            <w:tcW w:w="746" w:type="dxa"/>
          </w:tcPr>
          <w:p w:rsidR="00EA382D" w:rsidRPr="00EA382D" w:rsidRDefault="00EA382D" w:rsidP="006E2F7B">
            <w:pPr>
              <w:jc w:val="center"/>
              <w:rPr>
                <w:rFonts w:ascii="Times New Roman" w:hAnsi="Times New Roman" w:cs="Times New Roman"/>
                <w:color w:val="auto"/>
                <w:sz w:val="26"/>
                <w:szCs w:val="26"/>
                <w:lang w:val="en-US" w:eastAsia="x-none"/>
              </w:rPr>
            </w:pPr>
            <w:r w:rsidRPr="00EA382D">
              <w:rPr>
                <w:rFonts w:ascii="Times New Roman" w:hAnsi="Times New Roman" w:cs="Times New Roman"/>
                <w:color w:val="auto"/>
                <w:sz w:val="26"/>
                <w:szCs w:val="26"/>
                <w:lang w:val="en-US" w:eastAsia="x-none"/>
              </w:rPr>
              <w:t>1.4</w:t>
            </w:r>
          </w:p>
        </w:tc>
        <w:tc>
          <w:tcPr>
            <w:tcW w:w="4469" w:type="dxa"/>
          </w:tcPr>
          <w:p w:rsidR="00EA382D" w:rsidRPr="00EA382D" w:rsidRDefault="00EA382D" w:rsidP="00EA382D">
            <w:pPr>
              <w:jc w:val="both"/>
              <w:rPr>
                <w:rFonts w:ascii="Times New Roman" w:hAnsi="Times New Roman" w:cs="Times New Roman"/>
                <w:color w:val="auto"/>
                <w:sz w:val="26"/>
                <w:szCs w:val="26"/>
                <w:lang w:eastAsia="x-none"/>
              </w:rPr>
            </w:pPr>
            <w:r w:rsidRPr="00EA382D">
              <w:rPr>
                <w:rFonts w:ascii="Times New Roman" w:hAnsi="Times New Roman" w:cs="Times New Roman"/>
                <w:color w:val="auto"/>
                <w:sz w:val="26"/>
                <w:szCs w:val="26"/>
                <w:lang w:eastAsia="x-none"/>
              </w:rPr>
              <w:t xml:space="preserve">Mục 11: Tổng quan tình hình nghiên cứu và luận giải sự cần thiết phải nghiên cứu nhiệm vụ KH&amp;CN  </w:t>
            </w:r>
          </w:p>
          <w:p w:rsidR="00EA382D" w:rsidRDefault="00EA382D" w:rsidP="00EA382D">
            <w:pPr>
              <w:jc w:val="both"/>
              <w:rPr>
                <w:rFonts w:ascii="Times New Roman" w:hAnsi="Times New Roman" w:cs="Times New Roman"/>
                <w:color w:val="auto"/>
                <w:sz w:val="26"/>
                <w:szCs w:val="26"/>
                <w:lang w:eastAsia="x-none"/>
              </w:rPr>
            </w:pPr>
            <w:r w:rsidRPr="00EA382D">
              <w:rPr>
                <w:rFonts w:ascii="Times New Roman" w:hAnsi="Times New Roman" w:cs="Times New Roman"/>
                <w:color w:val="auto"/>
                <w:sz w:val="26"/>
                <w:szCs w:val="26"/>
                <w:lang w:eastAsia="x-none"/>
              </w:rPr>
              <w:lastRenderedPageBreak/>
              <w:t>Phần dự án ADS-B khu vực phía Nam chỉ nêu các tính năng của dự án mà phần mềm Ver 2013 còn thiếu. Không nêu cụ thể các tồn tại tại các đơn vị như QLBMB, học viện HK,... mà chỉ nêu chung chung là các đơn vị trong nước.</w:t>
            </w:r>
          </w:p>
          <w:p w:rsidR="00E45279" w:rsidRPr="00E45279" w:rsidRDefault="00E45279" w:rsidP="00EA382D">
            <w:pPr>
              <w:jc w:val="both"/>
              <w:rPr>
                <w:rFonts w:ascii="Times New Roman" w:hAnsi="Times New Roman" w:cs="Times New Roman"/>
                <w:i/>
                <w:color w:val="auto"/>
                <w:sz w:val="26"/>
                <w:szCs w:val="26"/>
                <w:lang w:val="en-US" w:eastAsia="x-none"/>
              </w:rPr>
            </w:pPr>
            <w:r w:rsidRPr="00E45279">
              <w:rPr>
                <w:rFonts w:ascii="Times New Roman" w:hAnsi="Times New Roman" w:cs="Times New Roman"/>
                <w:i/>
                <w:color w:val="auto"/>
                <w:sz w:val="26"/>
                <w:szCs w:val="26"/>
                <w:lang w:val="en-US" w:eastAsia="x-none"/>
              </w:rPr>
              <w:t>(ý kiến của anh Thắng)</w:t>
            </w:r>
          </w:p>
        </w:tc>
        <w:tc>
          <w:tcPr>
            <w:tcW w:w="4685" w:type="dxa"/>
          </w:tcPr>
          <w:p w:rsidR="00EA382D" w:rsidRDefault="00EB60A0" w:rsidP="00594223">
            <w:pPr>
              <w:spacing w:after="200" w:line="276" w:lineRule="auto"/>
              <w:contextualSpacing/>
              <w:rPr>
                <w:rFonts w:ascii="Times New Roman" w:hAnsi="Times New Roman" w:cs="Times New Roman"/>
                <w:color w:val="auto"/>
                <w:sz w:val="26"/>
                <w:szCs w:val="26"/>
                <w:lang w:val="en-US"/>
              </w:rPr>
            </w:pPr>
            <w:r>
              <w:rPr>
                <w:rFonts w:ascii="Times New Roman" w:hAnsi="Times New Roman" w:cs="Times New Roman"/>
                <w:color w:val="auto"/>
                <w:sz w:val="26"/>
                <w:szCs w:val="26"/>
                <w:lang w:val="en-US"/>
              </w:rPr>
              <w:lastRenderedPageBreak/>
              <w:t xml:space="preserve">CNNV đã lược bớt những tính năng không liên quan, tập trung vào những tính năng </w:t>
            </w:r>
            <w:r>
              <w:rPr>
                <w:rFonts w:ascii="Times New Roman" w:hAnsi="Times New Roman" w:cs="Times New Roman"/>
                <w:color w:val="auto"/>
                <w:sz w:val="26"/>
                <w:szCs w:val="26"/>
                <w:lang w:val="en-US"/>
              </w:rPr>
              <w:lastRenderedPageBreak/>
              <w:t>mà hệ thống tích hợp và xử lý dữ liệu ADSS-B 2013 còn thiếu.</w:t>
            </w:r>
          </w:p>
          <w:p w:rsidR="00EB60A0" w:rsidRDefault="00EB60A0" w:rsidP="00594223">
            <w:pPr>
              <w:spacing w:after="200" w:line="276" w:lineRule="auto"/>
              <w:contextualSpacing/>
              <w:rPr>
                <w:rFonts w:ascii="Times New Roman" w:hAnsi="Times New Roman" w:cs="Times New Roman"/>
                <w:color w:val="auto"/>
                <w:sz w:val="26"/>
                <w:szCs w:val="26"/>
                <w:lang w:val="en-US"/>
              </w:rPr>
            </w:pPr>
            <w:r>
              <w:rPr>
                <w:rFonts w:ascii="Times New Roman" w:hAnsi="Times New Roman" w:cs="Times New Roman"/>
                <w:color w:val="auto"/>
                <w:sz w:val="26"/>
                <w:szCs w:val="26"/>
                <w:lang w:val="en-US"/>
              </w:rPr>
              <w:t xml:space="preserve">Đồng thời CNNV đã chỉnh sửa </w:t>
            </w:r>
          </w:p>
          <w:p w:rsidR="00EB60A0" w:rsidRDefault="00EB60A0" w:rsidP="00594223">
            <w:pPr>
              <w:spacing w:after="200" w:line="276" w:lineRule="auto"/>
              <w:contextualSpacing/>
              <w:rPr>
                <w:rFonts w:ascii="Times New Roman" w:hAnsi="Times New Roman" w:cs="Times New Roman"/>
                <w:color w:val="auto"/>
                <w:sz w:val="26"/>
                <w:szCs w:val="26"/>
                <w:lang w:val="en-US"/>
              </w:rPr>
            </w:pPr>
            <w:r>
              <w:rPr>
                <w:rFonts w:ascii="Times New Roman" w:hAnsi="Times New Roman" w:cs="Times New Roman"/>
                <w:color w:val="auto"/>
                <w:sz w:val="26"/>
                <w:szCs w:val="26"/>
                <w:lang w:val="en-US"/>
              </w:rPr>
              <w:t>- “Công ty Quản lý bay miền Bắc” thành “Một số đơn vị trong ngành quản lý bay”</w:t>
            </w:r>
          </w:p>
          <w:p w:rsidR="00EB60A0" w:rsidRPr="00EA382D" w:rsidRDefault="00EB60A0" w:rsidP="00594223">
            <w:pPr>
              <w:spacing w:after="200" w:line="276" w:lineRule="auto"/>
              <w:contextualSpacing/>
              <w:rPr>
                <w:rFonts w:ascii="Times New Roman" w:hAnsi="Times New Roman" w:cs="Times New Roman"/>
                <w:color w:val="auto"/>
                <w:sz w:val="26"/>
                <w:szCs w:val="26"/>
                <w:lang w:val="en-US"/>
              </w:rPr>
            </w:pPr>
            <w:r>
              <w:rPr>
                <w:rFonts w:ascii="Times New Roman" w:hAnsi="Times New Roman" w:cs="Times New Roman"/>
                <w:color w:val="auto"/>
                <w:sz w:val="26"/>
                <w:szCs w:val="26"/>
                <w:lang w:val="en-US"/>
              </w:rPr>
              <w:t>- “</w:t>
            </w:r>
            <w:r w:rsidRPr="00EB60A0">
              <w:rPr>
                <w:rFonts w:ascii="Times New Roman" w:hAnsi="Times New Roman" w:cs="Times New Roman"/>
                <w:color w:val="auto"/>
                <w:sz w:val="26"/>
                <w:szCs w:val="26"/>
                <w:lang w:val="en-US"/>
              </w:rPr>
              <w:t>Các đơn vị như DFM-Engineering, Học viện Hàng không</w:t>
            </w:r>
            <w:r>
              <w:rPr>
                <w:rFonts w:ascii="Times New Roman" w:hAnsi="Times New Roman" w:cs="Times New Roman"/>
                <w:color w:val="auto"/>
                <w:sz w:val="26"/>
                <w:szCs w:val="26"/>
                <w:lang w:val="en-US"/>
              </w:rPr>
              <w:t>” thành “Các đơn vị trong nước</w:t>
            </w:r>
            <w:bookmarkStart w:id="0" w:name="_GoBack"/>
            <w:bookmarkEnd w:id="0"/>
            <w:r>
              <w:rPr>
                <w:rFonts w:ascii="Times New Roman" w:hAnsi="Times New Roman" w:cs="Times New Roman"/>
                <w:color w:val="auto"/>
                <w:sz w:val="26"/>
                <w:szCs w:val="26"/>
                <w:lang w:val="en-US"/>
              </w:rPr>
              <w:t>”</w:t>
            </w:r>
          </w:p>
        </w:tc>
      </w:tr>
      <w:tr w:rsidR="00EA382D" w:rsidRPr="00EA382D" w:rsidTr="00287C81">
        <w:tc>
          <w:tcPr>
            <w:tcW w:w="746" w:type="dxa"/>
          </w:tcPr>
          <w:p w:rsidR="00EA382D" w:rsidRPr="00EA382D" w:rsidRDefault="00EA382D" w:rsidP="006E2F7B">
            <w:pPr>
              <w:jc w:val="center"/>
              <w:rPr>
                <w:rFonts w:ascii="Times New Roman" w:hAnsi="Times New Roman" w:cs="Times New Roman"/>
                <w:color w:val="auto"/>
                <w:sz w:val="26"/>
                <w:szCs w:val="26"/>
                <w:lang w:val="en-US" w:eastAsia="x-none"/>
              </w:rPr>
            </w:pPr>
            <w:r w:rsidRPr="00EA382D">
              <w:rPr>
                <w:rFonts w:ascii="Times New Roman" w:hAnsi="Times New Roman" w:cs="Times New Roman"/>
                <w:color w:val="auto"/>
                <w:sz w:val="26"/>
                <w:szCs w:val="26"/>
                <w:lang w:val="en-US" w:eastAsia="x-none"/>
              </w:rPr>
              <w:lastRenderedPageBreak/>
              <w:t>1.5</w:t>
            </w:r>
          </w:p>
        </w:tc>
        <w:tc>
          <w:tcPr>
            <w:tcW w:w="4469" w:type="dxa"/>
          </w:tcPr>
          <w:p w:rsidR="00EA382D" w:rsidRDefault="00EA382D" w:rsidP="006E2F7B">
            <w:pPr>
              <w:jc w:val="both"/>
              <w:rPr>
                <w:rFonts w:ascii="Times New Roman" w:hAnsi="Times New Roman" w:cs="Times New Roman"/>
                <w:color w:val="auto"/>
                <w:sz w:val="26"/>
                <w:szCs w:val="26"/>
                <w:lang w:eastAsia="x-none"/>
              </w:rPr>
            </w:pPr>
            <w:r w:rsidRPr="00EA382D">
              <w:rPr>
                <w:rFonts w:ascii="Times New Roman" w:hAnsi="Times New Roman" w:cs="Times New Roman"/>
                <w:color w:val="auto"/>
                <w:sz w:val="26"/>
                <w:szCs w:val="26"/>
                <w:lang w:eastAsia="x-none"/>
              </w:rPr>
              <w:t>Phần phụ lục 1 Đặc tính kỹ thuật, phần chú thích đề nghị chỉ nêu là đặt tại 3 nơi miền Bắc, Trung, Nam không nêu cụ thể đặt tại ACC, APP,...</w:t>
            </w:r>
          </w:p>
          <w:p w:rsidR="00E45279" w:rsidRPr="00EA382D" w:rsidRDefault="00E45279" w:rsidP="006E2F7B">
            <w:pPr>
              <w:jc w:val="both"/>
              <w:rPr>
                <w:rFonts w:ascii="Times New Roman" w:hAnsi="Times New Roman" w:cs="Times New Roman"/>
                <w:color w:val="auto"/>
                <w:sz w:val="26"/>
                <w:szCs w:val="26"/>
                <w:lang w:eastAsia="x-none"/>
              </w:rPr>
            </w:pPr>
            <w:r w:rsidRPr="00E45279">
              <w:rPr>
                <w:rFonts w:ascii="Times New Roman" w:hAnsi="Times New Roman" w:cs="Times New Roman"/>
                <w:i/>
                <w:color w:val="auto"/>
                <w:sz w:val="26"/>
                <w:szCs w:val="26"/>
                <w:lang w:val="en-US" w:eastAsia="x-none"/>
              </w:rPr>
              <w:t>(ý kiến của anh Thắng)</w:t>
            </w:r>
          </w:p>
        </w:tc>
        <w:tc>
          <w:tcPr>
            <w:tcW w:w="4685" w:type="dxa"/>
          </w:tcPr>
          <w:p w:rsidR="00EA382D" w:rsidRPr="00EA382D" w:rsidRDefault="005A5AF1" w:rsidP="00594223">
            <w:pPr>
              <w:spacing w:after="200" w:line="276" w:lineRule="auto"/>
              <w:contextualSpacing/>
              <w:rPr>
                <w:rFonts w:ascii="Times New Roman" w:hAnsi="Times New Roman" w:cs="Times New Roman"/>
                <w:color w:val="auto"/>
                <w:sz w:val="26"/>
                <w:szCs w:val="26"/>
                <w:lang w:val="en-US"/>
              </w:rPr>
            </w:pPr>
            <w:r>
              <w:rPr>
                <w:rFonts w:ascii="Times New Roman" w:hAnsi="Times New Roman" w:cs="Times New Roman"/>
                <w:color w:val="auto"/>
                <w:sz w:val="26"/>
                <w:szCs w:val="26"/>
                <w:lang w:val="en-US"/>
              </w:rPr>
              <w:t>CNNV đã bỏ phần chú thích về địa điểm cụ thể đặt 3 trung tâm dữ liệu tại “</w:t>
            </w:r>
            <w:r w:rsidRPr="005A5AF1">
              <w:rPr>
                <w:rFonts w:ascii="Times New Roman" w:hAnsi="Times New Roman" w:cs="Times New Roman"/>
                <w:color w:val="auto"/>
                <w:sz w:val="26"/>
                <w:szCs w:val="26"/>
                <w:lang w:val="en-US"/>
              </w:rPr>
              <w:t>Mô hình triển khai ba trung tâm dữ liệu</w:t>
            </w:r>
            <w:r>
              <w:rPr>
                <w:rFonts w:ascii="Times New Roman" w:hAnsi="Times New Roman" w:cs="Times New Roman"/>
                <w:color w:val="auto"/>
                <w:sz w:val="26"/>
                <w:szCs w:val="26"/>
                <w:lang w:val="en-US"/>
              </w:rPr>
              <w:t>” trong phần 1, phụ lục 1</w:t>
            </w:r>
          </w:p>
        </w:tc>
      </w:tr>
    </w:tbl>
    <w:p w:rsidR="00BE21FF" w:rsidRDefault="00EB60A0"/>
    <w:sectPr w:rsidR="00BE21FF" w:rsidSect="00B7177C">
      <w:pgSz w:w="12240" w:h="15840"/>
      <w:pgMar w:top="72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39BE"/>
    <w:rsid w:val="00153F43"/>
    <w:rsid w:val="001B0FD6"/>
    <w:rsid w:val="002675FE"/>
    <w:rsid w:val="00287C81"/>
    <w:rsid w:val="003A0F9C"/>
    <w:rsid w:val="003C55BE"/>
    <w:rsid w:val="00445475"/>
    <w:rsid w:val="0056246B"/>
    <w:rsid w:val="00594223"/>
    <w:rsid w:val="005A5AF1"/>
    <w:rsid w:val="005D0DE9"/>
    <w:rsid w:val="005D2326"/>
    <w:rsid w:val="006339D3"/>
    <w:rsid w:val="00642470"/>
    <w:rsid w:val="006F6E22"/>
    <w:rsid w:val="00706F18"/>
    <w:rsid w:val="007567CE"/>
    <w:rsid w:val="00846AD7"/>
    <w:rsid w:val="009A064A"/>
    <w:rsid w:val="00A439BE"/>
    <w:rsid w:val="00A4624D"/>
    <w:rsid w:val="00B7177C"/>
    <w:rsid w:val="00B82157"/>
    <w:rsid w:val="00B911D0"/>
    <w:rsid w:val="00BE3D78"/>
    <w:rsid w:val="00C005B6"/>
    <w:rsid w:val="00C344F2"/>
    <w:rsid w:val="00C42EF5"/>
    <w:rsid w:val="00C54171"/>
    <w:rsid w:val="00C65E6B"/>
    <w:rsid w:val="00D57656"/>
    <w:rsid w:val="00DB49F6"/>
    <w:rsid w:val="00DB747D"/>
    <w:rsid w:val="00E31701"/>
    <w:rsid w:val="00E45279"/>
    <w:rsid w:val="00EA382D"/>
    <w:rsid w:val="00EB60A0"/>
    <w:rsid w:val="00F26F34"/>
    <w:rsid w:val="00FE30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ED6E69-9F1C-4521-BACC-4D969B981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39BE"/>
    <w:pPr>
      <w:widowControl w:val="0"/>
      <w:spacing w:after="0" w:line="240" w:lineRule="auto"/>
    </w:pPr>
    <w:rPr>
      <w:rFonts w:ascii="Courier New" w:eastAsia="Times New Roman" w:hAnsi="Courier New" w:cs="Courier New"/>
      <w:color w:val="000000"/>
      <w:sz w:val="24"/>
      <w:szCs w:val="24"/>
      <w:lang w:val="vi-VN"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1">
    <w:name w:val="Table Grid1"/>
    <w:basedOn w:val="TableNormal"/>
    <w:next w:val="TableGrid"/>
    <w:uiPriority w:val="59"/>
    <w:rsid w:val="00A439BE"/>
    <w:pPr>
      <w:spacing w:after="0" w:line="240" w:lineRule="auto"/>
    </w:pPr>
    <w:rPr>
      <w:rFonts w:ascii="Times New Roman" w:hAnsi="Times New Roman" w:cs="Times New Roman"/>
      <w:sz w:val="20"/>
      <w:szCs w:val="20"/>
      <w:lang w:val="vi-V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
    <w:name w:val="Table Grid"/>
    <w:basedOn w:val="TableNormal"/>
    <w:uiPriority w:val="39"/>
    <w:rsid w:val="00A439B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2104840">
      <w:bodyDiv w:val="1"/>
      <w:marLeft w:val="0"/>
      <w:marRight w:val="0"/>
      <w:marTop w:val="0"/>
      <w:marBottom w:val="0"/>
      <w:divBdr>
        <w:top w:val="none" w:sz="0" w:space="0" w:color="auto"/>
        <w:left w:val="none" w:sz="0" w:space="0" w:color="auto"/>
        <w:bottom w:val="none" w:sz="0" w:space="0" w:color="auto"/>
        <w:right w:val="none" w:sz="0" w:space="0" w:color="auto"/>
      </w:divBdr>
      <w:divsChild>
        <w:div w:id="351344140">
          <w:marLeft w:val="0"/>
          <w:marRight w:val="0"/>
          <w:marTop w:val="0"/>
          <w:marBottom w:val="0"/>
          <w:divBdr>
            <w:top w:val="none" w:sz="0" w:space="0" w:color="auto"/>
            <w:left w:val="none" w:sz="0" w:space="0" w:color="auto"/>
            <w:bottom w:val="none" w:sz="0" w:space="0" w:color="auto"/>
            <w:right w:val="none" w:sz="0" w:space="0" w:color="auto"/>
          </w:divBdr>
        </w:div>
        <w:div w:id="15751196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295</TotalTime>
  <Pages>2</Pages>
  <Words>443</Words>
  <Characters>2529</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43</cp:revision>
  <dcterms:created xsi:type="dcterms:W3CDTF">2019-11-26T06:22:00Z</dcterms:created>
  <dcterms:modified xsi:type="dcterms:W3CDTF">2020-09-10T02:32:00Z</dcterms:modified>
</cp:coreProperties>
</file>