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7464" w:rsidRPr="00D034D7" w:rsidRDefault="001D7464" w:rsidP="00EA78A7">
      <w:pPr>
        <w:spacing w:after="0" w:line="240" w:lineRule="auto"/>
        <w:jc w:val="center"/>
        <w:rPr>
          <w:rFonts w:ascii="Times New Roman" w:eastAsia="Calibri" w:hAnsi="Times New Roman" w:cs="Times New Roman"/>
          <w:b/>
          <w:bCs/>
          <w:color w:val="000000"/>
          <w:kern w:val="0"/>
          <w:sz w:val="28"/>
          <w:szCs w:val="28"/>
          <w:lang w:val="vi-VN"/>
          <w14:ligatures w14:val="none"/>
        </w:rPr>
      </w:pPr>
      <w:r w:rsidRPr="00D034D7">
        <w:rPr>
          <w:rFonts w:ascii="Times New Roman" w:eastAsia="Calibri" w:hAnsi="Times New Roman" w:cs="Times New Roman"/>
          <w:b/>
          <w:bCs/>
          <w:color w:val="000000"/>
          <w:kern w:val="0"/>
          <w:sz w:val="28"/>
          <w:szCs w:val="28"/>
          <w:lang w:val="vi-VN"/>
          <w14:ligatures w14:val="none"/>
        </w:rPr>
        <w:t>Phụ lục IV</w:t>
      </w:r>
    </w:p>
    <w:p w:rsidR="001D7464" w:rsidRPr="00D034D7" w:rsidRDefault="001D7464" w:rsidP="00D448DB">
      <w:pPr>
        <w:spacing w:after="0" w:line="240" w:lineRule="auto"/>
        <w:jc w:val="center"/>
        <w:rPr>
          <w:rFonts w:ascii="Times New Roman" w:eastAsia="Calibri" w:hAnsi="Times New Roman" w:cs="Times New Roman"/>
          <w:b/>
          <w:bCs/>
          <w:color w:val="000000"/>
          <w:kern w:val="0"/>
          <w:sz w:val="28"/>
          <w:szCs w:val="28"/>
          <w:lang w:val="vi-VN"/>
          <w14:ligatures w14:val="none"/>
        </w:rPr>
      </w:pPr>
      <w:r w:rsidRPr="00D034D7">
        <w:rPr>
          <w:rFonts w:ascii="Times New Roman" w:eastAsia="Calibri" w:hAnsi="Times New Roman" w:cs="Times New Roman"/>
          <w:b/>
          <w:bCs/>
          <w:color w:val="000000"/>
          <w:kern w:val="0"/>
          <w:sz w:val="28"/>
          <w:szCs w:val="28"/>
          <w:lang w:val="vi-VN"/>
          <w14:ligatures w14:val="none"/>
        </w:rPr>
        <w:t>DANH MỤC SỰ CỐ NGHIÊM TRỌNG</w:t>
      </w:r>
    </w:p>
    <w:p w:rsidR="001D7464" w:rsidRPr="00D034D7" w:rsidRDefault="001D7464" w:rsidP="00D448DB">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D448DB">
        <w:rPr>
          <w:rFonts w:ascii="Times New Roman" w:eastAsia="Times New Roman" w:hAnsi="Times New Roman" w:cs="Times New Roman"/>
          <w:i/>
          <w:iCs/>
          <w:color w:val="000000"/>
          <w:kern w:val="0"/>
          <w:sz w:val="28"/>
          <w:szCs w:val="28"/>
          <w:lang w:val="vi-VN"/>
          <w14:ligatures w14:val="none"/>
        </w:rPr>
        <w:t xml:space="preserve">(Kèm theo Nghị định số </w:t>
      </w:r>
      <w:r w:rsidRPr="00D034D7">
        <w:rPr>
          <w:rFonts w:ascii="Times New Roman" w:eastAsia="Times New Roman" w:hAnsi="Times New Roman" w:cs="Times New Roman"/>
          <w:i/>
          <w:iCs/>
          <w:color w:val="000000"/>
          <w:kern w:val="0"/>
          <w:sz w:val="28"/>
          <w:szCs w:val="28"/>
          <w:lang w:val="vi-VN"/>
          <w14:ligatures w14:val="none"/>
        </w:rPr>
        <w:t>221</w:t>
      </w:r>
      <w:r w:rsidRPr="00D448DB">
        <w:rPr>
          <w:rFonts w:ascii="Times New Roman" w:eastAsia="Times New Roman" w:hAnsi="Times New Roman" w:cs="Times New Roman"/>
          <w:i/>
          <w:iCs/>
          <w:color w:val="000000"/>
          <w:kern w:val="0"/>
          <w:sz w:val="28"/>
          <w:szCs w:val="28"/>
          <w:lang w:val="vi-VN"/>
          <w14:ligatures w14:val="none"/>
        </w:rPr>
        <w:t>/2026/NĐ-CP</w:t>
      </w:r>
      <w:r w:rsidRPr="00D034D7">
        <w:rPr>
          <w:rFonts w:ascii="Times New Roman" w:eastAsia="Times New Roman" w:hAnsi="Times New Roman" w:cs="Times New Roman"/>
          <w:i/>
          <w:iCs/>
          <w:color w:val="000000"/>
          <w:kern w:val="0"/>
          <w:sz w:val="28"/>
          <w:szCs w:val="28"/>
          <w:lang w:val="vi-VN"/>
          <w14:ligatures w14:val="none"/>
        </w:rPr>
        <w:t xml:space="preserve"> </w:t>
      </w:r>
    </w:p>
    <w:p w:rsidR="001D7464" w:rsidRPr="00D448DB" w:rsidRDefault="001D7464" w:rsidP="00D448DB">
      <w:pPr>
        <w:spacing w:after="0" w:line="240" w:lineRule="auto"/>
        <w:jc w:val="center"/>
        <w:rPr>
          <w:rFonts w:ascii="Times New Roman" w:eastAsia="Times New Roman" w:hAnsi="Times New Roman" w:cs="Times New Roman"/>
          <w:i/>
          <w:iCs/>
          <w:color w:val="000000"/>
          <w:kern w:val="0"/>
          <w:sz w:val="28"/>
          <w:szCs w:val="28"/>
          <w:lang w:val="vi-VN"/>
          <w14:ligatures w14:val="none"/>
        </w:rPr>
      </w:pPr>
      <w:r w:rsidRPr="00D448DB">
        <w:rPr>
          <w:rFonts w:ascii="Times New Roman" w:eastAsia="Times New Roman" w:hAnsi="Times New Roman" w:cs="Times New Roman"/>
          <w:i/>
          <w:iCs/>
          <w:color w:val="000000"/>
          <w:kern w:val="0"/>
          <w:sz w:val="28"/>
          <w:szCs w:val="28"/>
          <w:lang w:val="vi-VN"/>
          <w14:ligatures w14:val="none"/>
        </w:rPr>
        <w:t>ngày</w:t>
      </w:r>
      <w:r w:rsidRPr="00D034D7">
        <w:rPr>
          <w:rFonts w:ascii="Times New Roman" w:eastAsia="Times New Roman" w:hAnsi="Times New Roman" w:cs="Times New Roman"/>
          <w:i/>
          <w:iCs/>
          <w:color w:val="000000"/>
          <w:kern w:val="0"/>
          <w:sz w:val="28"/>
          <w:szCs w:val="28"/>
          <w:lang w:val="vi-VN"/>
          <w14:ligatures w14:val="none"/>
        </w:rPr>
        <w:t xml:space="preserve"> 22 </w:t>
      </w:r>
      <w:r w:rsidRPr="00D448DB">
        <w:rPr>
          <w:rFonts w:ascii="Times New Roman" w:eastAsia="Times New Roman" w:hAnsi="Times New Roman" w:cs="Times New Roman"/>
          <w:i/>
          <w:iCs/>
          <w:color w:val="000000"/>
          <w:kern w:val="0"/>
          <w:sz w:val="28"/>
          <w:szCs w:val="28"/>
          <w:lang w:val="vi-VN"/>
          <w14:ligatures w14:val="none"/>
        </w:rPr>
        <w:t>thán</w:t>
      </w:r>
      <w:r w:rsidRPr="00D034D7">
        <w:rPr>
          <w:rFonts w:ascii="Times New Roman" w:eastAsia="Times New Roman" w:hAnsi="Times New Roman" w:cs="Times New Roman"/>
          <w:i/>
          <w:iCs/>
          <w:color w:val="000000"/>
          <w:kern w:val="0"/>
          <w:sz w:val="28"/>
          <w:szCs w:val="28"/>
          <w:lang w:val="vi-VN"/>
          <w14:ligatures w14:val="none"/>
        </w:rPr>
        <w:t xml:space="preserve">g 6 </w:t>
      </w:r>
      <w:r w:rsidRPr="00D448DB">
        <w:rPr>
          <w:rFonts w:ascii="Times New Roman" w:eastAsia="Times New Roman" w:hAnsi="Times New Roman" w:cs="Times New Roman"/>
          <w:i/>
          <w:iCs/>
          <w:color w:val="000000"/>
          <w:kern w:val="0"/>
          <w:sz w:val="28"/>
          <w:szCs w:val="28"/>
          <w:lang w:val="vi-VN"/>
          <w14:ligatures w14:val="none"/>
        </w:rPr>
        <w:t>năm 2026 của Chính phủ)</w:t>
      </w:r>
    </w:p>
    <w:p w:rsidR="001D7464" w:rsidRPr="00D034D7" w:rsidRDefault="001D7464" w:rsidP="00D448DB">
      <w:pPr>
        <w:spacing w:before="120" w:after="0" w:line="240" w:lineRule="auto"/>
        <w:jc w:val="center"/>
        <w:rPr>
          <w:rFonts w:ascii="Times New Roman" w:eastAsia="Calibri" w:hAnsi="Times New Roman" w:cs="Times New Roman"/>
          <w:b/>
          <w:bCs/>
          <w:i/>
          <w:iCs/>
          <w:color w:val="000000"/>
          <w:kern w:val="0"/>
          <w:sz w:val="4"/>
          <w:szCs w:val="28"/>
          <w:lang w:val="vi-VN"/>
          <w14:ligatures w14:val="none"/>
        </w:rPr>
      </w:pPr>
    </w:p>
    <w:p w:rsidR="001D7464" w:rsidRPr="00D448DB" w:rsidRDefault="001D7464"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1. Cơ quan nhà nước có thẩm quyền xác định một vụ việc an toàn hàng không được gọi là sự cố nghiêm trọng theo nguyên tắc sau:</w:t>
      </w:r>
    </w:p>
    <w:p w:rsidR="001D7464" w:rsidRPr="00D448DB" w:rsidRDefault="001D7464"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a) Thực hiện việc phân tích rủi ro dựa trên vụ việc nhằm đánh giá kịch bản vụ việc có thể xảy ra tai nạn hay không dựa trên các lớp phòng vệ ngăn cách ranh giới giữa sự cố và tai nạn;</w:t>
      </w:r>
    </w:p>
    <w:p w:rsidR="001D7464" w:rsidRPr="00D448DB" w:rsidRDefault="001D7464"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b) Các lớp phòng vệ có thể là công nghệ của tàu bay, năng lực tổ bay, các quy trình tiêu chuẩn, năng lực của hệ thống kiểm soát viên không lưu, hệ thống dự phòng của tàu bay, nguyên lý thiết kế tàu bay hoặc các điều kiện, đặc điểm là rào cản để giúp sự cố không dẫn đến tai nạn;</w:t>
      </w:r>
    </w:p>
    <w:p w:rsidR="001D7464" w:rsidRPr="00D448DB" w:rsidRDefault="001D7464"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c) Trường hợp tai nạn chỉ may mắn khi không xảy ra hoặc sự cố xảy ra với các lớp phòng vệ hạn chế và có nguy cơ cao xảy ra tai nạn, vụ việc được xác định là sự cố nghiêm trọng.</w:t>
      </w:r>
    </w:p>
    <w:p w:rsidR="001D7464" w:rsidRPr="00D448DB" w:rsidRDefault="001D7464" w:rsidP="00D448DB">
      <w:pPr>
        <w:spacing w:before="120" w:after="0" w:line="240" w:lineRule="auto"/>
        <w:ind w:firstLine="567"/>
        <w:jc w:val="both"/>
        <w:rPr>
          <w:rFonts w:ascii="Times New Roman" w:eastAsia="Calibri" w:hAnsi="Times New Roman" w:cs="Times New Roman"/>
          <w:color w:val="000000"/>
          <w:kern w:val="0"/>
          <w:sz w:val="28"/>
          <w:szCs w:val="28"/>
          <w:lang w:val="vi-VN"/>
          <w14:ligatures w14:val="none"/>
        </w:rPr>
      </w:pPr>
      <w:r w:rsidRPr="00D448DB">
        <w:rPr>
          <w:rFonts w:ascii="Times New Roman" w:eastAsia="Calibri" w:hAnsi="Times New Roman" w:cs="Times New Roman"/>
          <w:color w:val="000000"/>
          <w:kern w:val="0"/>
          <w:sz w:val="28"/>
          <w:szCs w:val="28"/>
          <w:lang w:val="vi-VN"/>
          <w14:ligatures w14:val="none"/>
        </w:rPr>
        <w:t>2. Danh mục các sự cố được phân loại ban đầu là sự cố nghiêm trọng như sau:</w:t>
      </w:r>
    </w:p>
    <w:p w:rsidR="001D7464" w:rsidRPr="00D034D7"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448DB">
        <w:rPr>
          <w:rFonts w:ascii="Times New Roman" w:eastAsia="Times New Roman" w:hAnsi="Times New Roman" w:cs="Times New Roman"/>
          <w:color w:val="000000"/>
          <w:kern w:val="0"/>
          <w:sz w:val="28"/>
          <w:szCs w:val="28"/>
          <w:lang w:val="vi-VN" w:eastAsia="vi-VN"/>
          <w14:ligatures w14:val="none"/>
        </w:rPr>
        <w:t>a) Tàu bay gần va chạm với nhau phải thực hiện thao tác tránh nhau nên không bị va chạm hoặc tránh được tình huống nguy hiểm; phân cách thực tế giữa các tàu bay nhỏ hơn 50% giá trị phân cách tối thiểu</w:t>
      </w:r>
      <w:r w:rsidRPr="00D034D7">
        <w:rPr>
          <w:rFonts w:ascii="Times New Roman" w:eastAsia="Times New Roman" w:hAnsi="Times New Roman" w:cs="Times New Roman"/>
          <w:color w:val="000000"/>
          <w:kern w:val="0"/>
          <w:sz w:val="28"/>
          <w:szCs w:val="28"/>
          <w:lang w:val="vi-VN" w:eastAsia="vi-VN"/>
          <w14:ligatures w14:val="none"/>
        </w:rPr>
        <w:t>;</w:t>
      </w:r>
    </w:p>
    <w:p w:rsidR="001D7464" w:rsidRPr="00D034D7"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448DB">
        <w:rPr>
          <w:rFonts w:ascii="Times New Roman" w:eastAsia="Times New Roman" w:hAnsi="Times New Roman" w:cs="Times New Roman"/>
          <w:color w:val="000000"/>
          <w:kern w:val="0"/>
          <w:sz w:val="28"/>
          <w:szCs w:val="28"/>
          <w:lang w:val="vi-VN" w:eastAsia="vi-VN"/>
          <w14:ligatures w14:val="none"/>
        </w:rPr>
        <w:t>b) Tàu bay va chạm với nhau hoặc va chạm với các phương tiện, trang thiết bị mặt đất hoặc chướng ngại vật nhưng chưa phải là tai nạn</w:t>
      </w:r>
      <w:r w:rsidRPr="00D034D7">
        <w:rPr>
          <w:rFonts w:ascii="Times New Roman" w:eastAsia="Times New Roman" w:hAnsi="Times New Roman" w:cs="Times New Roman"/>
          <w:color w:val="000000"/>
          <w:kern w:val="0"/>
          <w:sz w:val="28"/>
          <w:szCs w:val="28"/>
          <w:lang w:val="vi-VN" w:eastAsia="vi-VN"/>
          <w14:ligatures w14:val="none"/>
        </w:rPr>
        <w:t>;</w:t>
      </w:r>
    </w:p>
    <w:p w:rsidR="001D7464" w:rsidRPr="00D448DB"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448DB">
        <w:rPr>
          <w:rFonts w:ascii="Times New Roman" w:eastAsia="Times New Roman" w:hAnsi="Times New Roman" w:cs="Times New Roman"/>
          <w:color w:val="000000"/>
          <w:kern w:val="0"/>
          <w:sz w:val="28"/>
          <w:szCs w:val="28"/>
          <w:lang w:val="vi-VN" w:eastAsia="vi-VN"/>
          <w14:ligatures w14:val="none"/>
        </w:rPr>
        <w:t>c) Điều khiển tàu bay vào khu vực địa hình v</w:t>
      </w:r>
      <w:r w:rsidRPr="00D034D7">
        <w:rPr>
          <w:rFonts w:ascii="Times New Roman" w:eastAsia="Times New Roman" w:hAnsi="Times New Roman" w:cs="Times New Roman"/>
          <w:color w:val="000000"/>
          <w:kern w:val="0"/>
          <w:sz w:val="28"/>
          <w:szCs w:val="28"/>
          <w:lang w:val="vi-VN" w:eastAsia="vi-VN"/>
          <w14:ligatures w14:val="none"/>
        </w:rPr>
        <w:t>ư</w:t>
      </w:r>
      <w:r w:rsidRPr="00D448DB">
        <w:rPr>
          <w:rFonts w:ascii="Times New Roman" w:eastAsia="Times New Roman" w:hAnsi="Times New Roman" w:cs="Times New Roman"/>
          <w:color w:val="000000"/>
          <w:kern w:val="0"/>
          <w:sz w:val="28"/>
          <w:szCs w:val="28"/>
          <w:lang w:val="vi-VN" w:eastAsia="vi-VN"/>
          <w14:ligatures w14:val="none"/>
        </w:rPr>
        <w:t xml:space="preserve">ợt quá giới hạn an toàn tối thiểu và phải thực hiện thao tác để tránh. Hủy việc thực hiện cất cánh trên đường </w:t>
      </w:r>
      <w:r w:rsidRPr="00D034D7">
        <w:rPr>
          <w:rFonts w:ascii="Times New Roman" w:eastAsia="Times New Roman" w:hAnsi="Times New Roman" w:cs="Times New Roman"/>
          <w:color w:val="000000"/>
          <w:kern w:val="0"/>
          <w:sz w:val="28"/>
          <w:szCs w:val="28"/>
          <w:lang w:val="vi-VN" w:eastAsia="vi-VN"/>
          <w14:ligatures w14:val="none"/>
        </w:rPr>
        <w:t xml:space="preserve">cất, hạ cánh </w:t>
      </w:r>
      <w:r w:rsidRPr="00D448DB">
        <w:rPr>
          <w:rFonts w:ascii="Times New Roman" w:eastAsia="Times New Roman" w:hAnsi="Times New Roman" w:cs="Times New Roman"/>
          <w:color w:val="000000"/>
          <w:kern w:val="0"/>
          <w:sz w:val="28"/>
          <w:szCs w:val="28"/>
          <w:lang w:val="vi-VN" w:eastAsia="vi-VN"/>
          <w14:ligatures w14:val="none"/>
        </w:rPr>
        <w:t xml:space="preserve">đang đóng; đường </w:t>
      </w:r>
      <w:r w:rsidRPr="00D034D7">
        <w:rPr>
          <w:rFonts w:ascii="Times New Roman" w:eastAsia="Times New Roman" w:hAnsi="Times New Roman" w:cs="Times New Roman"/>
          <w:color w:val="000000"/>
          <w:kern w:val="0"/>
          <w:sz w:val="28"/>
          <w:szCs w:val="28"/>
          <w:lang w:val="vi-VN" w:eastAsia="vi-VN"/>
          <w14:ligatures w14:val="none"/>
        </w:rPr>
        <w:t xml:space="preserve">cất, hạ cánh </w:t>
      </w:r>
      <w:r w:rsidRPr="00D448DB">
        <w:rPr>
          <w:rFonts w:ascii="Times New Roman" w:eastAsia="Times New Roman" w:hAnsi="Times New Roman" w:cs="Times New Roman"/>
          <w:color w:val="000000"/>
          <w:kern w:val="0"/>
          <w:sz w:val="28"/>
          <w:szCs w:val="28"/>
          <w:lang w:val="vi-VN" w:eastAsia="vi-VN"/>
          <w14:ligatures w14:val="none"/>
        </w:rPr>
        <w:t xml:space="preserve">đang bị chiếm dụng; trên đường lăn hoặc không đúng đường </w:t>
      </w:r>
      <w:r w:rsidRPr="00D034D7">
        <w:rPr>
          <w:rFonts w:ascii="Times New Roman" w:eastAsia="Times New Roman" w:hAnsi="Times New Roman" w:cs="Times New Roman"/>
          <w:color w:val="000000"/>
          <w:kern w:val="0"/>
          <w:sz w:val="28"/>
          <w:szCs w:val="28"/>
          <w:lang w:val="vi-VN" w:eastAsia="vi-VN"/>
          <w14:ligatures w14:val="none"/>
        </w:rPr>
        <w:t>cất, hạ cánh</w:t>
      </w:r>
      <w:r w:rsidRPr="00D448DB">
        <w:rPr>
          <w:rFonts w:ascii="Times New Roman" w:eastAsia="Times New Roman" w:hAnsi="Times New Roman" w:cs="Times New Roman"/>
          <w:color w:val="000000"/>
          <w:kern w:val="0"/>
          <w:sz w:val="28"/>
          <w:szCs w:val="28"/>
          <w:lang w:val="vi-VN" w:eastAsia="vi-VN"/>
          <w14:ligatures w14:val="none"/>
        </w:rPr>
        <w:t xml:space="preserve"> được chỉ định;</w:t>
      </w:r>
    </w:p>
    <w:p w:rsidR="001D7464" w:rsidRPr="00D034D7"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034D7">
        <w:rPr>
          <w:rFonts w:ascii="Times New Roman" w:eastAsia="Times New Roman" w:hAnsi="Times New Roman" w:cs="Times New Roman"/>
          <w:color w:val="000000"/>
          <w:kern w:val="0"/>
          <w:sz w:val="28"/>
          <w:szCs w:val="28"/>
          <w:lang w:val="vi-VN" w:eastAsia="vi-VN"/>
          <w14:ligatures w14:val="none"/>
        </w:rPr>
        <w:t>d</w:t>
      </w:r>
      <w:r w:rsidRPr="00D448DB">
        <w:rPr>
          <w:rFonts w:ascii="Times New Roman" w:eastAsia="Times New Roman" w:hAnsi="Times New Roman" w:cs="Times New Roman"/>
          <w:color w:val="000000"/>
          <w:kern w:val="0"/>
          <w:sz w:val="28"/>
          <w:szCs w:val="28"/>
          <w:lang w:val="vi-VN" w:eastAsia="vi-VN"/>
          <w14:ligatures w14:val="none"/>
        </w:rPr>
        <w:t xml:space="preserve">) Cất cánh trên đường </w:t>
      </w:r>
      <w:r w:rsidRPr="00D034D7">
        <w:rPr>
          <w:rFonts w:ascii="Times New Roman" w:eastAsia="Times New Roman" w:hAnsi="Times New Roman" w:cs="Times New Roman"/>
          <w:color w:val="000000"/>
          <w:kern w:val="0"/>
          <w:sz w:val="28"/>
          <w:szCs w:val="28"/>
          <w:lang w:val="vi-VN" w:eastAsia="vi-VN"/>
          <w14:ligatures w14:val="none"/>
        </w:rPr>
        <w:t>cất, hạ cánh</w:t>
      </w:r>
      <w:r w:rsidRPr="00D448DB">
        <w:rPr>
          <w:rFonts w:ascii="Times New Roman" w:eastAsia="Times New Roman" w:hAnsi="Times New Roman" w:cs="Times New Roman"/>
          <w:color w:val="000000"/>
          <w:kern w:val="0"/>
          <w:sz w:val="28"/>
          <w:szCs w:val="28"/>
          <w:lang w:val="vi-VN" w:eastAsia="vi-VN"/>
          <w14:ligatures w14:val="none"/>
        </w:rPr>
        <w:t xml:space="preserve"> đang đóng; đường </w:t>
      </w:r>
      <w:r w:rsidRPr="00D034D7">
        <w:rPr>
          <w:rFonts w:ascii="Times New Roman" w:eastAsia="Times New Roman" w:hAnsi="Times New Roman" w:cs="Times New Roman"/>
          <w:color w:val="000000"/>
          <w:kern w:val="0"/>
          <w:sz w:val="28"/>
          <w:szCs w:val="28"/>
          <w:lang w:val="vi-VN" w:eastAsia="vi-VN"/>
          <w14:ligatures w14:val="none"/>
        </w:rPr>
        <w:t>cất, hạ cánh</w:t>
      </w:r>
      <w:r w:rsidRPr="00D448DB">
        <w:rPr>
          <w:rFonts w:ascii="Times New Roman" w:eastAsia="Times New Roman" w:hAnsi="Times New Roman" w:cs="Times New Roman"/>
          <w:color w:val="000000"/>
          <w:kern w:val="0"/>
          <w:sz w:val="28"/>
          <w:szCs w:val="28"/>
          <w:lang w:val="vi-VN" w:eastAsia="vi-VN"/>
          <w14:ligatures w14:val="none"/>
        </w:rPr>
        <w:t xml:space="preserve"> đang bị chiếm dụng; trên đường lăn hoặc không đúng đường </w:t>
      </w:r>
      <w:r w:rsidRPr="00D034D7">
        <w:rPr>
          <w:rFonts w:ascii="Times New Roman" w:eastAsia="Times New Roman" w:hAnsi="Times New Roman" w:cs="Times New Roman"/>
          <w:color w:val="000000"/>
          <w:kern w:val="0"/>
          <w:sz w:val="28"/>
          <w:szCs w:val="28"/>
          <w:lang w:val="vi-VN" w:eastAsia="vi-VN"/>
          <w14:ligatures w14:val="none"/>
        </w:rPr>
        <w:t>cất, hạ cánh</w:t>
      </w:r>
      <w:r w:rsidRPr="00D448DB">
        <w:rPr>
          <w:rFonts w:ascii="Times New Roman" w:eastAsia="Times New Roman" w:hAnsi="Times New Roman" w:cs="Times New Roman"/>
          <w:color w:val="000000"/>
          <w:kern w:val="0"/>
          <w:sz w:val="28"/>
          <w:szCs w:val="28"/>
          <w:lang w:val="vi-VN" w:eastAsia="vi-VN"/>
          <w14:ligatures w14:val="none"/>
        </w:rPr>
        <w:t xml:space="preserve"> được chỉ định</w:t>
      </w:r>
      <w:r w:rsidRPr="00D034D7">
        <w:rPr>
          <w:rFonts w:ascii="Times New Roman" w:eastAsia="Times New Roman" w:hAnsi="Times New Roman" w:cs="Times New Roman"/>
          <w:color w:val="000000"/>
          <w:kern w:val="0"/>
          <w:sz w:val="28"/>
          <w:szCs w:val="28"/>
          <w:lang w:val="vi-VN" w:eastAsia="vi-VN"/>
          <w14:ligatures w14:val="none"/>
        </w:rPr>
        <w:t>;</w:t>
      </w:r>
    </w:p>
    <w:p w:rsidR="001D7464" w:rsidRPr="00D034D7"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034D7">
        <w:rPr>
          <w:rFonts w:ascii="Times New Roman" w:eastAsia="Times New Roman" w:hAnsi="Times New Roman" w:cs="Times New Roman"/>
          <w:color w:val="000000"/>
          <w:kern w:val="0"/>
          <w:sz w:val="28"/>
          <w:szCs w:val="28"/>
          <w:lang w:val="vi-VN" w:eastAsia="vi-VN"/>
          <w14:ligatures w14:val="none"/>
        </w:rPr>
        <w:t>đ</w:t>
      </w:r>
      <w:r w:rsidRPr="00D448DB">
        <w:rPr>
          <w:rFonts w:ascii="Times New Roman" w:eastAsia="Times New Roman" w:hAnsi="Times New Roman" w:cs="Times New Roman"/>
          <w:color w:val="000000"/>
          <w:kern w:val="0"/>
          <w:sz w:val="28"/>
          <w:szCs w:val="28"/>
          <w:lang w:val="vi-VN" w:eastAsia="vi-VN"/>
          <w14:ligatures w14:val="none"/>
        </w:rPr>
        <w:t xml:space="preserve">) Hạ cánh hoặc thử hạ cánh trên đường </w:t>
      </w:r>
      <w:r w:rsidRPr="00D034D7">
        <w:rPr>
          <w:rFonts w:ascii="Times New Roman" w:eastAsia="Times New Roman" w:hAnsi="Times New Roman" w:cs="Times New Roman"/>
          <w:color w:val="000000"/>
          <w:kern w:val="0"/>
          <w:sz w:val="28"/>
          <w:szCs w:val="28"/>
          <w:lang w:val="vi-VN" w:eastAsia="vi-VN"/>
          <w14:ligatures w14:val="none"/>
        </w:rPr>
        <w:t>cất, hạ cánh</w:t>
      </w:r>
      <w:r w:rsidRPr="00D448DB">
        <w:rPr>
          <w:rFonts w:ascii="Times New Roman" w:eastAsia="Times New Roman" w:hAnsi="Times New Roman" w:cs="Times New Roman"/>
          <w:color w:val="000000"/>
          <w:kern w:val="0"/>
          <w:sz w:val="28"/>
          <w:szCs w:val="28"/>
          <w:lang w:val="vi-VN" w:eastAsia="vi-VN"/>
          <w14:ligatures w14:val="none"/>
        </w:rPr>
        <w:t xml:space="preserve"> đang đóng hoặc đang bị chiếm dụng, đường </w:t>
      </w:r>
      <w:r w:rsidRPr="00D034D7">
        <w:rPr>
          <w:rFonts w:ascii="Times New Roman" w:eastAsia="Times New Roman" w:hAnsi="Times New Roman" w:cs="Times New Roman"/>
          <w:color w:val="000000"/>
          <w:kern w:val="0"/>
          <w:sz w:val="28"/>
          <w:szCs w:val="28"/>
          <w:lang w:val="vi-VN" w:eastAsia="vi-VN"/>
          <w14:ligatures w14:val="none"/>
        </w:rPr>
        <w:t>cất, hạ cánh</w:t>
      </w:r>
      <w:r w:rsidRPr="00D448DB">
        <w:rPr>
          <w:rFonts w:ascii="Times New Roman" w:eastAsia="Times New Roman" w:hAnsi="Times New Roman" w:cs="Times New Roman"/>
          <w:color w:val="000000"/>
          <w:kern w:val="0"/>
          <w:sz w:val="28"/>
          <w:szCs w:val="28"/>
          <w:lang w:val="vi-VN" w:eastAsia="vi-VN"/>
          <w14:ligatures w14:val="none"/>
        </w:rPr>
        <w:t xml:space="preserve"> không được chỉ định hoặc những vị trí ngoài ý muốn như đường bộ</w:t>
      </w:r>
      <w:r w:rsidRPr="00D034D7">
        <w:rPr>
          <w:rFonts w:ascii="Times New Roman" w:eastAsia="Times New Roman" w:hAnsi="Times New Roman" w:cs="Times New Roman"/>
          <w:color w:val="000000"/>
          <w:kern w:val="0"/>
          <w:sz w:val="28"/>
          <w:szCs w:val="28"/>
          <w:lang w:val="vi-VN" w:eastAsia="vi-VN"/>
          <w14:ligatures w14:val="none"/>
        </w:rPr>
        <w:t>;</w:t>
      </w:r>
    </w:p>
    <w:p w:rsidR="001D7464" w:rsidRPr="00D448DB"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034D7">
        <w:rPr>
          <w:rFonts w:ascii="Times New Roman" w:eastAsia="Times New Roman" w:hAnsi="Times New Roman" w:cs="Times New Roman"/>
          <w:color w:val="000000"/>
          <w:kern w:val="0"/>
          <w:sz w:val="28"/>
          <w:szCs w:val="28"/>
          <w:lang w:val="vi-VN" w:eastAsia="vi-VN"/>
          <w14:ligatures w14:val="none"/>
        </w:rPr>
        <w:t>e</w:t>
      </w:r>
      <w:r w:rsidRPr="00D448DB">
        <w:rPr>
          <w:rFonts w:ascii="Times New Roman" w:eastAsia="Times New Roman" w:hAnsi="Times New Roman" w:cs="Times New Roman"/>
          <w:color w:val="000000"/>
          <w:kern w:val="0"/>
          <w:sz w:val="28"/>
          <w:szCs w:val="28"/>
          <w:lang w:val="vi-VN" w:eastAsia="vi-VN"/>
          <w14:ligatures w14:val="none"/>
        </w:rPr>
        <w:t xml:space="preserve">) Hạ cánh quá đường </w:t>
      </w:r>
      <w:r w:rsidRPr="00D034D7">
        <w:rPr>
          <w:rFonts w:ascii="Times New Roman" w:eastAsia="Times New Roman" w:hAnsi="Times New Roman" w:cs="Times New Roman"/>
          <w:color w:val="000000"/>
          <w:kern w:val="0"/>
          <w:sz w:val="28"/>
          <w:szCs w:val="28"/>
          <w:lang w:val="vi-VN" w:eastAsia="vi-VN"/>
          <w14:ligatures w14:val="none"/>
        </w:rPr>
        <w:t>cất, hạ cánh</w:t>
      </w:r>
      <w:r w:rsidRPr="00D448DB">
        <w:rPr>
          <w:rFonts w:ascii="Times New Roman" w:eastAsia="Times New Roman" w:hAnsi="Times New Roman" w:cs="Times New Roman"/>
          <w:color w:val="000000"/>
          <w:kern w:val="0"/>
          <w:sz w:val="28"/>
          <w:szCs w:val="28"/>
          <w:lang w:val="vi-VN" w:eastAsia="vi-VN"/>
          <w14:ligatures w14:val="none"/>
        </w:rPr>
        <w:t xml:space="preserve"> hoặc xông ra ngoài đường </w:t>
      </w:r>
      <w:r w:rsidRPr="00D034D7">
        <w:rPr>
          <w:rFonts w:ascii="Times New Roman" w:eastAsia="Times New Roman" w:hAnsi="Times New Roman" w:cs="Times New Roman"/>
          <w:color w:val="000000"/>
          <w:kern w:val="0"/>
          <w:sz w:val="28"/>
          <w:szCs w:val="28"/>
          <w:lang w:val="vi-VN" w:eastAsia="vi-VN"/>
          <w14:ligatures w14:val="none"/>
        </w:rPr>
        <w:t>cất, hạ cánh;</w:t>
      </w:r>
    </w:p>
    <w:p w:rsidR="001D7464" w:rsidRPr="00D034D7"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034D7">
        <w:rPr>
          <w:rFonts w:ascii="Times New Roman" w:eastAsia="Times New Roman" w:hAnsi="Times New Roman" w:cs="Times New Roman"/>
          <w:color w:val="000000"/>
          <w:kern w:val="0"/>
          <w:sz w:val="28"/>
          <w:szCs w:val="28"/>
          <w:lang w:val="vi-VN" w:eastAsia="vi-VN"/>
          <w14:ligatures w14:val="none"/>
        </w:rPr>
        <w:t>g</w:t>
      </w:r>
      <w:r w:rsidRPr="00D448DB">
        <w:rPr>
          <w:rFonts w:ascii="Times New Roman" w:eastAsia="Times New Roman" w:hAnsi="Times New Roman" w:cs="Times New Roman"/>
          <w:color w:val="000000"/>
          <w:kern w:val="0"/>
          <w:sz w:val="28"/>
          <w:szCs w:val="28"/>
          <w:lang w:val="vi-VN" w:eastAsia="vi-VN"/>
          <w14:ligatures w14:val="none"/>
        </w:rPr>
        <w:t>) Hỏng hóc dẫn đến tàu bay không đạt tính năng dự kiến trong quá trình cất cánh hoặc lấy độ cao ban đầu</w:t>
      </w:r>
      <w:r w:rsidRPr="00D034D7">
        <w:rPr>
          <w:rFonts w:ascii="Times New Roman" w:eastAsia="Times New Roman" w:hAnsi="Times New Roman" w:cs="Times New Roman"/>
          <w:color w:val="000000"/>
          <w:kern w:val="0"/>
          <w:sz w:val="28"/>
          <w:szCs w:val="28"/>
          <w:lang w:val="vi-VN" w:eastAsia="vi-VN"/>
          <w14:ligatures w14:val="none"/>
        </w:rPr>
        <w:t>;</w:t>
      </w:r>
    </w:p>
    <w:p w:rsidR="001D7464" w:rsidRPr="00D034D7"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034D7">
        <w:rPr>
          <w:rFonts w:ascii="Times New Roman" w:eastAsia="Times New Roman" w:hAnsi="Times New Roman" w:cs="Times New Roman"/>
          <w:color w:val="000000"/>
          <w:kern w:val="0"/>
          <w:sz w:val="28"/>
          <w:szCs w:val="28"/>
          <w:lang w:val="vi-VN" w:eastAsia="vi-VN"/>
          <w14:ligatures w14:val="none"/>
        </w:rPr>
        <w:t>h</w:t>
      </w:r>
      <w:r w:rsidRPr="00D448DB">
        <w:rPr>
          <w:rFonts w:ascii="Times New Roman" w:eastAsia="Times New Roman" w:hAnsi="Times New Roman" w:cs="Times New Roman"/>
          <w:color w:val="000000"/>
          <w:kern w:val="0"/>
          <w:sz w:val="28"/>
          <w:szCs w:val="28"/>
          <w:lang w:val="vi-VN" w:eastAsia="vi-VN"/>
          <w14:ligatures w14:val="none"/>
        </w:rPr>
        <w:t>) Cháy hoặc có khói trong buồng lái, khoang hành khách, buồng hàng hoặc cháy động cơ kể cả trường hợp đã được dập tắt bằng chất dập lửa</w:t>
      </w:r>
      <w:r w:rsidRPr="00D034D7">
        <w:rPr>
          <w:rFonts w:ascii="Times New Roman" w:eastAsia="Times New Roman" w:hAnsi="Times New Roman" w:cs="Times New Roman"/>
          <w:color w:val="000000"/>
          <w:kern w:val="0"/>
          <w:sz w:val="28"/>
          <w:szCs w:val="28"/>
          <w:lang w:val="vi-VN" w:eastAsia="vi-VN"/>
          <w14:ligatures w14:val="none"/>
        </w:rPr>
        <w:t>;</w:t>
      </w:r>
    </w:p>
    <w:p w:rsidR="001D7464" w:rsidRPr="00D034D7"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448DB">
        <w:rPr>
          <w:rFonts w:ascii="Times New Roman" w:eastAsia="Times New Roman" w:hAnsi="Times New Roman" w:cs="Times New Roman"/>
          <w:color w:val="000000"/>
          <w:kern w:val="0"/>
          <w:sz w:val="28"/>
          <w:szCs w:val="28"/>
          <w:lang w:val="vi-VN" w:eastAsia="vi-VN"/>
          <w14:ligatures w14:val="none"/>
        </w:rPr>
        <w:t xml:space="preserve">i) Vụ việc khẩn nguy buộc tổ lái phải sử dụng </w:t>
      </w:r>
      <w:r w:rsidRPr="00D034D7">
        <w:rPr>
          <w:rFonts w:ascii="Times New Roman" w:eastAsia="Times New Roman" w:hAnsi="Times New Roman" w:cs="Times New Roman"/>
          <w:color w:val="000000"/>
          <w:kern w:val="0"/>
          <w:sz w:val="28"/>
          <w:szCs w:val="28"/>
          <w:lang w:val="vi-VN" w:eastAsia="vi-VN"/>
          <w14:ligatures w14:val="none"/>
        </w:rPr>
        <w:t>oxy</w:t>
      </w:r>
      <w:r w:rsidRPr="00D448DB">
        <w:rPr>
          <w:rFonts w:ascii="Times New Roman" w:eastAsia="Times New Roman" w:hAnsi="Times New Roman" w:cs="Times New Roman"/>
          <w:color w:val="000000"/>
          <w:kern w:val="0"/>
          <w:sz w:val="28"/>
          <w:szCs w:val="28"/>
          <w:lang w:val="vi-VN" w:eastAsia="vi-VN"/>
          <w14:ligatures w14:val="none"/>
        </w:rPr>
        <w:t xml:space="preserve"> khẩn nguy</w:t>
      </w:r>
      <w:r w:rsidRPr="00D034D7">
        <w:rPr>
          <w:rFonts w:ascii="Times New Roman" w:eastAsia="Times New Roman" w:hAnsi="Times New Roman" w:cs="Times New Roman"/>
          <w:color w:val="000000"/>
          <w:kern w:val="0"/>
          <w:sz w:val="28"/>
          <w:szCs w:val="28"/>
          <w:lang w:val="vi-VN" w:eastAsia="vi-VN"/>
          <w14:ligatures w14:val="none"/>
        </w:rPr>
        <w:t>;</w:t>
      </w:r>
    </w:p>
    <w:p w:rsidR="001D7464" w:rsidRPr="00D448DB"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034D7">
        <w:rPr>
          <w:rFonts w:ascii="Times New Roman" w:eastAsia="Times New Roman" w:hAnsi="Times New Roman" w:cs="Times New Roman"/>
          <w:color w:val="000000"/>
          <w:kern w:val="0"/>
          <w:sz w:val="28"/>
          <w:szCs w:val="28"/>
          <w:lang w:val="vi-VN" w:eastAsia="vi-VN"/>
          <w14:ligatures w14:val="none"/>
        </w:rPr>
        <w:t>k</w:t>
      </w:r>
      <w:r w:rsidRPr="00D448DB">
        <w:rPr>
          <w:rFonts w:ascii="Times New Roman" w:eastAsia="Times New Roman" w:hAnsi="Times New Roman" w:cs="Times New Roman"/>
          <w:color w:val="000000"/>
          <w:kern w:val="0"/>
          <w:sz w:val="28"/>
          <w:szCs w:val="28"/>
          <w:lang w:val="vi-VN" w:eastAsia="vi-VN"/>
          <w14:ligatures w14:val="none"/>
        </w:rPr>
        <w:t>) Hư hỏng cấu trúc phải sửa chữa lớn hoặc động cơ bị tách rời nhưng chưa đến mức tai nạn;</w:t>
      </w:r>
    </w:p>
    <w:p w:rsidR="001D7464" w:rsidRPr="00D448DB"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034D7">
        <w:rPr>
          <w:rFonts w:ascii="Times New Roman" w:eastAsia="Times New Roman" w:hAnsi="Times New Roman" w:cs="Times New Roman"/>
          <w:color w:val="000000"/>
          <w:kern w:val="0"/>
          <w:sz w:val="28"/>
          <w:szCs w:val="28"/>
          <w:lang w:val="vi-VN" w:eastAsia="vi-VN"/>
          <w14:ligatures w14:val="none"/>
        </w:rPr>
        <w:t>l</w:t>
      </w:r>
      <w:r w:rsidRPr="00D448DB">
        <w:rPr>
          <w:rFonts w:ascii="Times New Roman" w:eastAsia="Times New Roman" w:hAnsi="Times New Roman" w:cs="Times New Roman"/>
          <w:color w:val="000000"/>
          <w:kern w:val="0"/>
          <w:sz w:val="28"/>
          <w:szCs w:val="28"/>
          <w:lang w:val="vi-VN" w:eastAsia="vi-VN"/>
          <w14:ligatures w14:val="none"/>
        </w:rPr>
        <w:t>) Nhiều hư hỏng xảy ra với một hoặc nhiều hệ thống của tàu bay ảnh hưởng nghiêm trọng đến điều khiển tàu bay;</w:t>
      </w:r>
    </w:p>
    <w:p w:rsidR="001D7464" w:rsidRPr="00D448DB"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034D7">
        <w:rPr>
          <w:rFonts w:ascii="Times New Roman" w:eastAsia="Times New Roman" w:hAnsi="Times New Roman" w:cs="Times New Roman"/>
          <w:color w:val="000000"/>
          <w:kern w:val="0"/>
          <w:sz w:val="28"/>
          <w:szCs w:val="28"/>
          <w:lang w:val="vi-VN" w:eastAsia="vi-VN"/>
          <w14:ligatures w14:val="none"/>
        </w:rPr>
        <w:t>m</w:t>
      </w:r>
      <w:r w:rsidRPr="00D448DB">
        <w:rPr>
          <w:rFonts w:ascii="Times New Roman" w:eastAsia="Times New Roman" w:hAnsi="Times New Roman" w:cs="Times New Roman"/>
          <w:color w:val="000000"/>
          <w:kern w:val="0"/>
          <w:sz w:val="28"/>
          <w:szCs w:val="28"/>
          <w:lang w:val="vi-VN" w:eastAsia="vi-VN"/>
          <w14:ligatures w14:val="none"/>
        </w:rPr>
        <w:t>) Người lái tàu bay mất khả năng làm việc trong thời gian tàu bay đang bay:</w:t>
      </w:r>
    </w:p>
    <w:p w:rsidR="001D7464" w:rsidRPr="00D448DB"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448DB">
        <w:rPr>
          <w:rFonts w:ascii="Times New Roman" w:eastAsia="Times New Roman" w:hAnsi="Times New Roman" w:cs="Times New Roman"/>
          <w:color w:val="000000"/>
          <w:kern w:val="0"/>
          <w:sz w:val="28"/>
          <w:szCs w:val="28"/>
          <w:lang w:val="vi-VN" w:eastAsia="vi-VN"/>
          <w14:ligatures w14:val="none"/>
        </w:rPr>
        <w:t>(1) Đối với chuyến bay khai thác với một người lái;</w:t>
      </w:r>
    </w:p>
    <w:p w:rsidR="001D7464" w:rsidRPr="00D448DB"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448DB">
        <w:rPr>
          <w:rFonts w:ascii="Times New Roman" w:eastAsia="Times New Roman" w:hAnsi="Times New Roman" w:cs="Times New Roman"/>
          <w:color w:val="000000"/>
          <w:kern w:val="0"/>
          <w:sz w:val="28"/>
          <w:szCs w:val="28"/>
          <w:lang w:val="vi-VN" w:eastAsia="vi-VN"/>
          <w14:ligatures w14:val="none"/>
        </w:rPr>
        <w:t>(2) Đối với những chuyến bay khai thác với nhiều người lái mà việc an toàn bay bị ảnh hưởng bởi sự tăng trưởng đáng kể của khối lượng công việc cho những thành viên còn lại.</w:t>
      </w:r>
    </w:p>
    <w:p w:rsidR="001D7464" w:rsidRPr="00D034D7"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034D7">
        <w:rPr>
          <w:rFonts w:ascii="Times New Roman" w:eastAsia="Times New Roman" w:hAnsi="Times New Roman" w:cs="Times New Roman"/>
          <w:color w:val="000000"/>
          <w:kern w:val="0"/>
          <w:sz w:val="28"/>
          <w:szCs w:val="28"/>
          <w:lang w:val="vi-VN" w:eastAsia="vi-VN"/>
          <w14:ligatures w14:val="none"/>
        </w:rPr>
        <w:t>n</w:t>
      </w:r>
      <w:r w:rsidRPr="00D448DB">
        <w:rPr>
          <w:rFonts w:ascii="Times New Roman" w:eastAsia="Times New Roman" w:hAnsi="Times New Roman" w:cs="Times New Roman"/>
          <w:color w:val="000000"/>
          <w:kern w:val="0"/>
          <w:sz w:val="28"/>
          <w:szCs w:val="28"/>
          <w:lang w:val="vi-VN" w:eastAsia="vi-VN"/>
          <w14:ligatures w14:val="none"/>
        </w:rPr>
        <w:t>) Không đủ nhiên liệu buộc tổ lái tuyên bố tình trạng khẩn nguy</w:t>
      </w:r>
      <w:r w:rsidRPr="00D034D7">
        <w:rPr>
          <w:rFonts w:ascii="Times New Roman" w:eastAsia="Times New Roman" w:hAnsi="Times New Roman" w:cs="Times New Roman"/>
          <w:color w:val="000000"/>
          <w:kern w:val="0"/>
          <w:sz w:val="28"/>
          <w:szCs w:val="28"/>
          <w:lang w:val="vi-VN" w:eastAsia="vi-VN"/>
          <w14:ligatures w14:val="none"/>
        </w:rPr>
        <w:t>;</w:t>
      </w:r>
    </w:p>
    <w:p w:rsidR="001D7464" w:rsidRPr="00D034D7"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034D7">
        <w:rPr>
          <w:rFonts w:ascii="Times New Roman" w:eastAsia="Times New Roman" w:hAnsi="Times New Roman" w:cs="Times New Roman"/>
          <w:color w:val="000000"/>
          <w:kern w:val="0"/>
          <w:sz w:val="28"/>
          <w:szCs w:val="28"/>
          <w:lang w:val="vi-VN" w:eastAsia="vi-VN"/>
          <w14:ligatures w14:val="none"/>
        </w:rPr>
        <w:t>o</w:t>
      </w:r>
      <w:r w:rsidRPr="00D448DB">
        <w:rPr>
          <w:rFonts w:ascii="Times New Roman" w:eastAsia="Times New Roman" w:hAnsi="Times New Roman" w:cs="Times New Roman"/>
          <w:color w:val="000000"/>
          <w:kern w:val="0"/>
          <w:sz w:val="28"/>
          <w:szCs w:val="28"/>
          <w:lang w:val="vi-VN" w:eastAsia="vi-VN"/>
          <w14:ligatures w14:val="none"/>
        </w:rPr>
        <w:t xml:space="preserve">) Tàu bay gần va chạm với nhau, với các phương tiện hoặc con người trên đường </w:t>
      </w:r>
      <w:r w:rsidRPr="00D034D7">
        <w:rPr>
          <w:rFonts w:ascii="Times New Roman" w:eastAsia="Times New Roman" w:hAnsi="Times New Roman" w:cs="Times New Roman"/>
          <w:color w:val="000000"/>
          <w:kern w:val="0"/>
          <w:sz w:val="28"/>
          <w:szCs w:val="28"/>
          <w:lang w:val="vi-VN" w:eastAsia="vi-VN"/>
          <w14:ligatures w14:val="none"/>
        </w:rPr>
        <w:t>cất, hạ cánh;</w:t>
      </w:r>
    </w:p>
    <w:p w:rsidR="001D7464" w:rsidRPr="00D448DB"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034D7">
        <w:rPr>
          <w:rFonts w:ascii="Times New Roman" w:eastAsia="Times New Roman" w:hAnsi="Times New Roman" w:cs="Times New Roman"/>
          <w:color w:val="000000"/>
          <w:kern w:val="0"/>
          <w:sz w:val="28"/>
          <w:szCs w:val="28"/>
          <w:lang w:val="vi-VN" w:eastAsia="vi-VN"/>
          <w14:ligatures w14:val="none"/>
        </w:rPr>
        <w:t>p</w:t>
      </w:r>
      <w:r w:rsidRPr="00D448DB">
        <w:rPr>
          <w:rFonts w:ascii="Times New Roman" w:eastAsia="Times New Roman" w:hAnsi="Times New Roman" w:cs="Times New Roman"/>
          <w:color w:val="000000"/>
          <w:kern w:val="0"/>
          <w:sz w:val="28"/>
          <w:szCs w:val="28"/>
          <w:lang w:val="vi-VN" w:eastAsia="vi-VN"/>
          <w14:ligatures w14:val="none"/>
        </w:rPr>
        <w:t>) Hỏng hóc các hệ thống (bao gồm sự mất công suất hoặc lực đẩy), các</w:t>
      </w:r>
      <w:r w:rsidRPr="00D034D7">
        <w:rPr>
          <w:rFonts w:ascii="Times New Roman" w:eastAsia="Times New Roman" w:hAnsi="Times New Roman" w:cs="Times New Roman"/>
          <w:color w:val="000000"/>
          <w:kern w:val="0"/>
          <w:sz w:val="28"/>
          <w:szCs w:val="28"/>
          <w:lang w:val="vi-VN" w:eastAsia="vi-VN"/>
          <w14:ligatures w14:val="none"/>
        </w:rPr>
        <w:t xml:space="preserve"> </w:t>
      </w:r>
      <w:r w:rsidRPr="00D448DB">
        <w:rPr>
          <w:rFonts w:ascii="Times New Roman" w:eastAsia="Times New Roman" w:hAnsi="Times New Roman" w:cs="Times New Roman"/>
          <w:color w:val="000000"/>
          <w:kern w:val="0"/>
          <w:sz w:val="28"/>
          <w:szCs w:val="28"/>
          <w:lang w:val="vi-VN" w:eastAsia="vi-VN"/>
          <w14:ligatures w14:val="none"/>
        </w:rPr>
        <w:t>hiện tượng thời tiết khác thường hoặc khai thác tàu bay vượt giới hạn được phê chuẩn hoặc các tình huống gây khó khăn cho điều khiển tàu bay;</w:t>
      </w:r>
    </w:p>
    <w:p w:rsidR="001D7464" w:rsidRPr="00D034D7"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034D7">
        <w:rPr>
          <w:rFonts w:ascii="Times New Roman" w:eastAsia="Times New Roman" w:hAnsi="Times New Roman" w:cs="Times New Roman"/>
          <w:color w:val="000000"/>
          <w:kern w:val="0"/>
          <w:sz w:val="28"/>
          <w:szCs w:val="28"/>
          <w:lang w:val="vi-VN" w:eastAsia="vi-VN"/>
          <w14:ligatures w14:val="none"/>
        </w:rPr>
        <w:t>q</w:t>
      </w:r>
      <w:r w:rsidRPr="00D448DB">
        <w:rPr>
          <w:rFonts w:ascii="Times New Roman" w:eastAsia="Times New Roman" w:hAnsi="Times New Roman" w:cs="Times New Roman"/>
          <w:color w:val="000000"/>
          <w:kern w:val="0"/>
          <w:sz w:val="28"/>
          <w:szCs w:val="28"/>
          <w:lang w:val="vi-VN" w:eastAsia="vi-VN"/>
          <w14:ligatures w14:val="none"/>
        </w:rPr>
        <w:t>) Hạ cánh với càng hoặc bánh tàu bay không được thả mà không được phân loại là một tai nạn</w:t>
      </w:r>
      <w:r w:rsidRPr="00D034D7">
        <w:rPr>
          <w:rFonts w:ascii="Times New Roman" w:eastAsia="Times New Roman" w:hAnsi="Times New Roman" w:cs="Times New Roman"/>
          <w:color w:val="000000"/>
          <w:kern w:val="0"/>
          <w:sz w:val="28"/>
          <w:szCs w:val="28"/>
          <w:lang w:val="vi-VN" w:eastAsia="vi-VN"/>
          <w14:ligatures w14:val="none"/>
        </w:rPr>
        <w:t>;</w:t>
      </w:r>
    </w:p>
    <w:p w:rsidR="001D7464" w:rsidRPr="00D448DB"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034D7">
        <w:rPr>
          <w:rFonts w:ascii="Times New Roman" w:eastAsia="Times New Roman" w:hAnsi="Times New Roman" w:cs="Times New Roman"/>
          <w:color w:val="000000"/>
          <w:kern w:val="0"/>
          <w:sz w:val="28"/>
          <w:szCs w:val="28"/>
          <w:lang w:val="vi-VN" w:eastAsia="vi-VN"/>
          <w14:ligatures w14:val="none"/>
        </w:rPr>
        <w:t>r</w:t>
      </w:r>
      <w:r w:rsidRPr="00D448DB">
        <w:rPr>
          <w:rFonts w:ascii="Times New Roman" w:eastAsia="Times New Roman" w:hAnsi="Times New Roman" w:cs="Times New Roman"/>
          <w:color w:val="000000"/>
          <w:kern w:val="0"/>
          <w:sz w:val="28"/>
          <w:szCs w:val="28"/>
          <w:lang w:val="vi-VN" w:eastAsia="vi-VN"/>
          <w14:ligatures w14:val="none"/>
        </w:rPr>
        <w:t>) Kéo lê trong quá trình hạ cánh tại đầu cánh tàu bay, động cơ hoặc bất k</w:t>
      </w:r>
      <w:r w:rsidRPr="00D034D7">
        <w:rPr>
          <w:rFonts w:ascii="Times New Roman" w:eastAsia="Times New Roman" w:hAnsi="Times New Roman" w:cs="Times New Roman"/>
          <w:color w:val="000000"/>
          <w:kern w:val="0"/>
          <w:sz w:val="28"/>
          <w:szCs w:val="28"/>
          <w:lang w:val="vi-VN" w:eastAsia="vi-VN"/>
          <w14:ligatures w14:val="none"/>
        </w:rPr>
        <w:t>ỳ</w:t>
      </w:r>
      <w:r w:rsidRPr="00D448DB">
        <w:rPr>
          <w:rFonts w:ascii="Times New Roman" w:eastAsia="Times New Roman" w:hAnsi="Times New Roman" w:cs="Times New Roman"/>
          <w:color w:val="000000"/>
          <w:kern w:val="0"/>
          <w:sz w:val="28"/>
          <w:szCs w:val="28"/>
          <w:lang w:val="vi-VN" w:eastAsia="vi-VN"/>
          <w14:ligatures w14:val="none"/>
        </w:rPr>
        <w:t xml:space="preserve"> bộ phận khác của tàu bay mà không được phân loại là một tai nạn.</w:t>
      </w:r>
    </w:p>
    <w:p w:rsidR="001D7464" w:rsidRPr="00D448DB" w:rsidRDefault="001D7464" w:rsidP="00D448DB">
      <w:pPr>
        <w:spacing w:before="120" w:after="0" w:line="240" w:lineRule="auto"/>
        <w:ind w:firstLine="567"/>
        <w:jc w:val="both"/>
        <w:rPr>
          <w:rFonts w:ascii="Times New Roman" w:eastAsia="Times New Roman" w:hAnsi="Times New Roman" w:cs="Times New Roman"/>
          <w:color w:val="000000"/>
          <w:kern w:val="0"/>
          <w:sz w:val="28"/>
          <w:szCs w:val="28"/>
          <w:lang w:val="vi-VN" w:eastAsia="vi-VN"/>
          <w14:ligatures w14:val="none"/>
        </w:rPr>
      </w:pPr>
      <w:r w:rsidRPr="00D448DB">
        <w:rPr>
          <w:rFonts w:ascii="Times New Roman" w:eastAsia="Times New Roman" w:hAnsi="Times New Roman" w:cs="Times New Roman"/>
          <w:color w:val="000000"/>
          <w:kern w:val="0"/>
          <w:sz w:val="28"/>
          <w:szCs w:val="28"/>
          <w:lang w:val="vi-VN" w:eastAsia="vi-VN"/>
          <w14:ligatures w14:val="none"/>
        </w:rPr>
        <w:t>3. Trường hợp sau khi điều tra, xác minh hoặc đánh giá về rủi ro an toàn sự cố, hậu quả của sự cố nhà chức trách hàng không có thể thay đổi, bổ sung việc phân loại xác định sự cố nghiêm trọng đối với các vụ việc hàng không.</w:t>
      </w:r>
    </w:p>
    <w:p w:rsidR="001D7464" w:rsidRPr="00D448DB" w:rsidRDefault="001D7464" w:rsidP="00D448DB">
      <w:pPr>
        <w:spacing w:after="120" w:line="240" w:lineRule="auto"/>
        <w:ind w:firstLine="567"/>
        <w:jc w:val="both"/>
        <w:rPr>
          <w:rFonts w:ascii="Times New Roman" w:eastAsia="Calibri" w:hAnsi="Times New Roman" w:cs="Times New Roman"/>
          <w:color w:val="000000"/>
          <w:kern w:val="0"/>
          <w:sz w:val="28"/>
          <w:szCs w:val="28"/>
          <w:lang w:val="vi-VN"/>
          <w14:ligatures w14:val="none"/>
        </w:rPr>
      </w:pPr>
    </w:p>
    <w:p w:rsidR="001D7464" w:rsidRPr="00D448DB" w:rsidRDefault="001D7464" w:rsidP="00D448DB">
      <w:pPr>
        <w:spacing w:after="120" w:line="240" w:lineRule="auto"/>
        <w:ind w:firstLine="567"/>
        <w:jc w:val="both"/>
        <w:rPr>
          <w:rFonts w:ascii="Times New Roman" w:eastAsia="Calibri" w:hAnsi="Times New Roman" w:cs="Times New Roman"/>
          <w:color w:val="000000"/>
          <w:kern w:val="0"/>
          <w:sz w:val="28"/>
          <w:szCs w:val="28"/>
          <w:lang w:val="vi-VN"/>
          <w14:ligatures w14:val="none"/>
        </w:rPr>
      </w:pPr>
    </w:p>
    <w:p w:rsidR="001D7464" w:rsidRPr="00D448DB" w:rsidRDefault="001D7464" w:rsidP="00D448DB">
      <w:pPr>
        <w:spacing w:after="120" w:line="240" w:lineRule="auto"/>
        <w:ind w:firstLine="567"/>
        <w:jc w:val="both"/>
        <w:rPr>
          <w:rFonts w:ascii="Times New Roman" w:eastAsia="Calibri" w:hAnsi="Times New Roman" w:cs="Times New Roman"/>
          <w:color w:val="000000"/>
          <w:kern w:val="0"/>
          <w:sz w:val="28"/>
          <w:szCs w:val="28"/>
          <w:lang w:val="vi-VN"/>
          <w14:ligatures w14:val="none"/>
        </w:rPr>
      </w:pPr>
    </w:p>
    <w:p w:rsidR="001D7464" w:rsidRPr="00D034D7" w:rsidRDefault="001D7464" w:rsidP="00EA78A7">
      <w:pPr>
        <w:spacing w:line="240" w:lineRule="auto"/>
        <w:jc w:val="center"/>
        <w:rPr>
          <w:rFonts w:ascii="Times New Roman" w:eastAsia="Calibri" w:hAnsi="Times New Roman" w:cs="Times New Roman"/>
          <w:color w:val="000000"/>
          <w:kern w:val="0"/>
          <w:sz w:val="22"/>
          <w:szCs w:val="22"/>
          <w:lang w:val="vi-VN"/>
          <w14:ligatures w14:val="none"/>
        </w:rPr>
        <w:sectPr w:rsidR="001D7464" w:rsidRPr="00D034D7" w:rsidSect="001D7464">
          <w:headerReference w:type="even" r:id="rId4"/>
          <w:headerReference w:type="default" r:id="rId5"/>
          <w:footerReference w:type="default" r:id="rId6"/>
          <w:headerReference w:type="first" r:id="rId7"/>
          <w:footnotePr>
            <w:numRestart w:val="eachSect"/>
          </w:footnotePr>
          <w:pgSz w:w="11906" w:h="16838" w:code="9"/>
          <w:pgMar w:top="1134" w:right="1134" w:bottom="1134" w:left="1701" w:header="510" w:footer="510" w:gutter="0"/>
          <w:cols w:space="708"/>
          <w:docGrid w:linePitch="360"/>
        </w:sectPr>
      </w:pPr>
    </w:p>
    <w:p w:rsidR="00277B5E" w:rsidRDefault="00277B5E"/>
    <w:sectPr w:rsidR="00277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7464" w:rsidRPr="00D448DB" w:rsidRDefault="001D7464" w:rsidP="00D448DB">
    <w:pPr>
      <w:pStyle w:val="Footer"/>
      <w:rPr>
        <w:vanish/>
        <w:color w:val="FFFFFF"/>
      </w:rPr>
    </w:pPr>
    <w:r w:rsidRPr="00D448DB">
      <w:rPr>
        <w:vanish/>
        <w:color w:val="FFFFFF"/>
      </w:rPr>
      <w:t>469841</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7464" w:rsidRDefault="001D74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1D7464" w:rsidRPr="00F332DF" w:rsidTr="00F332DF">
      <w:trPr>
        <w:trHeight w:val="360"/>
        <w:jc w:val="center"/>
      </w:trPr>
      <w:tc>
        <w:tcPr>
          <w:tcW w:w="5000" w:type="pct"/>
          <w:tcBorders>
            <w:bottom w:val="single" w:sz="4" w:space="0" w:color="auto"/>
          </w:tcBorders>
          <w:tcMar>
            <w:left w:w="0" w:type="dxa"/>
            <w:right w:w="0" w:type="dxa"/>
          </w:tcMar>
        </w:tcPr>
        <w:p w:rsidR="001D7464" w:rsidRPr="00F332DF" w:rsidRDefault="001D7464" w:rsidP="00F332DF">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369/Ngày 04-07-2026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D7464" w:rsidRPr="00F332DF" w:rsidTr="00F332DF">
      <w:trPr>
        <w:trHeight w:val="20"/>
        <w:jc w:val="center"/>
      </w:trPr>
      <w:tc>
        <w:tcPr>
          <w:tcW w:w="5000" w:type="pct"/>
          <w:tcBorders>
            <w:top w:val="single" w:sz="4" w:space="0" w:color="auto"/>
          </w:tcBorders>
          <w:tcMar>
            <w:top w:w="14" w:type="dxa"/>
            <w:left w:w="115" w:type="dxa"/>
            <w:right w:w="115" w:type="dxa"/>
          </w:tcMar>
        </w:tcPr>
        <w:p w:rsidR="001D7464" w:rsidRPr="00F332DF" w:rsidRDefault="001D7464" w:rsidP="00F332DF">
          <w:pPr>
            <w:tabs>
              <w:tab w:val="center" w:pos="4680"/>
              <w:tab w:val="right" w:pos="9360"/>
            </w:tabs>
            <w:rPr>
              <w:rFonts w:ascii="Times New Roman" w:eastAsia="Aptos" w:hAnsi="Times New Roman" w:cs="Times New Roman"/>
              <w:sz w:val="2"/>
              <w:szCs w:val="2"/>
            </w:rPr>
          </w:pPr>
        </w:p>
      </w:tc>
    </w:tr>
  </w:tbl>
  <w:p w:rsidR="001D7464" w:rsidRPr="00F332DF" w:rsidRDefault="001D7464" w:rsidP="00F332DF">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7464" w:rsidRPr="00B84084" w:rsidRDefault="001D7464">
    <w:pPr>
      <w:pStyle w:val="Header"/>
      <w:jc w:val="center"/>
      <w:rPr>
        <w:rFonts w:ascii="Times New Roman" w:hAnsi="Times New Roman" w:cs="Times New Roman"/>
        <w:sz w:val="28"/>
        <w:szCs w:val="28"/>
      </w:rPr>
    </w:pPr>
  </w:p>
  <w:p w:rsidR="001D7464" w:rsidRDefault="001D746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464"/>
    <w:rsid w:val="001D7464"/>
    <w:rsid w:val="00277B5E"/>
    <w:rsid w:val="004E4137"/>
    <w:rsid w:val="00CE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DB364A-A092-4D14-B36F-CE4CE2A9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464"/>
    <w:rPr>
      <w:rFonts w:eastAsiaTheme="majorEastAsia" w:cstheme="majorBidi"/>
      <w:color w:val="272727" w:themeColor="text1" w:themeTint="D8"/>
    </w:rPr>
  </w:style>
  <w:style w:type="paragraph" w:styleId="Title">
    <w:name w:val="Title"/>
    <w:basedOn w:val="Normal"/>
    <w:next w:val="Normal"/>
    <w:link w:val="TitleChar"/>
    <w:uiPriority w:val="10"/>
    <w:qFormat/>
    <w:rsid w:val="001D7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464"/>
    <w:pPr>
      <w:spacing w:before="160"/>
      <w:jc w:val="center"/>
    </w:pPr>
    <w:rPr>
      <w:i/>
      <w:iCs/>
      <w:color w:val="404040" w:themeColor="text1" w:themeTint="BF"/>
    </w:rPr>
  </w:style>
  <w:style w:type="character" w:customStyle="1" w:styleId="QuoteChar">
    <w:name w:val="Quote Char"/>
    <w:basedOn w:val="DefaultParagraphFont"/>
    <w:link w:val="Quote"/>
    <w:uiPriority w:val="29"/>
    <w:rsid w:val="001D7464"/>
    <w:rPr>
      <w:i/>
      <w:iCs/>
      <w:color w:val="404040" w:themeColor="text1" w:themeTint="BF"/>
    </w:rPr>
  </w:style>
  <w:style w:type="paragraph" w:styleId="ListParagraph">
    <w:name w:val="List Paragraph"/>
    <w:basedOn w:val="Normal"/>
    <w:uiPriority w:val="34"/>
    <w:qFormat/>
    <w:rsid w:val="001D7464"/>
    <w:pPr>
      <w:ind w:left="720"/>
      <w:contextualSpacing/>
    </w:pPr>
  </w:style>
  <w:style w:type="character" w:styleId="IntenseEmphasis">
    <w:name w:val="Intense Emphasis"/>
    <w:basedOn w:val="DefaultParagraphFont"/>
    <w:uiPriority w:val="21"/>
    <w:qFormat/>
    <w:rsid w:val="001D7464"/>
    <w:rPr>
      <w:i/>
      <w:iCs/>
      <w:color w:val="0F4761" w:themeColor="accent1" w:themeShade="BF"/>
    </w:rPr>
  </w:style>
  <w:style w:type="paragraph" w:styleId="IntenseQuote">
    <w:name w:val="Intense Quote"/>
    <w:basedOn w:val="Normal"/>
    <w:next w:val="Normal"/>
    <w:link w:val="IntenseQuoteChar"/>
    <w:uiPriority w:val="30"/>
    <w:qFormat/>
    <w:rsid w:val="001D7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464"/>
    <w:rPr>
      <w:i/>
      <w:iCs/>
      <w:color w:val="0F4761" w:themeColor="accent1" w:themeShade="BF"/>
    </w:rPr>
  </w:style>
  <w:style w:type="character" w:styleId="IntenseReference">
    <w:name w:val="Intense Reference"/>
    <w:basedOn w:val="DefaultParagraphFont"/>
    <w:uiPriority w:val="32"/>
    <w:qFormat/>
    <w:rsid w:val="001D7464"/>
    <w:rPr>
      <w:b/>
      <w:bCs/>
      <w:smallCaps/>
      <w:color w:val="0F4761" w:themeColor="accent1" w:themeShade="BF"/>
      <w:spacing w:val="5"/>
    </w:rPr>
  </w:style>
  <w:style w:type="paragraph" w:styleId="Footer">
    <w:name w:val="footer"/>
    <w:aliases w:val="Footer1"/>
    <w:basedOn w:val="Normal"/>
    <w:link w:val="FooterChar"/>
    <w:uiPriority w:val="99"/>
    <w:unhideWhenUsed/>
    <w:rsid w:val="001D7464"/>
    <w:pPr>
      <w:tabs>
        <w:tab w:val="center" w:pos="4680"/>
        <w:tab w:val="right" w:pos="9360"/>
      </w:tabs>
      <w:spacing w:after="0" w:line="240" w:lineRule="auto"/>
    </w:pPr>
  </w:style>
  <w:style w:type="character" w:customStyle="1" w:styleId="FooterChar">
    <w:name w:val="Footer Char"/>
    <w:aliases w:val="Footer1 Char"/>
    <w:basedOn w:val="DefaultParagraphFont"/>
    <w:link w:val="Footer"/>
    <w:uiPriority w:val="99"/>
    <w:rsid w:val="001D7464"/>
  </w:style>
  <w:style w:type="paragraph" w:styleId="Header">
    <w:name w:val="header"/>
    <w:basedOn w:val="Normal"/>
    <w:link w:val="HeaderChar"/>
    <w:uiPriority w:val="99"/>
    <w:unhideWhenUsed/>
    <w:qFormat/>
    <w:rsid w:val="001D746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1D7464"/>
  </w:style>
  <w:style w:type="table" w:customStyle="1" w:styleId="TableGrid8">
    <w:name w:val="Table Grid8"/>
    <w:basedOn w:val="TableNormal"/>
    <w:next w:val="TableGrid"/>
    <w:uiPriority w:val="39"/>
    <w:rsid w:val="001D7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1</cp:revision>
  <dcterms:created xsi:type="dcterms:W3CDTF">2026-08-22T03:06:00Z</dcterms:created>
  <dcterms:modified xsi:type="dcterms:W3CDTF">2026-08-22T03:06:00Z</dcterms:modified>
</cp:coreProperties>
</file>