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F8B0" w14:textId="77777777" w:rsidR="00C0660E" w:rsidRPr="00C0660E" w:rsidRDefault="00C0660E" w:rsidP="00C0660E">
      <w:pPr>
        <w:jc w:val="center"/>
        <w:rPr>
          <w:sz w:val="36"/>
          <w:szCs w:val="36"/>
        </w:rPr>
      </w:pPr>
      <w:r w:rsidRPr="00C0660E">
        <w:rPr>
          <w:b/>
          <w:bCs/>
          <w:sz w:val="36"/>
          <w:szCs w:val="36"/>
        </w:rPr>
        <w:t>PHÂN LOẠI VÀ SỬA BIÊN BẢN SPRINT RETROSPECTIVE</w:t>
      </w:r>
    </w:p>
    <w:p w14:paraId="14E45E07" w14:textId="17F7FBC0" w:rsidR="00844B02" w:rsidRDefault="00844B02">
      <w:r>
        <w:rPr>
          <w:b/>
          <w:bCs/>
        </w:rPr>
        <w:t>Phần 1 – Phân loại ý kiến:</w:t>
      </w:r>
    </w:p>
    <w:tbl>
      <w:tblPr>
        <w:tblStyle w:val="TableGrid"/>
        <w:tblW w:w="9463" w:type="dxa"/>
        <w:tblLook w:val="04A0" w:firstRow="1" w:lastRow="0" w:firstColumn="1" w:lastColumn="0" w:noHBand="0" w:noVBand="1"/>
      </w:tblPr>
      <w:tblGrid>
        <w:gridCol w:w="828"/>
        <w:gridCol w:w="3117"/>
        <w:gridCol w:w="5518"/>
      </w:tblGrid>
      <w:tr w:rsidR="00844B02" w14:paraId="07CEC5F1" w14:textId="77777777" w:rsidTr="00D84AD9">
        <w:tc>
          <w:tcPr>
            <w:tcW w:w="828" w:type="dxa"/>
          </w:tcPr>
          <w:p w14:paraId="09E419A3" w14:textId="59F3F548" w:rsidR="00844B02" w:rsidRPr="00D84AD9" w:rsidRDefault="00844B02">
            <w:pPr>
              <w:rPr>
                <w:b/>
                <w:bCs/>
              </w:rPr>
            </w:pPr>
            <w:r w:rsidRPr="00D84AD9">
              <w:rPr>
                <w:b/>
                <w:bCs/>
              </w:rPr>
              <w:t>Mã</w:t>
            </w:r>
          </w:p>
        </w:tc>
        <w:tc>
          <w:tcPr>
            <w:tcW w:w="3117" w:type="dxa"/>
          </w:tcPr>
          <w:p w14:paraId="0EB83026" w14:textId="23A7970A" w:rsidR="00844B02" w:rsidRPr="00D84AD9" w:rsidRDefault="00844B02">
            <w:pPr>
              <w:rPr>
                <w:b/>
                <w:bCs/>
              </w:rPr>
            </w:pPr>
            <w:r w:rsidRPr="00D84AD9">
              <w:rPr>
                <w:b/>
                <w:bCs/>
              </w:rPr>
              <w:t>Phân loại</w:t>
            </w:r>
          </w:p>
        </w:tc>
        <w:tc>
          <w:tcPr>
            <w:tcW w:w="5518" w:type="dxa"/>
          </w:tcPr>
          <w:p w14:paraId="4B1BE28B" w14:textId="0AD01BAA" w:rsidR="00844B02" w:rsidRPr="00D84AD9" w:rsidRDefault="00844B02">
            <w:pPr>
              <w:rPr>
                <w:b/>
                <w:bCs/>
              </w:rPr>
            </w:pPr>
            <w:r w:rsidRPr="00D84AD9">
              <w:rPr>
                <w:b/>
                <w:bCs/>
              </w:rPr>
              <w:t>Giữ, chuyển nơi xử lý hoặc viết lại thế nào</w:t>
            </w:r>
          </w:p>
        </w:tc>
      </w:tr>
      <w:tr w:rsidR="00844B02" w14:paraId="24658B1A" w14:textId="77777777" w:rsidTr="00D84AD9">
        <w:tc>
          <w:tcPr>
            <w:tcW w:w="828" w:type="dxa"/>
          </w:tcPr>
          <w:p w14:paraId="228C610E" w14:textId="1884FB2A" w:rsidR="00844B02" w:rsidRDefault="00844B02">
            <w:r>
              <w:t>R-01</w:t>
            </w:r>
          </w:p>
        </w:tc>
        <w:tc>
          <w:tcPr>
            <w:tcW w:w="3117" w:type="dxa"/>
          </w:tcPr>
          <w:p w14:paraId="284EC5AA" w14:textId="77777777" w:rsidR="00844B02" w:rsidRDefault="00844B02">
            <w:r>
              <w:t>Phản hồi sản phẩm</w:t>
            </w:r>
          </w:p>
          <w:p w14:paraId="7E7419E4" w14:textId="15790B55" w:rsidR="00844B02" w:rsidRDefault="00844B02"/>
        </w:tc>
        <w:tc>
          <w:tcPr>
            <w:tcW w:w="5518" w:type="dxa"/>
          </w:tcPr>
          <w:p w14:paraId="47124ECB" w14:textId="5FC3CF3C" w:rsidR="00844B02" w:rsidRDefault="00844B02">
            <w:r>
              <w:t>Chuyển cho PO để ghi nhận vào Product Backlog dưới dạng User Story mới</w:t>
            </w:r>
            <w:r w:rsidR="00D84AD9">
              <w:t>; không giữ Retrospective vì đây là của QT1</w:t>
            </w:r>
          </w:p>
        </w:tc>
      </w:tr>
      <w:tr w:rsidR="00844B02" w14:paraId="546898FB" w14:textId="77777777" w:rsidTr="00D84AD9">
        <w:tc>
          <w:tcPr>
            <w:tcW w:w="828" w:type="dxa"/>
          </w:tcPr>
          <w:p w14:paraId="6696379D" w14:textId="6EEB32E7" w:rsidR="00844B02" w:rsidRDefault="00844B02">
            <w:r>
              <w:t>R-0</w:t>
            </w:r>
            <w:r>
              <w:t>2</w:t>
            </w:r>
          </w:p>
        </w:tc>
        <w:tc>
          <w:tcPr>
            <w:tcW w:w="3117" w:type="dxa"/>
          </w:tcPr>
          <w:p w14:paraId="2BE073B4" w14:textId="57D9C5AA" w:rsidR="00844B02" w:rsidRDefault="00D84AD9">
            <w:r>
              <w:t>Cần làm rõ</w:t>
            </w:r>
          </w:p>
        </w:tc>
        <w:tc>
          <w:tcPr>
            <w:tcW w:w="5518" w:type="dxa"/>
          </w:tcPr>
          <w:p w14:paraId="5CC388EB" w14:textId="315B0AB6" w:rsidR="00844B02" w:rsidRDefault="00D84AD9">
            <w:r>
              <w:t>Viết lại  “Giao tiếp tốt hơn” vì nó quá chung chung, không hành động được, cần cụ thể là giao tiếp rõ ràng</w:t>
            </w:r>
          </w:p>
        </w:tc>
      </w:tr>
      <w:tr w:rsidR="00844B02" w14:paraId="5E88B23D" w14:textId="77777777" w:rsidTr="00D84AD9">
        <w:tc>
          <w:tcPr>
            <w:tcW w:w="828" w:type="dxa"/>
          </w:tcPr>
          <w:p w14:paraId="4BC1A774" w14:textId="13FBEF4E" w:rsidR="00844B02" w:rsidRDefault="00844B02">
            <w:r>
              <w:t>R-0</w:t>
            </w:r>
            <w:r>
              <w:t>3</w:t>
            </w:r>
          </w:p>
        </w:tc>
        <w:tc>
          <w:tcPr>
            <w:tcW w:w="3117" w:type="dxa"/>
          </w:tcPr>
          <w:p w14:paraId="5F41F7E9" w14:textId="3C9A6DD5" w:rsidR="00844B02" w:rsidRDefault="00D84AD9">
            <w:r>
              <w:t>Cách làm việc</w:t>
            </w:r>
          </w:p>
        </w:tc>
        <w:tc>
          <w:tcPr>
            <w:tcW w:w="5518" w:type="dxa"/>
          </w:tcPr>
          <w:p w14:paraId="00D09FA2" w14:textId="28CA4F4A" w:rsidR="00844B02" w:rsidRDefault="00D84AD9">
            <w:r>
              <w:t xml:space="preserve"> “Một cá nhân không được tự ý thay đổi quy tắc logic mà chưa thông báo hoặc thảo luận thống nhất với nhóm”</w:t>
            </w:r>
            <w:r w:rsidR="00C00523">
              <w:t xml:space="preserve"> – Viết lại</w:t>
            </w:r>
          </w:p>
        </w:tc>
      </w:tr>
      <w:tr w:rsidR="00844B02" w14:paraId="19BC72F0" w14:textId="77777777" w:rsidTr="00D84AD9">
        <w:tc>
          <w:tcPr>
            <w:tcW w:w="828" w:type="dxa"/>
          </w:tcPr>
          <w:p w14:paraId="3D2AA454" w14:textId="17094C8D" w:rsidR="00844B02" w:rsidRDefault="00844B02">
            <w:r>
              <w:t>R-0</w:t>
            </w:r>
            <w:r>
              <w:t>4</w:t>
            </w:r>
          </w:p>
        </w:tc>
        <w:tc>
          <w:tcPr>
            <w:tcW w:w="3117" w:type="dxa"/>
          </w:tcPr>
          <w:p w14:paraId="27EF0B7A" w14:textId="5E750D2B" w:rsidR="00844B02" w:rsidRDefault="00D84AD9">
            <w:r>
              <w:t>Cách làm việc</w:t>
            </w:r>
          </w:p>
        </w:tc>
        <w:tc>
          <w:tcPr>
            <w:tcW w:w="5518" w:type="dxa"/>
          </w:tcPr>
          <w:p w14:paraId="1897FC72" w14:textId="45D6493E" w:rsidR="00844B02" w:rsidRDefault="00C00523">
            <w:r>
              <w:t>Giữ đúng bản chất  quy trình / tương tác làm việc trong nhóm</w:t>
            </w:r>
          </w:p>
        </w:tc>
      </w:tr>
      <w:tr w:rsidR="00844B02" w14:paraId="39B4738C" w14:textId="77777777" w:rsidTr="00D84AD9">
        <w:tc>
          <w:tcPr>
            <w:tcW w:w="828" w:type="dxa"/>
          </w:tcPr>
          <w:p w14:paraId="6D922CA3" w14:textId="2485E6DD" w:rsidR="00844B02" w:rsidRDefault="00844B02">
            <w:r>
              <w:t>R-0</w:t>
            </w:r>
            <w:r>
              <w:t>5</w:t>
            </w:r>
          </w:p>
        </w:tc>
        <w:tc>
          <w:tcPr>
            <w:tcW w:w="3117" w:type="dxa"/>
          </w:tcPr>
          <w:p w14:paraId="1BC7660C" w14:textId="1A099F1C" w:rsidR="00844B02" w:rsidRDefault="00C00523">
            <w:r>
              <w:t>Cách làm việc</w:t>
            </w:r>
          </w:p>
        </w:tc>
        <w:tc>
          <w:tcPr>
            <w:tcW w:w="5518" w:type="dxa"/>
          </w:tcPr>
          <w:p w14:paraId="4BA2A583" w14:textId="5B70D71B" w:rsidR="00844B02" w:rsidRDefault="00C00523">
            <w:r>
              <w:t xml:space="preserve">Giữ sự tương tác QA và Dev khi thực hành kỹ thuật rất tốt </w:t>
            </w:r>
          </w:p>
        </w:tc>
      </w:tr>
      <w:tr w:rsidR="00844B02" w14:paraId="3CF6D4CA" w14:textId="77777777" w:rsidTr="00D84AD9">
        <w:tc>
          <w:tcPr>
            <w:tcW w:w="828" w:type="dxa"/>
          </w:tcPr>
          <w:p w14:paraId="0A42BAF6" w14:textId="5569E163" w:rsidR="00844B02" w:rsidRDefault="00844B02">
            <w:r>
              <w:t>R-0</w:t>
            </w:r>
            <w:r>
              <w:t>6</w:t>
            </w:r>
          </w:p>
        </w:tc>
        <w:tc>
          <w:tcPr>
            <w:tcW w:w="3117" w:type="dxa"/>
          </w:tcPr>
          <w:p w14:paraId="3D0B3055" w14:textId="44A40BBB" w:rsidR="00844B02" w:rsidRDefault="00C00523">
            <w:r>
              <w:t>Phản hồi sản phẩm</w:t>
            </w:r>
          </w:p>
        </w:tc>
        <w:tc>
          <w:tcPr>
            <w:tcW w:w="5518" w:type="dxa"/>
          </w:tcPr>
          <w:p w14:paraId="7149F2DC" w14:textId="5788FDBB" w:rsidR="00844B02" w:rsidRDefault="00C00523">
            <w:r>
              <w:t>Đây là số hiệu năng sản phẩm nên chuyển về PB để PO và nhóm cân nhắc tối ưu kỹ thuật</w:t>
            </w:r>
          </w:p>
        </w:tc>
      </w:tr>
      <w:tr w:rsidR="00844B02" w14:paraId="671A59C5" w14:textId="77777777" w:rsidTr="00D84AD9">
        <w:tc>
          <w:tcPr>
            <w:tcW w:w="828" w:type="dxa"/>
          </w:tcPr>
          <w:p w14:paraId="64F1B5DB" w14:textId="2DD43C96" w:rsidR="00844B02" w:rsidRDefault="00844B02">
            <w:r>
              <w:t>R-0</w:t>
            </w:r>
            <w:r>
              <w:t>7</w:t>
            </w:r>
          </w:p>
        </w:tc>
        <w:tc>
          <w:tcPr>
            <w:tcW w:w="3117" w:type="dxa"/>
          </w:tcPr>
          <w:p w14:paraId="27DA89FF" w14:textId="2C76A24F" w:rsidR="00844B02" w:rsidRDefault="00C00523">
            <w:r>
              <w:t>Cách làm việc</w:t>
            </w:r>
          </w:p>
        </w:tc>
        <w:tc>
          <w:tcPr>
            <w:tcW w:w="5518" w:type="dxa"/>
          </w:tcPr>
          <w:p w14:paraId="05ECC3A6" w14:textId="21CDD1F5" w:rsidR="00844B02" w:rsidRDefault="00C00523">
            <w:r>
              <w:t>Giữ nguyên DoD để bảo đảm chất lượng. Vì theo QT1</w:t>
            </w:r>
            <w:r w:rsidR="00561A45">
              <w:t>, DoD chỉ được nâng cao hoặc hoàn thiện chứ không được loại bỏ tiêu chí để theo kịp tiến độ</w:t>
            </w:r>
          </w:p>
        </w:tc>
      </w:tr>
    </w:tbl>
    <w:p w14:paraId="4EC8CC17" w14:textId="77777777" w:rsidR="00844B02" w:rsidRDefault="00844B02"/>
    <w:p w14:paraId="09129A61" w14:textId="29B943FF" w:rsidR="00561A45" w:rsidRDefault="00561A45">
      <w:r>
        <w:rPr>
          <w:b/>
          <w:bCs/>
        </w:rPr>
        <w:t>Phần 2- Sửa Improvement:</w:t>
      </w:r>
    </w:p>
    <w:tbl>
      <w:tblPr>
        <w:tblStyle w:val="TableGrid"/>
        <w:tblW w:w="9547" w:type="dxa"/>
        <w:tblLook w:val="04A0" w:firstRow="1" w:lastRow="0" w:firstColumn="1" w:lastColumn="0" w:noHBand="0" w:noVBand="1"/>
      </w:tblPr>
      <w:tblGrid>
        <w:gridCol w:w="2337"/>
        <w:gridCol w:w="2534"/>
        <w:gridCol w:w="2338"/>
        <w:gridCol w:w="2338"/>
      </w:tblGrid>
      <w:tr w:rsidR="005239A5" w14:paraId="7FF765AD" w14:textId="77777777" w:rsidTr="005239A5">
        <w:tc>
          <w:tcPr>
            <w:tcW w:w="2337" w:type="dxa"/>
          </w:tcPr>
          <w:p w14:paraId="42D8D411" w14:textId="59208163" w:rsidR="005239A5" w:rsidRDefault="005239A5">
            <w:r>
              <w:t>Hành động</w:t>
            </w:r>
          </w:p>
        </w:tc>
        <w:tc>
          <w:tcPr>
            <w:tcW w:w="2534" w:type="dxa"/>
          </w:tcPr>
          <w:p w14:paraId="134C72DC" w14:textId="3BC9925E" w:rsidR="005239A5" w:rsidRDefault="005239A5">
            <w:r>
              <w:t>Người/nhóm theo dõi</w:t>
            </w:r>
          </w:p>
        </w:tc>
        <w:tc>
          <w:tcPr>
            <w:tcW w:w="2338" w:type="dxa"/>
          </w:tcPr>
          <w:p w14:paraId="76DF1DDD" w14:textId="2742A802" w:rsidR="005239A5" w:rsidRDefault="005239A5">
            <w:r>
              <w:t>Khi kiểm tra</w:t>
            </w:r>
          </w:p>
        </w:tc>
        <w:tc>
          <w:tcPr>
            <w:tcW w:w="2338" w:type="dxa"/>
          </w:tcPr>
          <w:p w14:paraId="68898D1C" w14:textId="026603F5" w:rsidR="005239A5" w:rsidRDefault="005239A5">
            <w:r>
              <w:t>Bằng chứng</w:t>
            </w:r>
          </w:p>
        </w:tc>
      </w:tr>
      <w:tr w:rsidR="005239A5" w14:paraId="6BC1A065" w14:textId="77777777" w:rsidTr="005239A5">
        <w:tc>
          <w:tcPr>
            <w:tcW w:w="2337" w:type="dxa"/>
          </w:tcPr>
          <w:p w14:paraId="51049D60" w14:textId="330B0535" w:rsidR="005239A5" w:rsidRDefault="005239A5">
            <w:r w:rsidRPr="005239A5">
              <w:t>Khi đổi quy tắc chuyển người, cập nhật tài liệu chung trước khi triển khai</w:t>
            </w:r>
          </w:p>
        </w:tc>
        <w:tc>
          <w:tcPr>
            <w:tcW w:w="2534" w:type="dxa"/>
          </w:tcPr>
          <w:p w14:paraId="39164BB6" w14:textId="23F50CFE" w:rsidR="005239A5" w:rsidRDefault="005239A5">
            <w:r>
              <w:t>Dev &amp; Khánh Vy</w:t>
            </w:r>
          </w:p>
        </w:tc>
        <w:tc>
          <w:tcPr>
            <w:tcW w:w="2338" w:type="dxa"/>
          </w:tcPr>
          <w:p w14:paraId="276344CF" w14:textId="441B98EC" w:rsidR="005239A5" w:rsidRDefault="005239A5">
            <w:r>
              <w:t>Sprint Review / Retrospective</w:t>
            </w:r>
          </w:p>
        </w:tc>
        <w:tc>
          <w:tcPr>
            <w:tcW w:w="2338" w:type="dxa"/>
          </w:tcPr>
          <w:p w14:paraId="26537BD0" w14:textId="5EA86932" w:rsidR="005239A5" w:rsidRDefault="005239A5">
            <w:r w:rsidRPr="005239A5">
              <w:t>Lịch sử commit code luôn có đường dẫn/phiên bản tài liệu thiết kế đã cập nhật trước đó</w:t>
            </w:r>
          </w:p>
        </w:tc>
      </w:tr>
      <w:tr w:rsidR="005239A5" w14:paraId="14188E70" w14:textId="77777777" w:rsidTr="005239A5">
        <w:tc>
          <w:tcPr>
            <w:tcW w:w="2337" w:type="dxa"/>
          </w:tcPr>
          <w:p w14:paraId="7E33279E" w14:textId="34D92F74" w:rsidR="005239A5" w:rsidRDefault="005239A5">
            <w:r w:rsidRPr="005239A5">
              <w:t>Khi bắt đầu Sprint, nhóm sẽ rà soát và cấp đủ quyền truy cập môi trường thử nghiệm cho toàn bộ thành viên kiểm thử ngay trong ngày đầu tiên</w:t>
            </w:r>
          </w:p>
        </w:tc>
        <w:tc>
          <w:tcPr>
            <w:tcW w:w="2534" w:type="dxa"/>
          </w:tcPr>
          <w:p w14:paraId="0B83CC04" w14:textId="18AC41DF" w:rsidR="005239A5" w:rsidRDefault="005239A5">
            <w:r>
              <w:t>Scrum Master &amp; Khánh Vy</w:t>
            </w:r>
          </w:p>
        </w:tc>
        <w:tc>
          <w:tcPr>
            <w:tcW w:w="2338" w:type="dxa"/>
          </w:tcPr>
          <w:p w14:paraId="5A36736B" w14:textId="4A468AA0" w:rsidR="005239A5" w:rsidRDefault="005239A5">
            <w:r>
              <w:t>Ngày làm việc thứ 2 của Sprint 12</w:t>
            </w:r>
          </w:p>
        </w:tc>
        <w:tc>
          <w:tcPr>
            <w:tcW w:w="2338" w:type="dxa"/>
          </w:tcPr>
          <w:p w14:paraId="75F6B206" w14:textId="75C6FCAF" w:rsidR="005239A5" w:rsidRDefault="005239A5">
            <w:r w:rsidRPr="005239A5">
              <w:t>Biên bản bàn giao quyền và tài khoản kiểm thử đăng nhập thành công vào môi trường staging</w:t>
            </w:r>
          </w:p>
        </w:tc>
      </w:tr>
    </w:tbl>
    <w:p w14:paraId="135DCE82" w14:textId="77777777" w:rsidR="00561A45" w:rsidRDefault="00561A45"/>
    <w:p w14:paraId="698F65B2" w14:textId="3D3D4E48" w:rsidR="005239A5" w:rsidRDefault="005239A5">
      <w:r>
        <w:rPr>
          <w:b/>
          <w:bCs/>
        </w:rPr>
        <w:t>Phần 3 – Nhận xét cách điều phối:</w:t>
      </w:r>
    </w:p>
    <w:p w14:paraId="7EBC1CEB" w14:textId="48A3FFCB" w:rsidR="005239A5" w:rsidRPr="005239A5" w:rsidRDefault="005239A5">
      <w:pPr>
        <w:rPr>
          <w:b/>
          <w:bCs/>
        </w:rPr>
      </w:pPr>
      <w:r w:rsidRPr="005239A5">
        <w:rPr>
          <w:b/>
          <w:bCs/>
        </w:rPr>
        <w:lastRenderedPageBreak/>
        <w:t>Scurm Master</w:t>
      </w:r>
    </w:p>
    <w:p w14:paraId="16D60042" w14:textId="184EF3EC" w:rsidR="005239A5" w:rsidRDefault="005239A5" w:rsidP="005239A5">
      <w:r>
        <w:t xml:space="preserve">- Điểm chưa phù hợp: </w:t>
      </w:r>
      <w:r w:rsidRPr="005239A5">
        <w:t>Mở đầu buổi họp bằng câu hỏi mang tính quy kết cá nhân: "Ai đã làm sáu khiếu nại bị phân loại sai?" và để tên thành viên xuất hiện trực tiếp trên bảng</w:t>
      </w:r>
    </w:p>
    <w:p w14:paraId="49584E18" w14:textId="5CFB8C08" w:rsidR="005239A5" w:rsidRDefault="005239A5" w:rsidP="005239A5">
      <w:r>
        <w:t xml:space="preserve">- Tác động: </w:t>
      </w:r>
      <w:r w:rsidR="00DE4E3E" w:rsidRPr="00DE4E3E">
        <w:t>Phá vỡ không gian an toàn tâm lý, tạo tâm lý phòng thủ và sợ bị đổ lỗi, khiến hai thành viên còn lại lập tức ngừng phát biểu và triệt tiêu tính cởi mở của buổi họp</w:t>
      </w:r>
    </w:p>
    <w:p w14:paraId="30619F23" w14:textId="2914DFDB" w:rsidR="00DE4E3E" w:rsidRDefault="00DE4E3E" w:rsidP="005239A5">
      <w:pPr>
        <w:rPr>
          <w:b/>
          <w:bCs/>
        </w:rPr>
      </w:pPr>
      <w:r w:rsidRPr="00DE4E3E">
        <w:rPr>
          <w:b/>
          <w:bCs/>
        </w:rPr>
        <w:t>Product Owner</w:t>
      </w:r>
    </w:p>
    <w:p w14:paraId="491EDEA3" w14:textId="3A64103B" w:rsidR="00DE4E3E" w:rsidRDefault="00DE4E3E" w:rsidP="00DE4E3E">
      <w:r w:rsidRPr="00DE4E3E">
        <w:t xml:space="preserve">- </w:t>
      </w:r>
      <w:r>
        <w:t>Điểm chưa phù hợp: T</w:t>
      </w:r>
      <w:r w:rsidRPr="00DE4E3E">
        <w:t>ự trả lời từng ý kiến và tự chọn giải pháp thay cho cả nhóm</w:t>
      </w:r>
    </w:p>
    <w:p w14:paraId="50438742" w14:textId="71FF4A28" w:rsidR="00DE4E3E" w:rsidRPr="00DE4E3E" w:rsidRDefault="00DE4E3E" w:rsidP="00DE4E3E">
      <w:r>
        <w:t xml:space="preserve">- Tác động: </w:t>
      </w:r>
      <w:r w:rsidRPr="00DE4E3E">
        <w:t>Tước đi quyền tự quản và quyền cùng quyết định của Scrum Team; biến buổi Retrospective của tập thể thành màn áp đặt một chiều từ PO, làm giảm tính cam kết của các Dev</w:t>
      </w:r>
      <w:r>
        <w:t xml:space="preserve"> </w:t>
      </w:r>
      <w:r w:rsidRPr="00DE4E3E">
        <w:t>đối với các hành động cải tiến</w:t>
      </w:r>
    </w:p>
    <w:sectPr w:rsidR="00DE4E3E" w:rsidRPr="00DE4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B0C"/>
    <w:multiLevelType w:val="hybridMultilevel"/>
    <w:tmpl w:val="F98296A6"/>
    <w:lvl w:ilvl="0" w:tplc="CAFCACA0">
      <w:start w:val="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04179"/>
    <w:multiLevelType w:val="hybridMultilevel"/>
    <w:tmpl w:val="40C09AB0"/>
    <w:lvl w:ilvl="0" w:tplc="4036C7F2">
      <w:start w:val="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B5C68"/>
    <w:multiLevelType w:val="hybridMultilevel"/>
    <w:tmpl w:val="C7742AD6"/>
    <w:lvl w:ilvl="0" w:tplc="44FE3D22">
      <w:start w:val="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A612E"/>
    <w:multiLevelType w:val="hybridMultilevel"/>
    <w:tmpl w:val="E6561056"/>
    <w:lvl w:ilvl="0" w:tplc="DC00A336">
      <w:start w:val="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705353">
    <w:abstractNumId w:val="1"/>
  </w:num>
  <w:num w:numId="2" w16cid:durableId="1371999870">
    <w:abstractNumId w:val="2"/>
  </w:num>
  <w:num w:numId="3" w16cid:durableId="6560328">
    <w:abstractNumId w:val="0"/>
  </w:num>
  <w:num w:numId="4" w16cid:durableId="1552577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0E"/>
    <w:rsid w:val="005239A5"/>
    <w:rsid w:val="00561A45"/>
    <w:rsid w:val="00844B02"/>
    <w:rsid w:val="009B4A19"/>
    <w:rsid w:val="00C00523"/>
    <w:rsid w:val="00C0660E"/>
    <w:rsid w:val="00D84AD9"/>
    <w:rsid w:val="00DE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C6A0"/>
  <w15:chartTrackingRefBased/>
  <w15:docId w15:val="{7FF4A138-38C9-4F96-A7E1-B50C7AED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60E"/>
    <w:rPr>
      <w:rFonts w:eastAsiaTheme="majorEastAsia" w:cstheme="majorBidi"/>
      <w:color w:val="272727" w:themeColor="text1" w:themeTint="D8"/>
    </w:rPr>
  </w:style>
  <w:style w:type="paragraph" w:styleId="Title">
    <w:name w:val="Title"/>
    <w:basedOn w:val="Normal"/>
    <w:next w:val="Normal"/>
    <w:link w:val="TitleChar"/>
    <w:uiPriority w:val="10"/>
    <w:qFormat/>
    <w:rsid w:val="00C06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60E"/>
    <w:pPr>
      <w:spacing w:before="160"/>
      <w:jc w:val="center"/>
    </w:pPr>
    <w:rPr>
      <w:i/>
      <w:iCs/>
      <w:color w:val="404040" w:themeColor="text1" w:themeTint="BF"/>
    </w:rPr>
  </w:style>
  <w:style w:type="character" w:customStyle="1" w:styleId="QuoteChar">
    <w:name w:val="Quote Char"/>
    <w:basedOn w:val="DefaultParagraphFont"/>
    <w:link w:val="Quote"/>
    <w:uiPriority w:val="29"/>
    <w:rsid w:val="00C0660E"/>
    <w:rPr>
      <w:i/>
      <w:iCs/>
      <w:color w:val="404040" w:themeColor="text1" w:themeTint="BF"/>
    </w:rPr>
  </w:style>
  <w:style w:type="paragraph" w:styleId="ListParagraph">
    <w:name w:val="List Paragraph"/>
    <w:basedOn w:val="Normal"/>
    <w:uiPriority w:val="34"/>
    <w:qFormat/>
    <w:rsid w:val="00C0660E"/>
    <w:pPr>
      <w:ind w:left="720"/>
      <w:contextualSpacing/>
    </w:pPr>
  </w:style>
  <w:style w:type="character" w:styleId="IntenseEmphasis">
    <w:name w:val="Intense Emphasis"/>
    <w:basedOn w:val="DefaultParagraphFont"/>
    <w:uiPriority w:val="21"/>
    <w:qFormat/>
    <w:rsid w:val="00C0660E"/>
    <w:rPr>
      <w:i/>
      <w:iCs/>
      <w:color w:val="0F4761" w:themeColor="accent1" w:themeShade="BF"/>
    </w:rPr>
  </w:style>
  <w:style w:type="paragraph" w:styleId="IntenseQuote">
    <w:name w:val="Intense Quote"/>
    <w:basedOn w:val="Normal"/>
    <w:next w:val="Normal"/>
    <w:link w:val="IntenseQuoteChar"/>
    <w:uiPriority w:val="30"/>
    <w:qFormat/>
    <w:rsid w:val="00C06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60E"/>
    <w:rPr>
      <w:i/>
      <w:iCs/>
      <w:color w:val="0F4761" w:themeColor="accent1" w:themeShade="BF"/>
    </w:rPr>
  </w:style>
  <w:style w:type="character" w:styleId="IntenseReference">
    <w:name w:val="Intense Reference"/>
    <w:basedOn w:val="DefaultParagraphFont"/>
    <w:uiPriority w:val="32"/>
    <w:qFormat/>
    <w:rsid w:val="00C0660E"/>
    <w:rPr>
      <w:b/>
      <w:bCs/>
      <w:smallCaps/>
      <w:color w:val="0F4761" w:themeColor="accent1" w:themeShade="BF"/>
      <w:spacing w:val="5"/>
    </w:rPr>
  </w:style>
  <w:style w:type="table" w:styleId="TableGrid">
    <w:name w:val="Table Grid"/>
    <w:basedOn w:val="TableNormal"/>
    <w:uiPriority w:val="39"/>
    <w:rsid w:val="00844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2</cp:revision>
  <dcterms:created xsi:type="dcterms:W3CDTF">2026-10-15T12:25:00Z</dcterms:created>
  <dcterms:modified xsi:type="dcterms:W3CDTF">2026-10-15T13:27:00Z</dcterms:modified>
</cp:coreProperties>
</file>