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3AAA" w:rsidRDefault="00903AAA" w:rsidP="00903AAA">
      <w:pPr>
        <w:pStyle w:val="NormalWeb"/>
        <w:spacing w:before="0" w:beforeAutospacing="0"/>
        <w:rPr>
          <w:rFonts w:ascii="Arial" w:hAnsi="Arial" w:cs="Arial"/>
        </w:rPr>
      </w:pPr>
      <w:r>
        <w:rPr>
          <w:rFonts w:ascii="Arial" w:hAnsi="Arial" w:cs="Arial"/>
          <w:b/>
          <w:bCs/>
        </w:rPr>
        <w:t>1. Lỗi phân loại Môi trường Hệ thống</w:t>
      </w:r>
    </w:p>
    <w:p w:rsidR="00903AAA" w:rsidRDefault="00903AAA" w:rsidP="00903AAA">
      <w:pPr>
        <w:pStyle w:val="NormalWeb"/>
        <w:numPr>
          <w:ilvl w:val="0"/>
          <w:numId w:val="7"/>
        </w:numPr>
        <w:spacing w:before="0" w:beforeAutospacing="0"/>
        <w:rPr>
          <w:rFonts w:ascii="Arial" w:hAnsi="Arial" w:cs="Arial"/>
        </w:rPr>
      </w:pPr>
      <w:r>
        <w:rPr>
          <w:rFonts w:ascii="Arial" w:hAnsi="Arial" w:cs="Arial"/>
          <w:b/>
          <w:bCs/>
        </w:rPr>
        <w:t>Nhận định sai:</w:t>
      </w:r>
      <w:r>
        <w:rPr>
          <w:rFonts w:ascii="Arial" w:hAnsi="Arial" w:cs="Arial"/>
        </w:rPr>
        <w:t xml:space="preserve"> "Thông tư quản lý thuốc gây nghiện của Bộ Y tế là Môi trường Nội bộ của RikkeiCare."</w:t>
      </w:r>
    </w:p>
    <w:p w:rsidR="00903AAA" w:rsidRDefault="00903AAA" w:rsidP="00903AAA">
      <w:pPr>
        <w:pStyle w:val="NormalWeb"/>
        <w:numPr>
          <w:ilvl w:val="0"/>
          <w:numId w:val="7"/>
        </w:numPr>
        <w:spacing w:before="0" w:beforeAutospacing="0"/>
        <w:rPr>
          <w:rFonts w:ascii="Arial" w:hAnsi="Arial" w:cs="Arial"/>
        </w:rPr>
      </w:pPr>
      <w:r>
        <w:rPr>
          <w:rFonts w:ascii="Arial" w:hAnsi="Arial" w:cs="Arial"/>
          <w:b/>
          <w:bCs/>
        </w:rPr>
        <w:t>Nguyên nhân sai:</w:t>
      </w:r>
      <w:r>
        <w:rPr>
          <w:rFonts w:ascii="Arial" w:hAnsi="Arial" w:cs="Arial"/>
        </w:rPr>
        <w:t xml:space="preserve"> Thông tư của Bộ Y tế là yếu tố pháp lý vĩ mô nằm ngoài khả năng kiểm soát và can thiệp của bệnh viện, do đó nó phải thuộc Môi trường Bên ngoài.</w:t>
      </w:r>
    </w:p>
    <w:p w:rsidR="00903AAA" w:rsidRDefault="00903AAA" w:rsidP="00903AAA">
      <w:pPr>
        <w:pStyle w:val="NormalWeb"/>
        <w:numPr>
          <w:ilvl w:val="0"/>
          <w:numId w:val="7"/>
        </w:numPr>
        <w:spacing w:before="0" w:beforeAutospacing="0"/>
        <w:rPr>
          <w:rFonts w:ascii="Arial" w:hAnsi="Arial" w:cs="Arial"/>
        </w:rPr>
      </w:pPr>
      <w:r>
        <w:rPr>
          <w:rFonts w:ascii="Arial" w:hAnsi="Arial" w:cs="Arial"/>
          <w:b/>
          <w:bCs/>
        </w:rPr>
        <w:t>Hậu quả nghiệp vụ:</w:t>
      </w:r>
      <w:r>
        <w:rPr>
          <w:rFonts w:ascii="Arial" w:hAnsi="Arial" w:cs="Arial"/>
        </w:rPr>
        <w:t xml:space="preserve"> Hệ thống sẽ được thiết kế cứng nhắc, thiếu tính linh hoạt để mở rộng hoặc cập nhật khi có quy định mới từ Bộ Y tế, dẫn đến nguy cơ vi phạm pháp luật và bị tước giấy phép hoạt động.</w:t>
      </w:r>
    </w:p>
    <w:p w:rsidR="00903AAA" w:rsidRDefault="00903AAA" w:rsidP="00903AAA">
      <w:pPr>
        <w:pStyle w:val="NormalWeb"/>
        <w:spacing w:before="0" w:beforeAutospacing="0"/>
        <w:rPr>
          <w:rFonts w:ascii="Arial" w:hAnsi="Arial" w:cs="Arial"/>
        </w:rPr>
      </w:pPr>
      <w:r>
        <w:rPr>
          <w:rFonts w:ascii="Arial" w:hAnsi="Arial" w:cs="Arial"/>
          <w:b/>
          <w:bCs/>
        </w:rPr>
        <w:t>2. Lỗi đánh giá Quy trình AS-IS (Hiện tại)</w:t>
      </w:r>
    </w:p>
    <w:p w:rsidR="00903AAA" w:rsidRDefault="00903AAA" w:rsidP="00903AAA">
      <w:pPr>
        <w:pStyle w:val="NormalWeb"/>
        <w:numPr>
          <w:ilvl w:val="0"/>
          <w:numId w:val="8"/>
        </w:numPr>
        <w:spacing w:before="0" w:beforeAutospacing="0"/>
        <w:rPr>
          <w:rFonts w:ascii="Arial" w:hAnsi="Arial" w:cs="Arial"/>
        </w:rPr>
      </w:pPr>
      <w:r>
        <w:rPr>
          <w:rFonts w:ascii="Arial" w:hAnsi="Arial" w:cs="Arial"/>
          <w:b/>
          <w:bCs/>
        </w:rPr>
        <w:t>Nhận định sai:</w:t>
      </w:r>
      <w:r>
        <w:rPr>
          <w:rFonts w:ascii="Arial" w:hAnsi="Arial" w:cs="Arial"/>
        </w:rPr>
        <w:t xml:space="preserve"> "Hiện tại kho dược vận hành hoàn hảo: Dược sĩ luôn nhớ chính xác hạn dùng của từng lô thuốc trong đầu..."</w:t>
      </w:r>
    </w:p>
    <w:p w:rsidR="00903AAA" w:rsidRDefault="00903AAA" w:rsidP="00903AAA">
      <w:pPr>
        <w:pStyle w:val="NormalWeb"/>
        <w:numPr>
          <w:ilvl w:val="0"/>
          <w:numId w:val="8"/>
        </w:numPr>
        <w:spacing w:before="0" w:beforeAutospacing="0"/>
        <w:rPr>
          <w:rFonts w:ascii="Arial" w:hAnsi="Arial" w:cs="Arial"/>
        </w:rPr>
      </w:pPr>
      <w:r>
        <w:rPr>
          <w:rFonts w:ascii="Arial" w:hAnsi="Arial" w:cs="Arial"/>
          <w:b/>
          <w:bCs/>
        </w:rPr>
        <w:t>Nguyên nhân sai:</w:t>
      </w:r>
      <w:r>
        <w:rPr>
          <w:rFonts w:ascii="Arial" w:hAnsi="Arial" w:cs="Arial"/>
        </w:rPr>
        <w:t xml:space="preserve"> Việc đánh giá quy trình hiện tại dựa trên cảm tính và phụ thuộc vào trí nhớ con người là sai lầm cơ bản của SA, phớt lờ rủi ro thực tế (đã có bệnh nhân khiếu nại nhận thuốc quá hạn).</w:t>
      </w:r>
    </w:p>
    <w:p w:rsidR="00903AAA" w:rsidRDefault="00903AAA" w:rsidP="00903AAA">
      <w:pPr>
        <w:pStyle w:val="NormalWeb"/>
        <w:numPr>
          <w:ilvl w:val="0"/>
          <w:numId w:val="8"/>
        </w:numPr>
        <w:spacing w:before="0" w:beforeAutospacing="0"/>
        <w:rPr>
          <w:rFonts w:ascii="Arial" w:hAnsi="Arial" w:cs="Arial"/>
        </w:rPr>
      </w:pPr>
      <w:r>
        <w:rPr>
          <w:rFonts w:ascii="Arial" w:hAnsi="Arial" w:cs="Arial"/>
          <w:b/>
          <w:bCs/>
        </w:rPr>
        <w:t>Hậu quả nghiệp vụ:</w:t>
      </w:r>
      <w:r>
        <w:rPr>
          <w:rFonts w:ascii="Arial" w:hAnsi="Arial" w:cs="Arial"/>
        </w:rPr>
        <w:t xml:space="preserve"> Đội ngũ phát triển sẽ không xây dựng các tính năng cốt lõi như cảnh báo thuốc cận date hoặc quản lý theo lô (FEFO - Hết hạn trước xuất trước), gây đe dọa trực tiếp đến tính mạng bệnh nhân.</w:t>
      </w:r>
    </w:p>
    <w:p w:rsidR="00903AAA" w:rsidRDefault="00903AAA" w:rsidP="00903AAA">
      <w:pPr>
        <w:pStyle w:val="NormalWeb"/>
        <w:spacing w:before="0" w:beforeAutospacing="0"/>
        <w:rPr>
          <w:rFonts w:ascii="Arial" w:hAnsi="Arial" w:cs="Arial"/>
        </w:rPr>
      </w:pPr>
      <w:r>
        <w:rPr>
          <w:rFonts w:ascii="Arial" w:hAnsi="Arial" w:cs="Arial"/>
          <w:b/>
          <w:bCs/>
        </w:rPr>
        <w:t>3. Lỗi phân loại Yêu cầu (FR / NFR)</w:t>
      </w:r>
    </w:p>
    <w:p w:rsidR="00903AAA" w:rsidRDefault="00903AAA" w:rsidP="00903AAA">
      <w:pPr>
        <w:pStyle w:val="NormalWeb"/>
        <w:numPr>
          <w:ilvl w:val="0"/>
          <w:numId w:val="9"/>
        </w:numPr>
        <w:spacing w:before="0" w:beforeAutospacing="0"/>
        <w:rPr>
          <w:rFonts w:ascii="Arial" w:hAnsi="Arial" w:cs="Arial"/>
        </w:rPr>
      </w:pPr>
      <w:r>
        <w:rPr>
          <w:rFonts w:ascii="Arial" w:hAnsi="Arial" w:cs="Arial"/>
          <w:b/>
          <w:bCs/>
        </w:rPr>
        <w:t>Nhận định sai:</w:t>
      </w:r>
      <w:r>
        <w:rPr>
          <w:rFonts w:ascii="Arial" w:hAnsi="Arial" w:cs="Arial"/>
        </w:rPr>
        <w:t xml:space="preserve"> "Hệ thống phải có chức năng tự động khóa các lô thuốc hết hạn sử dụng là Yêu cầu Phi chức năng."</w:t>
      </w:r>
    </w:p>
    <w:p w:rsidR="00903AAA" w:rsidRDefault="00903AAA" w:rsidP="00903AAA">
      <w:pPr>
        <w:pStyle w:val="NormalWeb"/>
        <w:numPr>
          <w:ilvl w:val="0"/>
          <w:numId w:val="9"/>
        </w:numPr>
        <w:spacing w:before="0" w:beforeAutospacing="0"/>
        <w:rPr>
          <w:rFonts w:ascii="Arial" w:hAnsi="Arial" w:cs="Arial"/>
        </w:rPr>
      </w:pPr>
      <w:r>
        <w:rPr>
          <w:rFonts w:ascii="Arial" w:hAnsi="Arial" w:cs="Arial"/>
          <w:b/>
          <w:bCs/>
        </w:rPr>
        <w:t>Nguyên nhân sai:</w:t>
      </w:r>
      <w:r>
        <w:rPr>
          <w:rFonts w:ascii="Arial" w:hAnsi="Arial" w:cs="Arial"/>
        </w:rPr>
        <w:t xml:space="preserve"> "Tự động khóa" là một hành động, một tính năng cụ thể mà hệ thống bắt buộc phải thực thi (mô tả bằng động từ), do đó đây là Yêu cầu Chức năng (FR).</w:t>
      </w:r>
    </w:p>
    <w:p w:rsidR="00903AAA" w:rsidRDefault="00903AAA" w:rsidP="00903AAA">
      <w:pPr>
        <w:pStyle w:val="NormalWeb"/>
        <w:numPr>
          <w:ilvl w:val="0"/>
          <w:numId w:val="9"/>
        </w:numPr>
        <w:spacing w:before="0" w:beforeAutospacing="0"/>
        <w:rPr>
          <w:rFonts w:ascii="Arial" w:hAnsi="Arial" w:cs="Arial"/>
        </w:rPr>
      </w:pPr>
      <w:r>
        <w:rPr>
          <w:rFonts w:ascii="Arial" w:hAnsi="Arial" w:cs="Arial"/>
          <w:b/>
          <w:bCs/>
        </w:rPr>
        <w:t>Hậu quả nghiệp vụ:</w:t>
      </w:r>
      <w:r>
        <w:rPr>
          <w:rFonts w:ascii="Arial" w:hAnsi="Arial" w:cs="Arial"/>
        </w:rPr>
        <w:t xml:space="preserve"> Việc xếp nhầm nhóm có thể khiến đội ngũ lập trình (Dev) bỏ sót tính năng này vì nghĩ đó chỉ là yêu cầu về mặt kiến trúc/hiệu năng, dẫn đến hệ thống vẫn cho phép xuất kho lô thuốc đã hết hạn.</w:t>
      </w:r>
    </w:p>
    <w:p w:rsidR="00903AAA" w:rsidRDefault="00903AAA" w:rsidP="00903AAA">
      <w:pPr>
        <w:pStyle w:val="Heading3"/>
        <w:spacing w:before="0"/>
      </w:pPr>
      <w:r>
        <w:t>PHẦN 2 - ĐIỀN KHUYẾT BẢNG PHÂN LOẠI MÔI TRƯỜNG &amp; YÊU CẦU</w:t>
      </w:r>
    </w:p>
    <w:p w:rsidR="00903AAA" w:rsidRDefault="00903AAA" w:rsidP="00903AAA">
      <w:pPr>
        <w:pStyle w:val="NormalWeb"/>
        <w:spacing w:before="0" w:beforeAutospacing="0"/>
        <w:rPr>
          <w:rFonts w:ascii="Arial" w:hAnsi="Arial" w:cs="Arial"/>
        </w:rPr>
      </w:pPr>
      <w:r>
        <w:rPr>
          <w:rFonts w:ascii="Arial" w:hAnsi="Arial" w:cs="Arial"/>
          <w:b/>
          <w:bCs/>
        </w:rPr>
        <w:t>1. Hoàn thiện bảng phân loại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475"/>
        <w:gridCol w:w="5680"/>
      </w:tblGrid>
      <w:tr w:rsidR="00903AAA" w:rsidTr="00903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rPr>
                <w:rStyle w:val="Strong"/>
              </w:rPr>
              <w:t>Yếu tố khảo sát tại Kho Dược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rPr>
                <w:rStyle w:val="Strong"/>
              </w:rPr>
              <w:t>Thuộc loại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rPr>
                <w:rStyle w:val="Strong"/>
              </w:rPr>
              <w:t>Tác động trực tiếp đến phần mềm</w:t>
            </w:r>
          </w:p>
        </w:tc>
      </w:tr>
      <w:tr w:rsidR="00903AAA" w:rsidTr="00903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Kỹ năng vi tính &amp; thói quen ghi sổ của Dược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Cần giao diện tối giản, hỗ trợ quét mã vạch</w:t>
            </w:r>
          </w:p>
        </w:tc>
      </w:tr>
      <w:tr w:rsidR="00903AAA" w:rsidTr="00903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lastRenderedPageBreak/>
              <w:t>Thông tư &amp; Chế tài xử phạt của Bộ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Môi trường Bên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Bắt buộc khóa tự động thuốc hết hạn, lưu audit log</w:t>
            </w:r>
          </w:p>
        </w:tc>
      </w:tr>
      <w:tr w:rsidR="00903AAA" w:rsidTr="00903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t>Hạ tầng máy chủ và mạng LAN nội bộ bệnh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rPr>
                <w:b/>
                <w:bCs/>
              </w:rPr>
              <w:t>Môi trường Nội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903AAA" w:rsidRDefault="00903AAA">
            <w:r>
              <w:rPr>
                <w:b/>
                <w:bCs/>
              </w:rPr>
              <w:t>Đảm bảo kết nối mạng liên tục và độ trễ thấp để thực hiện trơn tru cơ chế xác nhận kép (Dual-Authorization) từ Dược sĩ Trưởng khoa khi xuất kho nhóm thuốc kiểm soát đặc biệt (RESTRICTED).</w:t>
            </w:r>
          </w:p>
        </w:tc>
      </w:tr>
    </w:tbl>
    <w:p w:rsidR="00903AAA" w:rsidRDefault="00903AAA" w:rsidP="00903AAA">
      <w:pPr>
        <w:pStyle w:val="NormalWeb"/>
        <w:spacing w:before="0" w:beforeAutospacing="0"/>
        <w:rPr>
          <w:rFonts w:ascii="Arial" w:hAnsi="Arial" w:cs="Arial"/>
        </w:rPr>
      </w:pPr>
      <w:r>
        <w:rPr>
          <w:rFonts w:ascii="Arial" w:hAnsi="Arial" w:cs="Arial"/>
          <w:b/>
          <w:bCs/>
        </w:rPr>
        <w:t>2. Đặc tả Yêu cầu Chức năng (FR) và Phi chức năng (NFR) cho phân hệ Kho Dược:</w:t>
      </w:r>
    </w:p>
    <w:p w:rsidR="00903AAA" w:rsidRDefault="00903AAA" w:rsidP="00903AAA">
      <w:pPr>
        <w:pStyle w:val="NormalWeb"/>
        <w:numPr>
          <w:ilvl w:val="0"/>
          <w:numId w:val="10"/>
        </w:numPr>
        <w:spacing w:before="0" w:beforeAutospacing="0"/>
        <w:rPr>
          <w:rFonts w:ascii="Arial" w:hAnsi="Arial" w:cs="Arial"/>
        </w:rPr>
      </w:pPr>
      <w:r>
        <w:rPr>
          <w:rFonts w:ascii="Arial" w:hAnsi="Arial" w:cs="Arial"/>
          <w:b/>
          <w:bCs/>
        </w:rPr>
        <w:t>Yêu cầu Chức năng (FR):</w:t>
      </w:r>
      <w:r>
        <w:rPr>
          <w:rFonts w:ascii="Arial" w:hAnsi="Arial" w:cs="Arial"/>
        </w:rPr>
        <w:t xml:space="preserve"> Hệ thống phải tự động chặn lệnh xuất kho và gửi thông báo yêu cầu xác nhận kép (Dual-Authorization) đến tài khoản của Dược sĩ Trưởng khoa Dược khi nhân viên kho thao tác xuất các loại thuốc thuộc nhóm kiểm soát đặc biệt (RESTRICTED - hướng thần, gây nghiện).</w:t>
      </w:r>
    </w:p>
    <w:p w:rsidR="00903AAA" w:rsidRDefault="00903AAA" w:rsidP="00903AAA">
      <w:pPr>
        <w:pStyle w:val="NormalWeb"/>
        <w:numPr>
          <w:ilvl w:val="0"/>
          <w:numId w:val="10"/>
        </w:numPr>
        <w:spacing w:before="0" w:beforeAutospacing="0"/>
        <w:rPr>
          <w:rFonts w:ascii="Arial" w:hAnsi="Arial" w:cs="Arial"/>
        </w:rPr>
      </w:pPr>
      <w:r>
        <w:rPr>
          <w:rFonts w:ascii="Arial" w:hAnsi="Arial" w:cs="Arial"/>
          <w:b/>
          <w:bCs/>
        </w:rPr>
        <w:t>Yêu cầu Phi chức năng (NFR):</w:t>
      </w:r>
      <w:r>
        <w:rPr>
          <w:rFonts w:ascii="Arial" w:hAnsi="Arial" w:cs="Arial"/>
        </w:rPr>
        <w:t xml:space="preserve"> Hệ thống phải có khả năng đồng bộ dữ liệu xác nhận kép (Dual-Authorization) giữa thiết bị của nhân viên kho và Dược sĩ Trưởng khoa với độ trễ (latency) tối đa không quá 2 giây trong điều kiện mạng LAN tiêu chuẩn để không làm gián đoạn quy trình xuất thuốc.</w:t>
      </w:r>
    </w:p>
    <w:p w:rsidR="001D7187" w:rsidRPr="00903AAA" w:rsidRDefault="001D7187" w:rsidP="00903AAA"/>
    <w:sectPr w:rsidR="001D7187" w:rsidRPr="00903A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22FC782-78BE-1E4C-9158-277E79B22972}"/>
    <w:embedBold r:id="rId2" w:fontKey="{CD40694D-7947-FC45-9489-1087BD44BE0D}"/>
  </w:font>
  <w:font w:name="Symbol">
    <w:panose1 w:val="05050102010706020507"/>
    <w:charset w:val="02"/>
    <w:family w:val="decorative"/>
    <w:pitch w:val="variable"/>
    <w:sig w:usb0="00000000" w:usb1="10000000" w:usb2="00000000" w:usb3="00000000" w:csb0="80000000" w:csb1="00000000"/>
    <w:embedRegular r:id="rId3" w:fontKey="{DE4C5563-D465-E44F-81E6-9829825AD868}"/>
  </w:font>
  <w:font w:name="Courier New">
    <w:panose1 w:val="02070309020205020404"/>
    <w:charset w:val="00"/>
    <w:family w:val="modern"/>
    <w:pitch w:val="fixed"/>
    <w:sig w:usb0="E0002AFF" w:usb1="C0007843" w:usb2="00000009" w:usb3="00000000" w:csb0="000001FF" w:csb1="00000000"/>
    <w:embedRegular r:id="rId4" w:fontKey="{CDE36D8F-CE29-C047-822B-09D7DA359565}"/>
  </w:font>
  <w:font w:name="Wingdings">
    <w:panose1 w:val="05000000000000000000"/>
    <w:charset w:val="4D"/>
    <w:family w:val="decorative"/>
    <w:pitch w:val="variable"/>
    <w:sig w:usb0="00000003" w:usb1="00000000" w:usb2="00000000" w:usb3="00000000" w:csb0="80000001" w:csb1="00000000"/>
    <w:embedRegular r:id="rId5" w:fontKey="{791D0E4B-F39C-E247-8B01-2A2503278814}"/>
  </w:font>
  <w:font w:name="Arial">
    <w:panose1 w:val="020B0604020202020204"/>
    <w:charset w:val="00"/>
    <w:family w:val="swiss"/>
    <w:pitch w:val="variable"/>
    <w:sig w:usb0="E0002AFF" w:usb1="C0007843" w:usb2="00000009" w:usb3="00000000" w:csb0="000001FF" w:csb1="00000000"/>
    <w:embedRegular r:id="rId6" w:fontKey="{93D0FA75-32CD-6D43-BAE6-259FEE03D5A2}"/>
    <w:embedBold r:id="rId7" w:fontKey="{7DE4B788-08F6-9047-B4F2-91F07B1451C9}"/>
    <w:embedItalic r:id="rId8" w:fontKey="{C860CE75-4485-7842-A122-493869A082C7}"/>
  </w:font>
  <w:font w:name="Calibri">
    <w:panose1 w:val="020F0502020204030204"/>
    <w:charset w:val="00"/>
    <w:family w:val="swiss"/>
    <w:pitch w:val="variable"/>
    <w:sig w:usb0="E0002AFF" w:usb1="C000247B" w:usb2="00000009" w:usb3="00000000" w:csb0="000001FF" w:csb1="00000000"/>
    <w:embedRegular r:id="rId9" w:fontKey="{482C2F2C-C9BE-7642-9A9D-30CE2C296DAE}"/>
  </w:font>
  <w:font w:name="Cambria">
    <w:panose1 w:val="02040503050406030204"/>
    <w:charset w:val="00"/>
    <w:family w:val="roman"/>
    <w:notTrueType/>
    <w:pitch w:val="default"/>
    <w:embedRegular r:id="rId10" w:fontKey="{E065EA8D-FC89-DB49-A190-7511196C17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478A"/>
    <w:multiLevelType w:val="multilevel"/>
    <w:tmpl w:val="9A94A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E50A29"/>
    <w:multiLevelType w:val="multilevel"/>
    <w:tmpl w:val="E4F66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184A25"/>
    <w:multiLevelType w:val="multilevel"/>
    <w:tmpl w:val="5934A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47276D"/>
    <w:multiLevelType w:val="multilevel"/>
    <w:tmpl w:val="5BFAE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8070F9"/>
    <w:multiLevelType w:val="multilevel"/>
    <w:tmpl w:val="B3A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93496"/>
    <w:multiLevelType w:val="multilevel"/>
    <w:tmpl w:val="3EF25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DC635E"/>
    <w:multiLevelType w:val="multilevel"/>
    <w:tmpl w:val="D4C88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CA2FFD"/>
    <w:multiLevelType w:val="multilevel"/>
    <w:tmpl w:val="7BF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24323"/>
    <w:multiLevelType w:val="multilevel"/>
    <w:tmpl w:val="B0F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F3086"/>
    <w:multiLevelType w:val="multilevel"/>
    <w:tmpl w:val="777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66955">
    <w:abstractNumId w:val="6"/>
  </w:num>
  <w:num w:numId="2" w16cid:durableId="7761948">
    <w:abstractNumId w:val="3"/>
  </w:num>
  <w:num w:numId="3" w16cid:durableId="808977329">
    <w:abstractNumId w:val="0"/>
  </w:num>
  <w:num w:numId="4" w16cid:durableId="1963294713">
    <w:abstractNumId w:val="2"/>
  </w:num>
  <w:num w:numId="5" w16cid:durableId="338121583">
    <w:abstractNumId w:val="5"/>
  </w:num>
  <w:num w:numId="6" w16cid:durableId="1454516243">
    <w:abstractNumId w:val="1"/>
  </w:num>
  <w:num w:numId="7" w16cid:durableId="633489540">
    <w:abstractNumId w:val="7"/>
  </w:num>
  <w:num w:numId="8" w16cid:durableId="2139910340">
    <w:abstractNumId w:val="4"/>
  </w:num>
  <w:num w:numId="9" w16cid:durableId="1825394711">
    <w:abstractNumId w:val="8"/>
  </w:num>
  <w:num w:numId="10" w16cid:durableId="424497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87"/>
    <w:rsid w:val="001D7187"/>
    <w:rsid w:val="00903AA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490F2D4E-4D56-2042-B6B7-2C848F0B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903AAA"/>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903A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550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Huynh Quoc Huy D25TX</cp:lastModifiedBy>
  <cp:revision>2</cp:revision>
  <dcterms:created xsi:type="dcterms:W3CDTF">2026-09-07T13:16:00Z</dcterms:created>
  <dcterms:modified xsi:type="dcterms:W3CDTF">2026-09-07T13:16:00Z</dcterms:modified>
</cp:coreProperties>
</file>