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50" w:type="dxa"/>
        <w:tblInd w:w="-90" w:type="dxa"/>
        <w:tblLayout w:type="fixed"/>
        <w:tblLook w:val="0000" w:firstRow="0" w:lastRow="0" w:firstColumn="0" w:lastColumn="0" w:noHBand="0" w:noVBand="0"/>
      </w:tblPr>
      <w:tblGrid>
        <w:gridCol w:w="3510"/>
        <w:gridCol w:w="5940"/>
      </w:tblGrid>
      <w:tr w:rsidR="009C71FC" w:rsidRPr="009C71FC" w:rsidTr="00A91769">
        <w:trPr>
          <w:trHeight w:val="2077"/>
        </w:trPr>
        <w:tc>
          <w:tcPr>
            <w:tcW w:w="3510" w:type="dxa"/>
          </w:tcPr>
          <w:p w:rsidR="0072694E" w:rsidRPr="009C71FC" w:rsidRDefault="0072694E" w:rsidP="0072694E">
            <w:pPr>
              <w:jc w:val="center"/>
              <w:rPr>
                <w:sz w:val="26"/>
                <w:szCs w:val="26"/>
              </w:rPr>
            </w:pPr>
            <w:r w:rsidRPr="009C71FC">
              <w:rPr>
                <w:noProof/>
                <w:sz w:val="26"/>
                <w:szCs w:val="26"/>
              </w:rPr>
              <w:t xml:space="preserve">UBND </w:t>
            </w:r>
            <w:r w:rsidRPr="009C71FC">
              <w:rPr>
                <w:sz w:val="26"/>
                <w:szCs w:val="26"/>
              </w:rPr>
              <w:t>TỈNH KHÁNH HÒA</w:t>
            </w:r>
          </w:p>
          <w:p w:rsidR="00AE34E0" w:rsidRPr="009C71FC" w:rsidRDefault="00A041F3" w:rsidP="00010313">
            <w:pPr>
              <w:pStyle w:val="Heading1"/>
              <w:rPr>
                <w:rFonts w:ascii="Times New Roman" w:hAnsi="Times New Roman"/>
              </w:rPr>
            </w:pPr>
            <w:r w:rsidRPr="009C71FC">
              <w:rPr>
                <w:noProof/>
                <w:szCs w:val="26"/>
              </w:rPr>
              <mc:AlternateContent>
                <mc:Choice Requires="wps">
                  <w:drawing>
                    <wp:anchor distT="0" distB="0" distL="114300" distR="114300" simplePos="0" relativeHeight="251658240" behindDoc="0" locked="0" layoutInCell="1" allowOverlap="1" wp14:anchorId="651D4EA6" wp14:editId="305F1DEF">
                      <wp:simplePos x="0" y="0"/>
                      <wp:positionH relativeFrom="column">
                        <wp:posOffset>605155</wp:posOffset>
                      </wp:positionH>
                      <wp:positionV relativeFrom="paragraph">
                        <wp:posOffset>188595</wp:posOffset>
                      </wp:positionV>
                      <wp:extent cx="810895" cy="0"/>
                      <wp:effectExtent l="8890" t="7620" r="8890" b="1143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0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xmlns:w15="http://schemas.microsoft.com/office/word/2012/wordml">
                  <w:pict>
                    <v:line w14:anchorId="04497064"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65pt,14.85pt" to="111.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ehEQ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"/>
                  </w:pict>
                </mc:Fallback>
              </mc:AlternateContent>
            </w:r>
            <w:r w:rsidR="0072694E" w:rsidRPr="009C71FC">
              <w:rPr>
                <w:rFonts w:ascii="Times New Roman" w:hAnsi="Times New Roman"/>
              </w:rPr>
              <w:t xml:space="preserve"> SỞ TƯ PHÁP</w:t>
            </w:r>
          </w:p>
          <w:p w:rsidR="00795D10" w:rsidRPr="009C71FC" w:rsidRDefault="00D44D06" w:rsidP="00795D10">
            <w:pPr>
              <w:spacing w:before="120"/>
              <w:jc w:val="center"/>
              <w:rPr>
                <w:sz w:val="26"/>
                <w:szCs w:val="26"/>
              </w:rPr>
            </w:pPr>
            <w:r w:rsidRPr="009C71FC">
              <w:rPr>
                <w:sz w:val="26"/>
                <w:szCs w:val="26"/>
              </w:rPr>
              <w:t xml:space="preserve">Số: </w:t>
            </w:r>
            <w:r w:rsidR="00D2113F">
              <w:rPr>
                <w:sz w:val="26"/>
                <w:szCs w:val="26"/>
              </w:rPr>
              <w:t>357</w:t>
            </w:r>
            <w:bookmarkStart w:id="0" w:name="_GoBack"/>
            <w:bookmarkEnd w:id="0"/>
            <w:r w:rsidR="00EB5B82" w:rsidRPr="009C71FC">
              <w:rPr>
                <w:sz w:val="26"/>
                <w:szCs w:val="26"/>
              </w:rPr>
              <w:t>/STP-VP</w:t>
            </w:r>
          </w:p>
          <w:p w:rsidR="0072694E" w:rsidRPr="009C71FC" w:rsidRDefault="002043AC" w:rsidP="008950A5">
            <w:pPr>
              <w:spacing w:before="120"/>
              <w:jc w:val="center"/>
              <w:rPr>
                <w:sz w:val="25"/>
                <w:szCs w:val="25"/>
              </w:rPr>
            </w:pPr>
            <w:r w:rsidRPr="009C71FC">
              <w:rPr>
                <w:sz w:val="25"/>
                <w:szCs w:val="25"/>
              </w:rPr>
              <w:t>V/v</w:t>
            </w:r>
            <w:r w:rsidR="00F650AD" w:rsidRPr="009C71FC">
              <w:rPr>
                <w:sz w:val="25"/>
                <w:szCs w:val="25"/>
              </w:rPr>
              <w:t xml:space="preserve"> </w:t>
            </w:r>
            <w:r w:rsidR="008950A5" w:rsidRPr="009C71FC">
              <w:rPr>
                <w:sz w:val="25"/>
                <w:szCs w:val="25"/>
              </w:rPr>
              <w:t>tiếp tục đề xuất nhiệm vụ trọng tâm, đột phá</w:t>
            </w:r>
            <w:r w:rsidR="000736E2" w:rsidRPr="009C71FC">
              <w:rPr>
                <w:sz w:val="25"/>
                <w:szCs w:val="25"/>
              </w:rPr>
              <w:t xml:space="preserve"> năm 202</w:t>
            </w:r>
            <w:r w:rsidR="00585156" w:rsidRPr="009C71FC">
              <w:rPr>
                <w:sz w:val="25"/>
                <w:szCs w:val="25"/>
              </w:rPr>
              <w:t>6</w:t>
            </w:r>
            <w:r w:rsidR="009965A8" w:rsidRPr="009C71FC">
              <w:rPr>
                <w:sz w:val="25"/>
                <w:szCs w:val="25"/>
              </w:rPr>
              <w:t xml:space="preserve"> </w:t>
            </w:r>
          </w:p>
        </w:tc>
        <w:tc>
          <w:tcPr>
            <w:tcW w:w="5940" w:type="dxa"/>
          </w:tcPr>
          <w:p w:rsidR="0072694E" w:rsidRPr="009C71FC" w:rsidRDefault="0072694E" w:rsidP="00795D10">
            <w:pPr>
              <w:pStyle w:val="BodyTextIndent"/>
              <w:jc w:val="center"/>
              <w:rPr>
                <w:rFonts w:ascii="Times New Roman" w:hAnsi="Times New Roman"/>
                <w:b/>
                <w:sz w:val="26"/>
              </w:rPr>
            </w:pPr>
            <w:r w:rsidRPr="009C71FC">
              <w:rPr>
                <w:rFonts w:ascii="Times New Roman" w:hAnsi="Times New Roman"/>
                <w:b/>
                <w:sz w:val="26"/>
              </w:rPr>
              <w:t xml:space="preserve">CỘNG HÒA XÃ HỘI CHỦ NGHĨA VIỆT </w:t>
            </w:r>
            <w:smartTag w:uri="urn:schemas-microsoft-com:office:smarttags" w:element="place">
              <w:smartTag w:uri="urn:schemas-microsoft-com:office:smarttags" w:element="country-region">
                <w:r w:rsidRPr="009C71FC">
                  <w:rPr>
                    <w:rFonts w:ascii="Times New Roman" w:hAnsi="Times New Roman"/>
                    <w:b/>
                    <w:sz w:val="26"/>
                  </w:rPr>
                  <w:t>NAM</w:t>
                </w:r>
              </w:smartTag>
            </w:smartTag>
          </w:p>
          <w:p w:rsidR="0072694E" w:rsidRPr="009C71FC" w:rsidRDefault="00A041F3" w:rsidP="00010313">
            <w:pPr>
              <w:pStyle w:val="Heading1"/>
              <w:rPr>
                <w:rFonts w:ascii="Times New Roman" w:hAnsi="Times New Roman"/>
                <w:sz w:val="28"/>
                <w:szCs w:val="28"/>
              </w:rPr>
            </w:pPr>
            <w:r w:rsidRPr="009C71FC">
              <w:rPr>
                <w:noProof/>
              </w:rPr>
              <mc:AlternateContent>
                <mc:Choice Requires="wps">
                  <w:drawing>
                    <wp:anchor distT="0" distB="0" distL="114300" distR="114300" simplePos="0" relativeHeight="251657216" behindDoc="0" locked="0" layoutInCell="1" allowOverlap="1" wp14:anchorId="754AF5AF" wp14:editId="57C02C9D">
                      <wp:simplePos x="0" y="0"/>
                      <wp:positionH relativeFrom="column">
                        <wp:posOffset>819150</wp:posOffset>
                      </wp:positionH>
                      <wp:positionV relativeFrom="paragraph">
                        <wp:posOffset>200660</wp:posOffset>
                      </wp:positionV>
                      <wp:extent cx="2171700" cy="0"/>
                      <wp:effectExtent l="9525" t="10160" r="9525" b="889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xmlns:w15="http://schemas.microsoft.com/office/word/2012/wordml">
                  <w:pict>
                    <v:line w14:anchorId="55934B3F"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5pt,15.8pt" to="235.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6+/EQ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"/>
                  </w:pict>
                </mc:Fallback>
              </mc:AlternateContent>
            </w:r>
            <w:r w:rsidR="0072694E" w:rsidRPr="009C71FC">
              <w:rPr>
                <w:rFonts w:ascii="Times New Roman" w:hAnsi="Times New Roman"/>
                <w:sz w:val="28"/>
                <w:szCs w:val="28"/>
              </w:rPr>
              <w:t>Độc lập - Tự do - Hạnh phúc</w:t>
            </w:r>
          </w:p>
          <w:p w:rsidR="00010313" w:rsidRPr="009C71FC" w:rsidRDefault="00010313" w:rsidP="00010313">
            <w:pPr>
              <w:rPr>
                <w:sz w:val="8"/>
              </w:rPr>
            </w:pPr>
          </w:p>
          <w:p w:rsidR="0072694E" w:rsidRPr="009C71FC" w:rsidRDefault="00D44D06" w:rsidP="00BA7EBF">
            <w:pPr>
              <w:jc w:val="center"/>
              <w:rPr>
                <w:i/>
                <w:sz w:val="26"/>
                <w:szCs w:val="26"/>
              </w:rPr>
            </w:pPr>
            <w:r w:rsidRPr="009C71FC">
              <w:rPr>
                <w:i/>
                <w:sz w:val="26"/>
                <w:szCs w:val="26"/>
              </w:rPr>
              <w:t xml:space="preserve">Khánh Hòa, ngày </w:t>
            </w:r>
            <w:r w:rsidR="00215BC1" w:rsidRPr="009C71FC">
              <w:rPr>
                <w:i/>
                <w:sz w:val="26"/>
                <w:szCs w:val="26"/>
              </w:rPr>
              <w:t>23</w:t>
            </w:r>
            <w:r w:rsidR="0099796C" w:rsidRPr="009C71FC">
              <w:rPr>
                <w:i/>
                <w:sz w:val="26"/>
                <w:szCs w:val="26"/>
              </w:rPr>
              <w:t xml:space="preserve"> </w:t>
            </w:r>
            <w:r w:rsidR="00063C91" w:rsidRPr="009C71FC">
              <w:rPr>
                <w:i/>
                <w:sz w:val="26"/>
                <w:szCs w:val="26"/>
              </w:rPr>
              <w:t xml:space="preserve"> </w:t>
            </w:r>
            <w:r w:rsidR="005D4C49" w:rsidRPr="009C71FC">
              <w:rPr>
                <w:i/>
                <w:sz w:val="26"/>
                <w:szCs w:val="26"/>
              </w:rPr>
              <w:t xml:space="preserve">tháng </w:t>
            </w:r>
            <w:r w:rsidR="00BA7EBF" w:rsidRPr="009C71FC">
              <w:rPr>
                <w:i/>
                <w:sz w:val="26"/>
                <w:szCs w:val="26"/>
              </w:rPr>
              <w:t xml:space="preserve"> </w:t>
            </w:r>
            <w:r w:rsidR="00215BC1" w:rsidRPr="009C71FC">
              <w:rPr>
                <w:i/>
                <w:sz w:val="26"/>
                <w:szCs w:val="26"/>
              </w:rPr>
              <w:t>01</w:t>
            </w:r>
            <w:r w:rsidR="00BA7EBF" w:rsidRPr="009C71FC">
              <w:rPr>
                <w:i/>
                <w:sz w:val="26"/>
                <w:szCs w:val="26"/>
              </w:rPr>
              <w:t xml:space="preserve"> </w:t>
            </w:r>
            <w:r w:rsidR="00A84DA4" w:rsidRPr="009C71FC">
              <w:rPr>
                <w:i/>
                <w:sz w:val="26"/>
                <w:szCs w:val="26"/>
              </w:rPr>
              <w:t xml:space="preserve"> </w:t>
            </w:r>
            <w:r w:rsidR="00795D10" w:rsidRPr="009C71FC">
              <w:rPr>
                <w:i/>
                <w:sz w:val="26"/>
                <w:szCs w:val="26"/>
              </w:rPr>
              <w:t xml:space="preserve"> </w:t>
            </w:r>
            <w:r w:rsidR="008E31BB" w:rsidRPr="009C71FC">
              <w:rPr>
                <w:i/>
                <w:sz w:val="26"/>
                <w:szCs w:val="26"/>
              </w:rPr>
              <w:t>năm 20</w:t>
            </w:r>
            <w:r w:rsidR="00F650AD" w:rsidRPr="009C71FC">
              <w:rPr>
                <w:i/>
                <w:sz w:val="26"/>
                <w:szCs w:val="26"/>
              </w:rPr>
              <w:t>2</w:t>
            </w:r>
            <w:r w:rsidR="008950A5" w:rsidRPr="009C71FC">
              <w:rPr>
                <w:i/>
                <w:sz w:val="26"/>
                <w:szCs w:val="26"/>
              </w:rPr>
              <w:t>6</w:t>
            </w:r>
          </w:p>
        </w:tc>
      </w:tr>
    </w:tbl>
    <w:p w:rsidR="00E00EE8" w:rsidRPr="009C71FC" w:rsidRDefault="009367F4" w:rsidP="009367F4">
      <w:r w:rsidRPr="009C71FC">
        <w:t xml:space="preserve">                               </w:t>
      </w:r>
    </w:p>
    <w:p w:rsidR="005D4C49" w:rsidRPr="009C71FC" w:rsidRDefault="00EB5B82" w:rsidP="00095AC1">
      <w:pPr>
        <w:jc w:val="center"/>
        <w:rPr>
          <w:sz w:val="28"/>
          <w:szCs w:val="28"/>
        </w:rPr>
      </w:pPr>
      <w:r w:rsidRPr="009C71FC">
        <w:rPr>
          <w:sz w:val="28"/>
          <w:szCs w:val="28"/>
        </w:rPr>
        <w:t>Kính gửi:</w:t>
      </w:r>
      <w:r w:rsidR="00E35A23" w:rsidRPr="009C71FC">
        <w:rPr>
          <w:sz w:val="28"/>
          <w:szCs w:val="28"/>
        </w:rPr>
        <w:t xml:space="preserve"> </w:t>
      </w:r>
      <w:r w:rsidR="008950A5" w:rsidRPr="009C71FC">
        <w:rPr>
          <w:sz w:val="28"/>
          <w:szCs w:val="28"/>
        </w:rPr>
        <w:t>Văn phòng UBND</w:t>
      </w:r>
      <w:r w:rsidR="00264373" w:rsidRPr="009C71FC">
        <w:rPr>
          <w:sz w:val="28"/>
          <w:szCs w:val="28"/>
        </w:rPr>
        <w:t xml:space="preserve"> tỉnh.</w:t>
      </w:r>
    </w:p>
    <w:p w:rsidR="009367F4" w:rsidRPr="009C71FC" w:rsidRDefault="009367F4" w:rsidP="00BB4BFF">
      <w:pPr>
        <w:rPr>
          <w:sz w:val="28"/>
          <w:szCs w:val="28"/>
        </w:rPr>
      </w:pPr>
    </w:p>
    <w:p w:rsidR="00E86D56" w:rsidRPr="009C71FC" w:rsidRDefault="00215BC1" w:rsidP="00795D10">
      <w:pPr>
        <w:spacing w:before="120" w:after="120" w:line="312" w:lineRule="auto"/>
        <w:ind w:firstLine="709"/>
        <w:jc w:val="both"/>
        <w:rPr>
          <w:sz w:val="28"/>
          <w:szCs w:val="28"/>
        </w:rPr>
      </w:pPr>
      <w:r w:rsidRPr="009C71FC">
        <w:rPr>
          <w:sz w:val="28"/>
          <w:szCs w:val="28"/>
        </w:rPr>
        <w:t>Thực hiện chỉ đạo của Chủ tịch UBND tỉnh về việc tiếp tục rà soát, đánh giá, đề xuất các nhiệm vụ trọng tâm, đột phá đảm bảo chất lượng các nhiệm vụ đăng ký</w:t>
      </w:r>
      <w:r w:rsidR="00363A7A" w:rsidRPr="009C71FC">
        <w:rPr>
          <w:sz w:val="28"/>
          <w:szCs w:val="28"/>
        </w:rPr>
        <w:t>;</w:t>
      </w:r>
      <w:r w:rsidR="00811E30" w:rsidRPr="009C71FC">
        <w:rPr>
          <w:sz w:val="28"/>
          <w:szCs w:val="28"/>
        </w:rPr>
        <w:t xml:space="preserve"> </w:t>
      </w:r>
    </w:p>
    <w:p w:rsidR="00363A7A" w:rsidRPr="009C71FC" w:rsidRDefault="00811E30" w:rsidP="00795D10">
      <w:pPr>
        <w:spacing w:before="120" w:after="120" w:line="312" w:lineRule="auto"/>
        <w:ind w:firstLine="709"/>
        <w:jc w:val="both"/>
        <w:rPr>
          <w:sz w:val="28"/>
          <w:szCs w:val="28"/>
        </w:rPr>
      </w:pPr>
      <w:r w:rsidRPr="009C71FC">
        <w:rPr>
          <w:sz w:val="28"/>
          <w:szCs w:val="28"/>
        </w:rPr>
        <w:t xml:space="preserve">Sở Tư pháp </w:t>
      </w:r>
      <w:r w:rsidR="00E86D56" w:rsidRPr="009C71FC">
        <w:rPr>
          <w:sz w:val="28"/>
          <w:szCs w:val="28"/>
        </w:rPr>
        <w:t xml:space="preserve">đã tổ chức triển khai rà soát, </w:t>
      </w:r>
      <w:r w:rsidR="007F797B" w:rsidRPr="009C71FC">
        <w:rPr>
          <w:sz w:val="28"/>
          <w:szCs w:val="28"/>
        </w:rPr>
        <w:t xml:space="preserve">đánh giá </w:t>
      </w:r>
      <w:r w:rsidR="008950A5" w:rsidRPr="009C71FC">
        <w:rPr>
          <w:sz w:val="28"/>
          <w:szCs w:val="28"/>
        </w:rPr>
        <w:t xml:space="preserve">lại </w:t>
      </w:r>
      <w:r w:rsidR="00E86D56" w:rsidRPr="009C71FC">
        <w:rPr>
          <w:sz w:val="28"/>
          <w:szCs w:val="28"/>
        </w:rPr>
        <w:t xml:space="preserve">và </w:t>
      </w:r>
      <w:r w:rsidR="007F797B" w:rsidRPr="009C71FC">
        <w:rPr>
          <w:sz w:val="28"/>
          <w:szCs w:val="28"/>
        </w:rPr>
        <w:t xml:space="preserve">thống nhất </w:t>
      </w:r>
      <w:r w:rsidR="00E86D56" w:rsidRPr="009C71FC">
        <w:rPr>
          <w:sz w:val="28"/>
          <w:szCs w:val="28"/>
        </w:rPr>
        <w:t xml:space="preserve">đăng ký các nhiệm vụ trọng tâm, đột phá </w:t>
      </w:r>
      <w:r w:rsidR="007F797B" w:rsidRPr="009C71FC">
        <w:rPr>
          <w:sz w:val="28"/>
          <w:szCs w:val="28"/>
        </w:rPr>
        <w:t xml:space="preserve">trong phạm vi chức năng, nhiệm vụ được giao cho Sở Tư pháp </w:t>
      </w:r>
      <w:r w:rsidR="00E86D56" w:rsidRPr="009C71FC">
        <w:rPr>
          <w:sz w:val="28"/>
          <w:szCs w:val="28"/>
        </w:rPr>
        <w:t xml:space="preserve">(theo phụ lục đính kèm). </w:t>
      </w:r>
    </w:p>
    <w:p w:rsidR="0040537E" w:rsidRPr="009C71FC" w:rsidRDefault="0029637F" w:rsidP="00795D10">
      <w:pPr>
        <w:spacing w:before="120" w:after="120" w:line="312" w:lineRule="auto"/>
        <w:ind w:firstLine="709"/>
        <w:jc w:val="both"/>
        <w:rPr>
          <w:sz w:val="28"/>
          <w:szCs w:val="28"/>
        </w:rPr>
      </w:pPr>
      <w:r w:rsidRPr="009C71FC">
        <w:rPr>
          <w:sz w:val="28"/>
          <w:szCs w:val="28"/>
        </w:rPr>
        <w:t xml:space="preserve">Sở Tư pháp </w:t>
      </w:r>
      <w:r w:rsidR="00E86D56" w:rsidRPr="009C71FC">
        <w:rPr>
          <w:sz w:val="28"/>
          <w:szCs w:val="28"/>
        </w:rPr>
        <w:t>gửi Văn phòng UBND tỉnh tổng hợp</w:t>
      </w:r>
      <w:r w:rsidR="0040537E" w:rsidRPr="009C71FC">
        <w:rPr>
          <w:sz w:val="28"/>
          <w:szCs w:val="28"/>
        </w:rPr>
        <w:t>.</w:t>
      </w:r>
      <w:r w:rsidR="0040537E" w:rsidRPr="009C71FC">
        <w:rPr>
          <w:sz w:val="28"/>
          <w:szCs w:val="28"/>
          <w:vertAlign w:val="subscript"/>
        </w:rPr>
        <w:t>/</w:t>
      </w:r>
      <w:r w:rsidR="0040537E" w:rsidRPr="009C71FC">
        <w:rPr>
          <w:sz w:val="28"/>
          <w:szCs w:val="28"/>
        </w:rPr>
        <w:t>.</w:t>
      </w:r>
    </w:p>
    <w:tbl>
      <w:tblPr>
        <w:tblpPr w:leftFromText="180" w:rightFromText="180" w:vertAnchor="text" w:horzAnchor="margin" w:tblpY="113"/>
        <w:tblW w:w="0" w:type="auto"/>
        <w:tblLook w:val="01E0" w:firstRow="1" w:lastRow="1" w:firstColumn="1" w:lastColumn="1" w:noHBand="0" w:noVBand="0"/>
      </w:tblPr>
      <w:tblGrid>
        <w:gridCol w:w="3936"/>
        <w:gridCol w:w="5352"/>
      </w:tblGrid>
      <w:tr w:rsidR="009C71FC" w:rsidRPr="009C71FC" w:rsidTr="00795D10">
        <w:trPr>
          <w:trHeight w:val="1139"/>
        </w:trPr>
        <w:tc>
          <w:tcPr>
            <w:tcW w:w="3936" w:type="dxa"/>
            <w:shd w:val="clear" w:color="auto" w:fill="auto"/>
          </w:tcPr>
          <w:p w:rsidR="009367F4" w:rsidRPr="009C71FC" w:rsidRDefault="009367F4" w:rsidP="00023714">
            <w:pPr>
              <w:rPr>
                <w:b/>
                <w:i/>
              </w:rPr>
            </w:pPr>
            <w:r w:rsidRPr="009C71FC">
              <w:rPr>
                <w:b/>
                <w:i/>
              </w:rPr>
              <w:t>Nơi nhận:</w:t>
            </w:r>
          </w:p>
          <w:p w:rsidR="009367F4" w:rsidRPr="009C71FC" w:rsidRDefault="009367F4" w:rsidP="00023714">
            <w:pPr>
              <w:rPr>
                <w:sz w:val="22"/>
                <w:szCs w:val="22"/>
              </w:rPr>
            </w:pPr>
            <w:r w:rsidRPr="009C71FC">
              <w:rPr>
                <w:sz w:val="22"/>
                <w:szCs w:val="22"/>
              </w:rPr>
              <w:t>- Như trên;</w:t>
            </w:r>
          </w:p>
          <w:p w:rsidR="005C7293" w:rsidRPr="009C71FC" w:rsidRDefault="00A858AE" w:rsidP="00023714">
            <w:pPr>
              <w:rPr>
                <w:sz w:val="22"/>
                <w:szCs w:val="22"/>
              </w:rPr>
            </w:pPr>
            <w:r w:rsidRPr="009C71FC">
              <w:rPr>
                <w:sz w:val="22"/>
                <w:szCs w:val="22"/>
              </w:rPr>
              <w:t xml:space="preserve">- </w:t>
            </w:r>
            <w:r w:rsidR="00585156" w:rsidRPr="009C71FC">
              <w:rPr>
                <w:sz w:val="22"/>
                <w:szCs w:val="22"/>
              </w:rPr>
              <w:t>Các PGĐ Sở</w:t>
            </w:r>
            <w:r w:rsidR="005C7293" w:rsidRPr="009C71FC">
              <w:rPr>
                <w:sz w:val="22"/>
                <w:szCs w:val="22"/>
              </w:rPr>
              <w:t>;</w:t>
            </w:r>
          </w:p>
          <w:p w:rsidR="00A858AE" w:rsidRPr="009C71FC" w:rsidRDefault="00A858AE" w:rsidP="00023714">
            <w:pPr>
              <w:rPr>
                <w:sz w:val="22"/>
                <w:szCs w:val="22"/>
              </w:rPr>
            </w:pPr>
            <w:r w:rsidRPr="009C71FC">
              <w:rPr>
                <w:sz w:val="22"/>
                <w:szCs w:val="22"/>
              </w:rPr>
              <w:t>- Các Phòng, TT thuộc Sở;</w:t>
            </w:r>
          </w:p>
          <w:p w:rsidR="009367F4" w:rsidRPr="009C71FC" w:rsidRDefault="00585156" w:rsidP="00023714">
            <w:pPr>
              <w:jc w:val="both"/>
              <w:rPr>
                <w:sz w:val="28"/>
                <w:szCs w:val="28"/>
              </w:rPr>
            </w:pPr>
            <w:r w:rsidRPr="009C71FC">
              <w:rPr>
                <w:sz w:val="22"/>
                <w:szCs w:val="22"/>
              </w:rPr>
              <w:t>- Lưu: VT, VP</w:t>
            </w:r>
            <w:r w:rsidRPr="009C71FC">
              <w:rPr>
                <w:sz w:val="22"/>
                <w:szCs w:val="22"/>
                <w:vertAlign w:val="subscript"/>
              </w:rPr>
              <w:t>(Vinh)</w:t>
            </w:r>
            <w:r w:rsidR="009367F4" w:rsidRPr="009C71FC">
              <w:rPr>
                <w:sz w:val="22"/>
                <w:szCs w:val="22"/>
              </w:rPr>
              <w:t>.</w:t>
            </w:r>
          </w:p>
          <w:p w:rsidR="009367F4" w:rsidRPr="009C71FC" w:rsidRDefault="009367F4" w:rsidP="00023714">
            <w:pPr>
              <w:jc w:val="both"/>
              <w:rPr>
                <w:sz w:val="28"/>
                <w:szCs w:val="28"/>
              </w:rPr>
            </w:pPr>
          </w:p>
        </w:tc>
        <w:tc>
          <w:tcPr>
            <w:tcW w:w="5352" w:type="dxa"/>
            <w:shd w:val="clear" w:color="auto" w:fill="auto"/>
          </w:tcPr>
          <w:p w:rsidR="003E45FB" w:rsidRPr="009C71FC" w:rsidRDefault="009367F4" w:rsidP="00795D10">
            <w:pPr>
              <w:jc w:val="center"/>
              <w:rPr>
                <w:b/>
                <w:sz w:val="27"/>
                <w:szCs w:val="27"/>
              </w:rPr>
            </w:pPr>
            <w:r w:rsidRPr="009C71FC">
              <w:rPr>
                <w:b/>
                <w:sz w:val="27"/>
                <w:szCs w:val="27"/>
              </w:rPr>
              <w:t>GIÁM ĐỐC</w:t>
            </w:r>
            <w:r w:rsidR="003E45FB" w:rsidRPr="009C71FC">
              <w:rPr>
                <w:b/>
                <w:sz w:val="27"/>
                <w:szCs w:val="27"/>
              </w:rPr>
              <w:t xml:space="preserve"> </w:t>
            </w:r>
          </w:p>
          <w:p w:rsidR="00535807" w:rsidRPr="009C71FC" w:rsidRDefault="00535807" w:rsidP="00795D10">
            <w:pPr>
              <w:jc w:val="center"/>
              <w:rPr>
                <w:b/>
                <w:sz w:val="27"/>
                <w:szCs w:val="27"/>
              </w:rPr>
            </w:pPr>
          </w:p>
          <w:p w:rsidR="00AF3842" w:rsidRPr="009C71FC" w:rsidRDefault="00AF3842" w:rsidP="00795D10">
            <w:pPr>
              <w:jc w:val="center"/>
              <w:rPr>
                <w:b/>
                <w:sz w:val="27"/>
                <w:szCs w:val="27"/>
              </w:rPr>
            </w:pPr>
          </w:p>
          <w:p w:rsidR="002043AC" w:rsidRPr="009C71FC" w:rsidRDefault="002043AC" w:rsidP="00795D10">
            <w:pPr>
              <w:jc w:val="center"/>
              <w:rPr>
                <w:b/>
                <w:sz w:val="27"/>
                <w:szCs w:val="27"/>
              </w:rPr>
            </w:pPr>
          </w:p>
          <w:p w:rsidR="00535807" w:rsidRPr="009C71FC" w:rsidRDefault="00535807" w:rsidP="00795D10">
            <w:pPr>
              <w:jc w:val="center"/>
              <w:rPr>
                <w:b/>
                <w:sz w:val="27"/>
                <w:szCs w:val="27"/>
              </w:rPr>
            </w:pPr>
          </w:p>
          <w:p w:rsidR="00A858AE" w:rsidRPr="009C71FC" w:rsidRDefault="00A858AE" w:rsidP="00795D10">
            <w:pPr>
              <w:jc w:val="center"/>
              <w:rPr>
                <w:b/>
                <w:sz w:val="27"/>
                <w:szCs w:val="27"/>
              </w:rPr>
            </w:pPr>
          </w:p>
          <w:p w:rsidR="009367F4" w:rsidRPr="009C71FC" w:rsidRDefault="00585156" w:rsidP="00795D10">
            <w:pPr>
              <w:jc w:val="center"/>
              <w:rPr>
                <w:sz w:val="28"/>
                <w:szCs w:val="28"/>
              </w:rPr>
            </w:pPr>
            <w:r w:rsidRPr="009C71FC">
              <w:rPr>
                <w:b/>
                <w:sz w:val="27"/>
                <w:szCs w:val="27"/>
              </w:rPr>
              <w:t>Trần Văn Hiếu</w:t>
            </w:r>
          </w:p>
        </w:tc>
      </w:tr>
    </w:tbl>
    <w:p w:rsidR="0072694E" w:rsidRPr="009C71FC" w:rsidRDefault="0072694E" w:rsidP="00C05812"/>
    <w:p w:rsidR="00323FAE" w:rsidRPr="009C71FC" w:rsidRDefault="00323FAE" w:rsidP="00C05812"/>
    <w:p w:rsidR="00323FAE" w:rsidRPr="009C71FC" w:rsidRDefault="00323FAE" w:rsidP="00C05812"/>
    <w:p w:rsidR="00941CD2" w:rsidRPr="009C71FC" w:rsidRDefault="00941CD2" w:rsidP="00C05812">
      <w:pPr>
        <w:sectPr w:rsidR="00941CD2" w:rsidRPr="009C71FC" w:rsidSect="00654175">
          <w:headerReference w:type="default" r:id="rId9"/>
          <w:footerReference w:type="even" r:id="rId10"/>
          <w:footerReference w:type="default" r:id="rId11"/>
          <w:pgSz w:w="11907" w:h="16840" w:code="9"/>
          <w:pgMar w:top="1021" w:right="1134" w:bottom="1021" w:left="1701" w:header="720" w:footer="720" w:gutter="0"/>
          <w:cols w:space="720"/>
          <w:titlePg/>
          <w:docGrid w:linePitch="326"/>
        </w:sectPr>
      </w:pPr>
    </w:p>
    <w:p w:rsidR="008950A5" w:rsidRPr="009C71FC" w:rsidRDefault="008950A5" w:rsidP="00215BC1">
      <w:pPr>
        <w:pStyle w:val="Char"/>
        <w:rPr>
          <w:color w:val="auto"/>
        </w:rPr>
      </w:pPr>
      <w:r w:rsidRPr="009C71FC">
        <w:rPr>
          <w:color w:val="auto"/>
        </w:rPr>
        <w:lastRenderedPageBreak/>
        <w:t xml:space="preserve">Phụ lục </w:t>
      </w:r>
    </w:p>
    <w:p w:rsidR="008950A5" w:rsidRPr="009C71FC" w:rsidRDefault="008950A5" w:rsidP="00215BC1">
      <w:pPr>
        <w:pStyle w:val="Char"/>
        <w:rPr>
          <w:color w:val="auto"/>
        </w:rPr>
      </w:pPr>
      <w:r w:rsidRPr="009C71FC">
        <w:rPr>
          <w:color w:val="auto"/>
        </w:rPr>
        <w:t xml:space="preserve">ĐĂNG KÝ NHIỆM VỤ TRỌNG TÂM, ĐỘT PHÁ NĂM 2026 </w:t>
      </w:r>
    </w:p>
    <w:p w:rsidR="008950A5" w:rsidRPr="009C71FC" w:rsidRDefault="008950A5" w:rsidP="00215BC1">
      <w:pPr>
        <w:pStyle w:val="Char"/>
        <w:rPr>
          <w:color w:val="auto"/>
        </w:rPr>
      </w:pPr>
      <w:r w:rsidRPr="009C71FC">
        <w:rPr>
          <w:color w:val="auto"/>
        </w:rPr>
        <w:t>SỞ TƯ PHÁP</w:t>
      </w:r>
    </w:p>
    <w:p w:rsidR="008950A5" w:rsidRPr="009C71FC" w:rsidRDefault="008950A5" w:rsidP="008950A5">
      <w:pPr>
        <w:jc w:val="center"/>
        <w:rPr>
          <w:b/>
          <w:lang w:val="da-DK"/>
        </w:rPr>
      </w:pPr>
    </w:p>
    <w:tbl>
      <w:tblPr>
        <w:tblW w:w="15921"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951"/>
        <w:gridCol w:w="3402"/>
        <w:gridCol w:w="992"/>
        <w:gridCol w:w="1276"/>
        <w:gridCol w:w="1129"/>
        <w:gridCol w:w="1814"/>
        <w:gridCol w:w="4648"/>
      </w:tblGrid>
      <w:tr w:rsidR="009C71FC" w:rsidRPr="001232F2" w:rsidTr="000B4C18">
        <w:tc>
          <w:tcPr>
            <w:tcW w:w="709" w:type="dxa"/>
            <w:shd w:val="clear" w:color="auto" w:fill="auto"/>
            <w:vAlign w:val="center"/>
          </w:tcPr>
          <w:p w:rsidR="00215BC1" w:rsidRPr="001232F2" w:rsidRDefault="00215BC1" w:rsidP="00463DE2">
            <w:pPr>
              <w:spacing w:before="120" w:after="120"/>
              <w:jc w:val="center"/>
              <w:rPr>
                <w:rFonts w:asciiTheme="majorHAnsi" w:hAnsiTheme="majorHAnsi" w:cstheme="majorHAnsi"/>
                <w:b/>
                <w:sz w:val="26"/>
                <w:szCs w:val="26"/>
              </w:rPr>
            </w:pPr>
            <w:r w:rsidRPr="001232F2">
              <w:rPr>
                <w:rFonts w:asciiTheme="majorHAnsi" w:hAnsiTheme="majorHAnsi" w:cstheme="majorHAnsi"/>
                <w:b/>
                <w:sz w:val="26"/>
                <w:szCs w:val="26"/>
              </w:rPr>
              <w:t>STT</w:t>
            </w:r>
          </w:p>
        </w:tc>
        <w:tc>
          <w:tcPr>
            <w:tcW w:w="1951" w:type="dxa"/>
            <w:shd w:val="clear" w:color="auto" w:fill="auto"/>
            <w:vAlign w:val="center"/>
          </w:tcPr>
          <w:p w:rsidR="00215BC1" w:rsidRPr="001232F2" w:rsidRDefault="00215BC1" w:rsidP="00463DE2">
            <w:pPr>
              <w:spacing w:before="120" w:after="120"/>
              <w:jc w:val="center"/>
              <w:rPr>
                <w:rFonts w:asciiTheme="majorHAnsi" w:hAnsiTheme="majorHAnsi" w:cstheme="majorHAnsi"/>
                <w:b/>
                <w:sz w:val="26"/>
                <w:szCs w:val="26"/>
              </w:rPr>
            </w:pPr>
            <w:r w:rsidRPr="001232F2">
              <w:rPr>
                <w:rFonts w:asciiTheme="majorHAnsi" w:hAnsiTheme="majorHAnsi" w:cstheme="majorHAnsi"/>
                <w:b/>
                <w:sz w:val="26"/>
                <w:szCs w:val="26"/>
              </w:rPr>
              <w:t>Nội dung công việc</w:t>
            </w:r>
          </w:p>
        </w:tc>
        <w:tc>
          <w:tcPr>
            <w:tcW w:w="3402" w:type="dxa"/>
            <w:vAlign w:val="center"/>
          </w:tcPr>
          <w:p w:rsidR="00215BC1" w:rsidRPr="001232F2" w:rsidRDefault="00215BC1" w:rsidP="00463DE2">
            <w:pPr>
              <w:spacing w:before="120" w:after="120"/>
              <w:jc w:val="center"/>
              <w:rPr>
                <w:rFonts w:asciiTheme="majorHAnsi" w:hAnsiTheme="majorHAnsi" w:cstheme="majorHAnsi"/>
                <w:b/>
                <w:sz w:val="26"/>
                <w:szCs w:val="26"/>
              </w:rPr>
            </w:pPr>
            <w:r w:rsidRPr="001232F2">
              <w:rPr>
                <w:rFonts w:asciiTheme="majorHAnsi" w:hAnsiTheme="majorHAnsi" w:cstheme="majorHAnsi"/>
                <w:b/>
                <w:sz w:val="26"/>
                <w:szCs w:val="26"/>
              </w:rPr>
              <w:t xml:space="preserve">Cơ sở đề xuất nhiệm vụ </w:t>
            </w:r>
            <w:r w:rsidRPr="001232F2">
              <w:rPr>
                <w:rFonts w:asciiTheme="majorHAnsi" w:hAnsiTheme="majorHAnsi" w:cstheme="majorHAnsi"/>
                <w:sz w:val="26"/>
                <w:szCs w:val="26"/>
              </w:rPr>
              <w:t>(nghị quyết, kết luận, kết hoạch nào… tại danh mục nào)</w:t>
            </w:r>
            <w:r w:rsidRPr="001232F2">
              <w:rPr>
                <w:rFonts w:asciiTheme="majorHAnsi" w:hAnsiTheme="majorHAnsi" w:cstheme="majorHAnsi"/>
                <w:b/>
                <w:sz w:val="26"/>
                <w:szCs w:val="26"/>
              </w:rPr>
              <w:t xml:space="preserve"> </w:t>
            </w:r>
          </w:p>
        </w:tc>
        <w:tc>
          <w:tcPr>
            <w:tcW w:w="992" w:type="dxa"/>
            <w:vAlign w:val="center"/>
          </w:tcPr>
          <w:p w:rsidR="00215BC1" w:rsidRPr="001232F2" w:rsidRDefault="00215BC1" w:rsidP="00463DE2">
            <w:pPr>
              <w:spacing w:before="120" w:after="120"/>
              <w:jc w:val="center"/>
              <w:rPr>
                <w:rFonts w:asciiTheme="majorHAnsi" w:hAnsiTheme="majorHAnsi" w:cstheme="majorHAnsi"/>
                <w:b/>
                <w:sz w:val="26"/>
                <w:szCs w:val="26"/>
              </w:rPr>
            </w:pPr>
            <w:r w:rsidRPr="001232F2">
              <w:rPr>
                <w:rFonts w:asciiTheme="majorHAnsi" w:hAnsiTheme="majorHAnsi" w:cstheme="majorHAnsi"/>
                <w:b/>
                <w:sz w:val="26"/>
                <w:szCs w:val="26"/>
              </w:rPr>
              <w:t>Cơ quan chủ trì</w:t>
            </w:r>
          </w:p>
        </w:tc>
        <w:tc>
          <w:tcPr>
            <w:tcW w:w="1276" w:type="dxa"/>
            <w:shd w:val="clear" w:color="auto" w:fill="auto"/>
            <w:vAlign w:val="center"/>
          </w:tcPr>
          <w:p w:rsidR="00215BC1" w:rsidRPr="001232F2" w:rsidRDefault="00215BC1" w:rsidP="00463DE2">
            <w:pPr>
              <w:spacing w:before="120" w:after="120"/>
              <w:jc w:val="center"/>
              <w:rPr>
                <w:rFonts w:asciiTheme="majorHAnsi" w:hAnsiTheme="majorHAnsi" w:cstheme="majorHAnsi"/>
                <w:b/>
                <w:sz w:val="26"/>
                <w:szCs w:val="26"/>
              </w:rPr>
            </w:pPr>
            <w:r w:rsidRPr="001232F2">
              <w:rPr>
                <w:rFonts w:asciiTheme="majorHAnsi" w:hAnsiTheme="majorHAnsi" w:cstheme="majorHAnsi"/>
                <w:b/>
                <w:sz w:val="26"/>
                <w:szCs w:val="26"/>
              </w:rPr>
              <w:t>Cơ quan phối hợp, thẩm định, theo dõi</w:t>
            </w:r>
          </w:p>
        </w:tc>
        <w:tc>
          <w:tcPr>
            <w:tcW w:w="1129" w:type="dxa"/>
            <w:shd w:val="clear" w:color="auto" w:fill="auto"/>
            <w:vAlign w:val="center"/>
          </w:tcPr>
          <w:p w:rsidR="00215BC1" w:rsidRPr="001232F2" w:rsidRDefault="00215BC1" w:rsidP="00463DE2">
            <w:pPr>
              <w:spacing w:before="120" w:after="120"/>
              <w:jc w:val="center"/>
              <w:rPr>
                <w:rFonts w:asciiTheme="majorHAnsi" w:hAnsiTheme="majorHAnsi" w:cstheme="majorHAnsi"/>
                <w:b/>
                <w:sz w:val="26"/>
                <w:szCs w:val="26"/>
              </w:rPr>
            </w:pPr>
            <w:r w:rsidRPr="001232F2">
              <w:rPr>
                <w:rFonts w:asciiTheme="majorHAnsi" w:hAnsiTheme="majorHAnsi" w:cstheme="majorHAnsi"/>
                <w:b/>
                <w:sz w:val="26"/>
                <w:szCs w:val="26"/>
              </w:rPr>
              <w:t>Thời hạn trình UBND tỉnh</w:t>
            </w:r>
          </w:p>
        </w:tc>
        <w:tc>
          <w:tcPr>
            <w:tcW w:w="1814" w:type="dxa"/>
            <w:shd w:val="clear" w:color="auto" w:fill="auto"/>
            <w:vAlign w:val="center"/>
          </w:tcPr>
          <w:p w:rsidR="00215BC1" w:rsidRPr="001232F2" w:rsidRDefault="00215BC1" w:rsidP="00463DE2">
            <w:pPr>
              <w:spacing w:before="120" w:after="120"/>
              <w:jc w:val="center"/>
              <w:rPr>
                <w:rFonts w:asciiTheme="majorHAnsi" w:hAnsiTheme="majorHAnsi" w:cstheme="majorHAnsi"/>
                <w:b/>
                <w:sz w:val="26"/>
                <w:szCs w:val="26"/>
              </w:rPr>
            </w:pPr>
            <w:r w:rsidRPr="001232F2">
              <w:rPr>
                <w:rFonts w:asciiTheme="majorHAnsi" w:hAnsiTheme="majorHAnsi" w:cstheme="majorHAnsi"/>
                <w:b/>
                <w:sz w:val="26"/>
                <w:szCs w:val="26"/>
              </w:rPr>
              <w:t>Sản phẩm</w:t>
            </w:r>
          </w:p>
        </w:tc>
        <w:tc>
          <w:tcPr>
            <w:tcW w:w="4648" w:type="dxa"/>
            <w:shd w:val="clear" w:color="auto" w:fill="auto"/>
            <w:vAlign w:val="center"/>
          </w:tcPr>
          <w:p w:rsidR="00215BC1" w:rsidRPr="001232F2" w:rsidRDefault="00215BC1" w:rsidP="00463DE2">
            <w:pPr>
              <w:spacing w:before="120" w:after="120"/>
              <w:jc w:val="center"/>
              <w:rPr>
                <w:rFonts w:asciiTheme="majorHAnsi" w:hAnsiTheme="majorHAnsi" w:cstheme="majorHAnsi"/>
                <w:b/>
                <w:sz w:val="26"/>
                <w:szCs w:val="26"/>
              </w:rPr>
            </w:pPr>
            <w:r w:rsidRPr="001232F2">
              <w:rPr>
                <w:rFonts w:asciiTheme="majorHAnsi" w:hAnsiTheme="majorHAnsi" w:cstheme="majorHAnsi"/>
                <w:b/>
                <w:sz w:val="26"/>
                <w:szCs w:val="26"/>
              </w:rPr>
              <w:t>GIẢI TRÌNH CỤ THỂ</w:t>
            </w:r>
            <w:r w:rsidR="000B2547" w:rsidRPr="001232F2">
              <w:rPr>
                <w:rFonts w:asciiTheme="majorHAnsi" w:hAnsiTheme="majorHAnsi" w:cstheme="majorHAnsi"/>
                <w:b/>
                <w:sz w:val="26"/>
                <w:szCs w:val="26"/>
              </w:rPr>
              <w:t xml:space="preserve"> SỰ CẦN THIẾT,</w:t>
            </w:r>
            <w:r w:rsidRPr="001232F2">
              <w:rPr>
                <w:rFonts w:asciiTheme="majorHAnsi" w:hAnsiTheme="majorHAnsi" w:cstheme="majorHAnsi"/>
                <w:b/>
                <w:sz w:val="26"/>
                <w:szCs w:val="26"/>
              </w:rPr>
              <w:t xml:space="preserve"> CÁCH THỨC, PHƯƠNG PHÁP THỰC HIỆN</w:t>
            </w:r>
          </w:p>
        </w:tc>
      </w:tr>
      <w:tr w:rsidR="009C71FC" w:rsidRPr="001232F2" w:rsidTr="000B4C18">
        <w:tc>
          <w:tcPr>
            <w:tcW w:w="709" w:type="dxa"/>
            <w:shd w:val="clear" w:color="auto" w:fill="auto"/>
            <w:vAlign w:val="center"/>
          </w:tcPr>
          <w:p w:rsidR="00215BC1" w:rsidRPr="001232F2" w:rsidRDefault="00215BC1" w:rsidP="00463DE2">
            <w:pPr>
              <w:spacing w:before="120" w:after="120"/>
              <w:jc w:val="center"/>
              <w:rPr>
                <w:rFonts w:asciiTheme="majorHAnsi" w:hAnsiTheme="majorHAnsi" w:cstheme="majorHAnsi"/>
                <w:b/>
                <w:sz w:val="26"/>
                <w:szCs w:val="26"/>
              </w:rPr>
            </w:pPr>
            <w:r w:rsidRPr="001232F2">
              <w:rPr>
                <w:rFonts w:asciiTheme="majorHAnsi" w:hAnsiTheme="majorHAnsi" w:cstheme="majorHAnsi"/>
                <w:b/>
                <w:sz w:val="26"/>
                <w:szCs w:val="26"/>
              </w:rPr>
              <w:t>I</w:t>
            </w:r>
          </w:p>
        </w:tc>
        <w:tc>
          <w:tcPr>
            <w:tcW w:w="15212" w:type="dxa"/>
            <w:gridSpan w:val="7"/>
            <w:vAlign w:val="center"/>
          </w:tcPr>
          <w:p w:rsidR="00215BC1" w:rsidRPr="001232F2" w:rsidRDefault="000B4C18" w:rsidP="00463DE2">
            <w:pPr>
              <w:spacing w:before="120" w:after="120"/>
              <w:rPr>
                <w:rFonts w:asciiTheme="majorHAnsi" w:hAnsiTheme="majorHAnsi" w:cstheme="majorHAnsi"/>
                <w:b/>
                <w:sz w:val="26"/>
                <w:szCs w:val="26"/>
              </w:rPr>
            </w:pPr>
            <w:r w:rsidRPr="001232F2">
              <w:rPr>
                <w:rFonts w:asciiTheme="majorHAnsi" w:hAnsiTheme="majorHAnsi" w:cstheme="majorHAnsi"/>
                <w:b/>
                <w:sz w:val="26"/>
                <w:szCs w:val="26"/>
              </w:rPr>
              <w:t>NHIỆM VỤ TRỌNG TÂM</w:t>
            </w:r>
          </w:p>
        </w:tc>
      </w:tr>
      <w:tr w:rsidR="009C71FC" w:rsidRPr="001232F2" w:rsidTr="000B4C18">
        <w:tc>
          <w:tcPr>
            <w:tcW w:w="709" w:type="dxa"/>
            <w:shd w:val="clear" w:color="auto" w:fill="auto"/>
            <w:vAlign w:val="center"/>
          </w:tcPr>
          <w:p w:rsidR="00215BC1" w:rsidRPr="001232F2" w:rsidRDefault="00215BC1" w:rsidP="008950A5">
            <w:pPr>
              <w:pStyle w:val="ListParagraph"/>
              <w:numPr>
                <w:ilvl w:val="0"/>
                <w:numId w:val="6"/>
              </w:numPr>
              <w:spacing w:before="120" w:after="120"/>
              <w:rPr>
                <w:rFonts w:asciiTheme="majorHAnsi" w:hAnsiTheme="majorHAnsi" w:cstheme="majorHAnsi"/>
                <w:sz w:val="26"/>
                <w:szCs w:val="26"/>
              </w:rPr>
            </w:pPr>
          </w:p>
        </w:tc>
        <w:tc>
          <w:tcPr>
            <w:tcW w:w="1951" w:type="dxa"/>
            <w:shd w:val="clear" w:color="auto" w:fill="auto"/>
            <w:vAlign w:val="center"/>
          </w:tcPr>
          <w:p w:rsidR="00215BC1" w:rsidRPr="001232F2" w:rsidRDefault="00305A3D" w:rsidP="00305A3D">
            <w:pPr>
              <w:spacing w:before="120" w:after="120"/>
              <w:jc w:val="both"/>
              <w:rPr>
                <w:rFonts w:asciiTheme="majorHAnsi" w:hAnsiTheme="majorHAnsi" w:cstheme="majorHAnsi"/>
                <w:b/>
                <w:bCs/>
                <w:sz w:val="26"/>
                <w:szCs w:val="26"/>
              </w:rPr>
            </w:pPr>
            <w:r w:rsidRPr="001232F2">
              <w:rPr>
                <w:rStyle w:val="text"/>
                <w:rFonts w:asciiTheme="majorHAnsi" w:hAnsiTheme="majorHAnsi" w:cstheme="majorHAnsi"/>
                <w:b/>
                <w:bCs/>
                <w:sz w:val="26"/>
                <w:szCs w:val="26"/>
              </w:rPr>
              <w:t>Nâng cao hiệu quả quản lý nhà nước</w:t>
            </w:r>
            <w:r w:rsidR="00215BC1" w:rsidRPr="001232F2">
              <w:rPr>
                <w:rStyle w:val="text"/>
                <w:rFonts w:asciiTheme="majorHAnsi" w:hAnsiTheme="majorHAnsi" w:cstheme="majorHAnsi"/>
                <w:b/>
                <w:bCs/>
                <w:sz w:val="26"/>
                <w:szCs w:val="26"/>
              </w:rPr>
              <w:t xml:space="preserve"> về đăng ký biện pháp bảo đảm bằng quyền sử dụng đất, tài sản gắn liền với đất trên địa bàn tỉnh Khánh Hòa năm 2026.</w:t>
            </w:r>
          </w:p>
        </w:tc>
        <w:tc>
          <w:tcPr>
            <w:tcW w:w="3402" w:type="dxa"/>
            <w:vAlign w:val="center"/>
          </w:tcPr>
          <w:p w:rsidR="00215BC1" w:rsidRPr="001232F2" w:rsidRDefault="00215BC1" w:rsidP="00684B14">
            <w:pPr>
              <w:pStyle w:val="ListParagraph"/>
              <w:numPr>
                <w:ilvl w:val="0"/>
                <w:numId w:val="22"/>
              </w:numPr>
              <w:tabs>
                <w:tab w:val="left" w:pos="180"/>
              </w:tabs>
              <w:ind w:left="33" w:hanging="33"/>
              <w:rPr>
                <w:rStyle w:val="text"/>
                <w:rFonts w:asciiTheme="majorHAnsi" w:hAnsiTheme="majorHAnsi" w:cstheme="majorHAnsi"/>
                <w:sz w:val="26"/>
                <w:szCs w:val="26"/>
              </w:rPr>
            </w:pPr>
            <w:r w:rsidRPr="001232F2">
              <w:rPr>
                <w:rStyle w:val="text"/>
                <w:rFonts w:asciiTheme="majorHAnsi" w:hAnsiTheme="majorHAnsi" w:cstheme="majorHAnsi"/>
                <w:sz w:val="26"/>
                <w:szCs w:val="26"/>
              </w:rPr>
              <w:t>Nghị định số 99/2022/NĐ-CP ngày 30/11/2022 của Chính phủ về đăng ký biện pháp bảo đảm;</w:t>
            </w:r>
          </w:p>
          <w:p w:rsidR="00215BC1" w:rsidRPr="001232F2" w:rsidRDefault="00215BC1" w:rsidP="000C4F55">
            <w:pPr>
              <w:pStyle w:val="ListParagraph"/>
              <w:tabs>
                <w:tab w:val="left" w:pos="180"/>
              </w:tabs>
              <w:ind w:left="33"/>
              <w:rPr>
                <w:rFonts w:asciiTheme="majorHAnsi" w:hAnsiTheme="majorHAnsi" w:cstheme="majorHAnsi"/>
                <w:sz w:val="26"/>
                <w:szCs w:val="26"/>
              </w:rPr>
            </w:pPr>
          </w:p>
        </w:tc>
        <w:tc>
          <w:tcPr>
            <w:tcW w:w="992" w:type="dxa"/>
            <w:vAlign w:val="center"/>
          </w:tcPr>
          <w:p w:rsidR="00215BC1" w:rsidRPr="001232F2" w:rsidRDefault="00215BC1" w:rsidP="00245B9B">
            <w:pPr>
              <w:jc w:val="center"/>
              <w:rPr>
                <w:rFonts w:asciiTheme="majorHAnsi" w:hAnsiTheme="majorHAnsi" w:cstheme="majorHAnsi"/>
                <w:sz w:val="26"/>
                <w:szCs w:val="26"/>
              </w:rPr>
            </w:pPr>
            <w:r w:rsidRPr="001232F2">
              <w:rPr>
                <w:rFonts w:asciiTheme="majorHAnsi" w:hAnsiTheme="majorHAnsi" w:cstheme="majorHAnsi"/>
                <w:sz w:val="26"/>
                <w:szCs w:val="26"/>
              </w:rPr>
              <w:t>Sở Tư pháp</w:t>
            </w:r>
          </w:p>
        </w:tc>
        <w:tc>
          <w:tcPr>
            <w:tcW w:w="1276" w:type="dxa"/>
            <w:shd w:val="clear" w:color="auto" w:fill="auto"/>
            <w:vAlign w:val="center"/>
          </w:tcPr>
          <w:p w:rsidR="00215BC1" w:rsidRPr="001232F2" w:rsidRDefault="00215BC1" w:rsidP="00B26886">
            <w:pPr>
              <w:jc w:val="both"/>
              <w:rPr>
                <w:rFonts w:asciiTheme="majorHAnsi" w:hAnsiTheme="majorHAnsi" w:cstheme="majorHAnsi"/>
                <w:sz w:val="26"/>
                <w:szCs w:val="26"/>
              </w:rPr>
            </w:pPr>
            <w:r w:rsidRPr="001232F2">
              <w:rPr>
                <w:rFonts w:asciiTheme="majorHAnsi" w:hAnsiTheme="majorHAnsi" w:cstheme="majorHAnsi"/>
                <w:sz w:val="26"/>
                <w:szCs w:val="26"/>
              </w:rPr>
              <w:t>Văn phòng UBND tỉnh, Sở NN&amp;MT, VPĐKĐĐ tỉnh, cơ quan, đơn vị liên quan</w:t>
            </w:r>
          </w:p>
        </w:tc>
        <w:tc>
          <w:tcPr>
            <w:tcW w:w="1129" w:type="dxa"/>
            <w:shd w:val="clear" w:color="auto" w:fill="auto"/>
            <w:vAlign w:val="center"/>
          </w:tcPr>
          <w:p w:rsidR="00215BC1" w:rsidRPr="001232F2" w:rsidRDefault="00215BC1" w:rsidP="00463DE2">
            <w:pPr>
              <w:rPr>
                <w:rFonts w:asciiTheme="majorHAnsi" w:hAnsiTheme="majorHAnsi" w:cstheme="majorHAnsi"/>
                <w:sz w:val="26"/>
                <w:szCs w:val="26"/>
              </w:rPr>
            </w:pPr>
            <w:r w:rsidRPr="001232F2">
              <w:rPr>
                <w:rFonts w:asciiTheme="majorHAnsi" w:hAnsiTheme="majorHAnsi" w:cstheme="majorHAnsi"/>
                <w:sz w:val="26"/>
                <w:szCs w:val="26"/>
              </w:rPr>
              <w:t>Trước ngày 15/3/2026</w:t>
            </w:r>
          </w:p>
        </w:tc>
        <w:tc>
          <w:tcPr>
            <w:tcW w:w="1814" w:type="dxa"/>
            <w:shd w:val="clear" w:color="auto" w:fill="auto"/>
            <w:vAlign w:val="center"/>
          </w:tcPr>
          <w:p w:rsidR="00215BC1" w:rsidRPr="001232F2" w:rsidRDefault="00215BC1" w:rsidP="00463DE2">
            <w:pPr>
              <w:jc w:val="both"/>
              <w:rPr>
                <w:rFonts w:asciiTheme="majorHAnsi" w:hAnsiTheme="majorHAnsi" w:cstheme="majorHAnsi"/>
                <w:sz w:val="26"/>
                <w:szCs w:val="26"/>
              </w:rPr>
            </w:pPr>
            <w:r w:rsidRPr="001232F2">
              <w:rPr>
                <w:rFonts w:asciiTheme="majorHAnsi" w:hAnsiTheme="majorHAnsi" w:cstheme="majorHAnsi"/>
                <w:sz w:val="26"/>
                <w:szCs w:val="26"/>
              </w:rPr>
              <w:t>Kế hoạch của UBND tỉnh</w:t>
            </w:r>
          </w:p>
        </w:tc>
        <w:tc>
          <w:tcPr>
            <w:tcW w:w="4648" w:type="dxa"/>
            <w:shd w:val="clear" w:color="auto" w:fill="auto"/>
            <w:vAlign w:val="center"/>
          </w:tcPr>
          <w:p w:rsidR="00463DE2" w:rsidRPr="001232F2" w:rsidRDefault="00463DE2" w:rsidP="00463DE2">
            <w:pPr>
              <w:pStyle w:val="NormalWeb"/>
              <w:jc w:val="both"/>
              <w:rPr>
                <w:i/>
                <w:sz w:val="26"/>
                <w:szCs w:val="26"/>
              </w:rPr>
            </w:pPr>
            <w:r w:rsidRPr="001232F2">
              <w:rPr>
                <w:rFonts w:hAnsi="Symbol"/>
                <w:i/>
                <w:sz w:val="26"/>
                <w:szCs w:val="26"/>
              </w:rPr>
              <w:t>-</w:t>
            </w:r>
            <w:r w:rsidRPr="001232F2">
              <w:rPr>
                <w:i/>
                <w:sz w:val="26"/>
                <w:szCs w:val="26"/>
              </w:rPr>
              <w:t xml:space="preserve">  Đăng ký biện pháp bảo đảm là một nội dung quan trọng của công tác quản lý đất đai, thể hiện tính minh bạch, thống nhất của hệ thống cơ sở dữ liệu đất đai.</w:t>
            </w:r>
          </w:p>
          <w:p w:rsidR="00215BC1" w:rsidRPr="001232F2" w:rsidRDefault="00463DE2" w:rsidP="00463DE2">
            <w:pPr>
              <w:pStyle w:val="NormalWeb"/>
              <w:jc w:val="both"/>
              <w:rPr>
                <w:sz w:val="26"/>
                <w:szCs w:val="26"/>
              </w:rPr>
            </w:pPr>
            <w:r w:rsidRPr="001232F2">
              <w:rPr>
                <w:rFonts w:hAnsi="Symbol"/>
                <w:i/>
                <w:sz w:val="26"/>
                <w:szCs w:val="26"/>
              </w:rPr>
              <w:t>-</w:t>
            </w:r>
            <w:r w:rsidRPr="001232F2">
              <w:rPr>
                <w:i/>
                <w:sz w:val="26"/>
                <w:szCs w:val="26"/>
              </w:rPr>
              <w:t xml:space="preserve"> Quản lý chặt chẽ các biện pháp bảo đảm giúp cơ quan nhà nước theo dõi, kiểm soát biến động quyền sử dụng đất, từ đó kịp thời phát hiện các hành vi lạm dụng, trục lợi, né tránh nghĩa vụ tài chính và các rủi ro pháp lý khác.</w:t>
            </w:r>
          </w:p>
        </w:tc>
      </w:tr>
      <w:tr w:rsidR="009C71FC" w:rsidRPr="001232F2" w:rsidTr="000B4C18">
        <w:tc>
          <w:tcPr>
            <w:tcW w:w="709" w:type="dxa"/>
            <w:shd w:val="clear" w:color="auto" w:fill="auto"/>
            <w:vAlign w:val="center"/>
          </w:tcPr>
          <w:p w:rsidR="00215BC1" w:rsidRPr="001232F2" w:rsidRDefault="00215BC1" w:rsidP="004F008F">
            <w:pPr>
              <w:pStyle w:val="ListParagraph"/>
              <w:numPr>
                <w:ilvl w:val="0"/>
                <w:numId w:val="6"/>
              </w:numPr>
              <w:spacing w:before="120" w:after="120"/>
              <w:rPr>
                <w:rFonts w:asciiTheme="majorHAnsi" w:hAnsiTheme="majorHAnsi" w:cstheme="majorHAnsi"/>
                <w:sz w:val="26"/>
                <w:szCs w:val="26"/>
              </w:rPr>
            </w:pPr>
          </w:p>
        </w:tc>
        <w:tc>
          <w:tcPr>
            <w:tcW w:w="1951" w:type="dxa"/>
            <w:shd w:val="clear" w:color="auto" w:fill="auto"/>
            <w:vAlign w:val="center"/>
          </w:tcPr>
          <w:p w:rsidR="00215BC1" w:rsidRPr="001232F2" w:rsidRDefault="00215BC1" w:rsidP="004F008F">
            <w:pPr>
              <w:spacing w:before="120" w:after="120"/>
              <w:jc w:val="both"/>
              <w:rPr>
                <w:rFonts w:asciiTheme="majorHAnsi" w:hAnsiTheme="majorHAnsi" w:cstheme="majorHAnsi"/>
                <w:sz w:val="26"/>
                <w:szCs w:val="26"/>
              </w:rPr>
            </w:pPr>
            <w:r w:rsidRPr="001232F2">
              <w:rPr>
                <w:rFonts w:asciiTheme="majorHAnsi" w:hAnsiTheme="majorHAnsi" w:cstheme="majorHAnsi"/>
                <w:sz w:val="26"/>
                <w:szCs w:val="26"/>
              </w:rPr>
              <w:t>Triển khai thi hành Luật giám định tư pháp.</w:t>
            </w:r>
          </w:p>
        </w:tc>
        <w:tc>
          <w:tcPr>
            <w:tcW w:w="3402" w:type="dxa"/>
            <w:vAlign w:val="center"/>
          </w:tcPr>
          <w:p w:rsidR="00215BC1" w:rsidRPr="001232F2" w:rsidRDefault="00215BC1" w:rsidP="004F008F">
            <w:pPr>
              <w:jc w:val="both"/>
              <w:rPr>
                <w:rFonts w:asciiTheme="majorHAnsi" w:hAnsiTheme="majorHAnsi" w:cstheme="majorHAnsi"/>
                <w:sz w:val="26"/>
                <w:szCs w:val="26"/>
              </w:rPr>
            </w:pPr>
            <w:r w:rsidRPr="001232F2">
              <w:rPr>
                <w:rFonts w:asciiTheme="majorHAnsi" w:hAnsiTheme="majorHAnsi" w:cstheme="majorHAnsi"/>
                <w:sz w:val="26"/>
                <w:szCs w:val="26"/>
              </w:rPr>
              <w:t>Luật Giám định tư pháp năm 2025</w:t>
            </w:r>
          </w:p>
        </w:tc>
        <w:tc>
          <w:tcPr>
            <w:tcW w:w="992" w:type="dxa"/>
            <w:vAlign w:val="center"/>
          </w:tcPr>
          <w:p w:rsidR="00215BC1" w:rsidRPr="001232F2" w:rsidRDefault="00215BC1" w:rsidP="004F008F">
            <w:pPr>
              <w:jc w:val="center"/>
              <w:rPr>
                <w:rFonts w:asciiTheme="majorHAnsi" w:hAnsiTheme="majorHAnsi" w:cstheme="majorHAnsi"/>
                <w:sz w:val="26"/>
                <w:szCs w:val="26"/>
              </w:rPr>
            </w:pPr>
            <w:r w:rsidRPr="001232F2">
              <w:rPr>
                <w:rFonts w:asciiTheme="majorHAnsi" w:hAnsiTheme="majorHAnsi" w:cstheme="majorHAnsi"/>
                <w:sz w:val="26"/>
                <w:szCs w:val="26"/>
              </w:rPr>
              <w:t>Sở Tư pháp</w:t>
            </w:r>
          </w:p>
        </w:tc>
        <w:tc>
          <w:tcPr>
            <w:tcW w:w="1276" w:type="dxa"/>
            <w:shd w:val="clear" w:color="auto" w:fill="auto"/>
            <w:vAlign w:val="center"/>
          </w:tcPr>
          <w:p w:rsidR="00215BC1" w:rsidRPr="001232F2" w:rsidRDefault="00215BC1" w:rsidP="004F008F">
            <w:pPr>
              <w:jc w:val="center"/>
              <w:rPr>
                <w:rFonts w:asciiTheme="majorHAnsi" w:hAnsiTheme="majorHAnsi" w:cstheme="majorHAnsi"/>
                <w:sz w:val="26"/>
                <w:szCs w:val="26"/>
              </w:rPr>
            </w:pPr>
            <w:r w:rsidRPr="001232F2">
              <w:rPr>
                <w:rFonts w:asciiTheme="majorHAnsi" w:hAnsiTheme="majorHAnsi" w:cstheme="majorHAnsi"/>
                <w:sz w:val="26"/>
                <w:szCs w:val="26"/>
              </w:rPr>
              <w:t>Các Sở, Ban, ngành</w:t>
            </w:r>
          </w:p>
        </w:tc>
        <w:tc>
          <w:tcPr>
            <w:tcW w:w="1129" w:type="dxa"/>
            <w:shd w:val="clear" w:color="auto" w:fill="auto"/>
            <w:vAlign w:val="center"/>
          </w:tcPr>
          <w:p w:rsidR="00215BC1" w:rsidRPr="001232F2" w:rsidRDefault="00215BC1" w:rsidP="004F008F">
            <w:pPr>
              <w:jc w:val="both"/>
              <w:rPr>
                <w:rFonts w:asciiTheme="majorHAnsi" w:hAnsiTheme="majorHAnsi" w:cstheme="majorHAnsi"/>
                <w:sz w:val="26"/>
                <w:szCs w:val="26"/>
              </w:rPr>
            </w:pPr>
            <w:r w:rsidRPr="001232F2">
              <w:rPr>
                <w:rFonts w:asciiTheme="majorHAnsi" w:hAnsiTheme="majorHAnsi" w:cstheme="majorHAnsi"/>
                <w:sz w:val="26"/>
                <w:szCs w:val="26"/>
              </w:rPr>
              <w:t>Quý III, IV/2026</w:t>
            </w:r>
          </w:p>
        </w:tc>
        <w:tc>
          <w:tcPr>
            <w:tcW w:w="1814" w:type="dxa"/>
            <w:shd w:val="clear" w:color="auto" w:fill="auto"/>
            <w:vAlign w:val="center"/>
          </w:tcPr>
          <w:p w:rsidR="00215BC1" w:rsidRPr="001232F2" w:rsidRDefault="00215BC1" w:rsidP="004F008F">
            <w:pPr>
              <w:jc w:val="both"/>
              <w:rPr>
                <w:rFonts w:asciiTheme="majorHAnsi" w:hAnsiTheme="majorHAnsi" w:cstheme="majorHAnsi"/>
                <w:sz w:val="26"/>
                <w:szCs w:val="26"/>
                <w:highlight w:val="yellow"/>
              </w:rPr>
            </w:pPr>
            <w:r w:rsidRPr="001232F2">
              <w:rPr>
                <w:rFonts w:asciiTheme="majorHAnsi" w:hAnsiTheme="majorHAnsi" w:cstheme="majorHAnsi"/>
                <w:sz w:val="26"/>
                <w:szCs w:val="26"/>
              </w:rPr>
              <w:t>Văn bản triển khai của UBND</w:t>
            </w:r>
          </w:p>
        </w:tc>
        <w:tc>
          <w:tcPr>
            <w:tcW w:w="4648" w:type="dxa"/>
            <w:shd w:val="clear" w:color="auto" w:fill="auto"/>
            <w:vAlign w:val="center"/>
          </w:tcPr>
          <w:p w:rsidR="00215BC1" w:rsidRPr="001232F2" w:rsidRDefault="00215BC1" w:rsidP="00463DE2">
            <w:pPr>
              <w:spacing w:before="120" w:after="120"/>
              <w:jc w:val="both"/>
              <w:rPr>
                <w:rFonts w:asciiTheme="majorHAnsi" w:hAnsiTheme="majorHAnsi" w:cstheme="majorHAnsi"/>
                <w:i/>
                <w:sz w:val="26"/>
                <w:szCs w:val="26"/>
              </w:rPr>
            </w:pPr>
            <w:r w:rsidRPr="001232F2">
              <w:rPr>
                <w:rFonts w:asciiTheme="majorHAnsi" w:hAnsiTheme="majorHAnsi" w:cstheme="majorHAnsi"/>
                <w:i/>
                <w:sz w:val="26"/>
                <w:szCs w:val="26"/>
              </w:rPr>
              <w:t xml:space="preserve">Căn cứ Luật Giám định tư pháp ngày 05/12/2025, có hiệu lực thi hành vào ngày </w:t>
            </w:r>
            <w:r w:rsidRPr="001232F2">
              <w:rPr>
                <w:rFonts w:asciiTheme="majorHAnsi" w:hAnsiTheme="majorHAnsi" w:cstheme="majorHAnsi"/>
                <w:b/>
                <w:i/>
                <w:sz w:val="26"/>
                <w:szCs w:val="26"/>
              </w:rPr>
              <w:t>01/5/2026</w:t>
            </w:r>
            <w:r w:rsidRPr="001232F2">
              <w:rPr>
                <w:rFonts w:asciiTheme="majorHAnsi" w:hAnsiTheme="majorHAnsi" w:cstheme="majorHAnsi"/>
                <w:i/>
                <w:sz w:val="26"/>
                <w:szCs w:val="26"/>
              </w:rPr>
              <w:t xml:space="preserve"> và trên cơ sở Kế hoạch triển khai của Thủ tướng Chính phủ, Sở Tư pháp tham mưu UBND tỉnh chỉ đạo triển </w:t>
            </w:r>
            <w:r w:rsidRPr="001232F2">
              <w:rPr>
                <w:rFonts w:asciiTheme="majorHAnsi" w:hAnsiTheme="majorHAnsi" w:cstheme="majorHAnsi"/>
                <w:i/>
                <w:sz w:val="26"/>
                <w:szCs w:val="26"/>
              </w:rPr>
              <w:lastRenderedPageBreak/>
              <w:t>khai thực hiện</w:t>
            </w:r>
          </w:p>
        </w:tc>
      </w:tr>
      <w:tr w:rsidR="009C71FC" w:rsidRPr="001232F2" w:rsidTr="000B4C18">
        <w:tc>
          <w:tcPr>
            <w:tcW w:w="709" w:type="dxa"/>
            <w:shd w:val="clear" w:color="auto" w:fill="auto"/>
            <w:vAlign w:val="center"/>
          </w:tcPr>
          <w:p w:rsidR="00215BC1" w:rsidRPr="001232F2" w:rsidRDefault="00215BC1" w:rsidP="004F008F">
            <w:pPr>
              <w:pStyle w:val="ListParagraph"/>
              <w:numPr>
                <w:ilvl w:val="0"/>
                <w:numId w:val="6"/>
              </w:numPr>
              <w:spacing w:before="120" w:after="120"/>
              <w:rPr>
                <w:rFonts w:asciiTheme="majorHAnsi" w:hAnsiTheme="majorHAnsi" w:cstheme="majorHAnsi"/>
                <w:sz w:val="26"/>
                <w:szCs w:val="26"/>
              </w:rPr>
            </w:pPr>
          </w:p>
        </w:tc>
        <w:tc>
          <w:tcPr>
            <w:tcW w:w="1951" w:type="dxa"/>
            <w:shd w:val="clear" w:color="auto" w:fill="auto"/>
            <w:vAlign w:val="center"/>
          </w:tcPr>
          <w:p w:rsidR="00215BC1" w:rsidRPr="001232F2" w:rsidRDefault="00215BC1" w:rsidP="004F008F">
            <w:pPr>
              <w:spacing w:before="120" w:after="120"/>
              <w:jc w:val="both"/>
              <w:rPr>
                <w:rFonts w:asciiTheme="majorHAnsi" w:hAnsiTheme="majorHAnsi" w:cstheme="majorHAnsi"/>
                <w:sz w:val="26"/>
                <w:szCs w:val="26"/>
              </w:rPr>
            </w:pPr>
            <w:r w:rsidRPr="001232F2">
              <w:rPr>
                <w:rFonts w:asciiTheme="majorHAnsi" w:hAnsiTheme="majorHAnsi" w:cstheme="majorHAnsi"/>
                <w:sz w:val="26"/>
                <w:szCs w:val="26"/>
              </w:rPr>
              <w:t>Tăng cường hiệu lực, hiệu quả quản lý nhà nước trong lĩnh vực đấu giá tài sản trên địa bàn tỉnh Khánh Hòa.</w:t>
            </w:r>
          </w:p>
        </w:tc>
        <w:tc>
          <w:tcPr>
            <w:tcW w:w="3402" w:type="dxa"/>
            <w:vAlign w:val="center"/>
          </w:tcPr>
          <w:p w:rsidR="00215BC1" w:rsidRPr="001232F2" w:rsidRDefault="00215BC1" w:rsidP="004F008F">
            <w:pPr>
              <w:jc w:val="both"/>
              <w:rPr>
                <w:rFonts w:asciiTheme="majorHAnsi" w:hAnsiTheme="majorHAnsi" w:cstheme="majorHAnsi"/>
                <w:sz w:val="26"/>
                <w:szCs w:val="26"/>
              </w:rPr>
            </w:pPr>
            <w:r w:rsidRPr="001232F2">
              <w:rPr>
                <w:rFonts w:asciiTheme="majorHAnsi" w:hAnsiTheme="majorHAnsi" w:cstheme="majorHAnsi"/>
                <w:sz w:val="26"/>
                <w:szCs w:val="26"/>
              </w:rPr>
              <w:t>Luật Đấu giá tài sản năm 2016 (được sửa đổi, bổ sung năm 2024)</w:t>
            </w:r>
          </w:p>
        </w:tc>
        <w:tc>
          <w:tcPr>
            <w:tcW w:w="992" w:type="dxa"/>
            <w:vAlign w:val="center"/>
          </w:tcPr>
          <w:p w:rsidR="00215BC1" w:rsidRPr="001232F2" w:rsidRDefault="00215BC1" w:rsidP="004F008F">
            <w:pPr>
              <w:jc w:val="center"/>
              <w:rPr>
                <w:rFonts w:asciiTheme="majorHAnsi" w:hAnsiTheme="majorHAnsi" w:cstheme="majorHAnsi"/>
                <w:sz w:val="26"/>
                <w:szCs w:val="26"/>
              </w:rPr>
            </w:pPr>
            <w:r w:rsidRPr="001232F2">
              <w:rPr>
                <w:rFonts w:asciiTheme="majorHAnsi" w:hAnsiTheme="majorHAnsi" w:cstheme="majorHAnsi"/>
                <w:sz w:val="26"/>
                <w:szCs w:val="26"/>
              </w:rPr>
              <w:t>Sở Tư pháp</w:t>
            </w:r>
          </w:p>
        </w:tc>
        <w:tc>
          <w:tcPr>
            <w:tcW w:w="1276" w:type="dxa"/>
            <w:shd w:val="clear" w:color="auto" w:fill="auto"/>
            <w:vAlign w:val="center"/>
          </w:tcPr>
          <w:p w:rsidR="00215BC1" w:rsidRPr="001232F2" w:rsidRDefault="00215BC1" w:rsidP="004F008F">
            <w:pPr>
              <w:jc w:val="center"/>
              <w:rPr>
                <w:rFonts w:asciiTheme="majorHAnsi" w:hAnsiTheme="majorHAnsi" w:cstheme="majorHAnsi"/>
                <w:sz w:val="26"/>
                <w:szCs w:val="26"/>
              </w:rPr>
            </w:pPr>
            <w:r w:rsidRPr="001232F2">
              <w:rPr>
                <w:rFonts w:asciiTheme="majorHAnsi" w:hAnsiTheme="majorHAnsi" w:cstheme="majorHAnsi"/>
                <w:sz w:val="26"/>
                <w:szCs w:val="26"/>
              </w:rPr>
              <w:t>Các Sở, Ban, ngành và các đơn vị có liên quan</w:t>
            </w:r>
          </w:p>
        </w:tc>
        <w:tc>
          <w:tcPr>
            <w:tcW w:w="1129" w:type="dxa"/>
            <w:shd w:val="clear" w:color="auto" w:fill="auto"/>
            <w:vAlign w:val="center"/>
          </w:tcPr>
          <w:p w:rsidR="00215BC1" w:rsidRPr="001232F2" w:rsidRDefault="00215BC1" w:rsidP="004F008F">
            <w:pPr>
              <w:rPr>
                <w:rFonts w:asciiTheme="majorHAnsi" w:hAnsiTheme="majorHAnsi" w:cstheme="majorHAnsi"/>
                <w:sz w:val="26"/>
                <w:szCs w:val="26"/>
              </w:rPr>
            </w:pPr>
            <w:r w:rsidRPr="001232F2">
              <w:rPr>
                <w:rFonts w:asciiTheme="majorHAnsi" w:hAnsiTheme="majorHAnsi" w:cstheme="majorHAnsi"/>
                <w:sz w:val="26"/>
                <w:szCs w:val="26"/>
              </w:rPr>
              <w:t>Trong năm 2026</w:t>
            </w:r>
          </w:p>
        </w:tc>
        <w:tc>
          <w:tcPr>
            <w:tcW w:w="1814" w:type="dxa"/>
            <w:shd w:val="clear" w:color="auto" w:fill="auto"/>
            <w:vAlign w:val="center"/>
          </w:tcPr>
          <w:p w:rsidR="00215BC1" w:rsidRPr="001232F2" w:rsidRDefault="00215BC1" w:rsidP="004F008F">
            <w:pPr>
              <w:jc w:val="both"/>
              <w:rPr>
                <w:rFonts w:asciiTheme="majorHAnsi" w:hAnsiTheme="majorHAnsi" w:cstheme="majorHAnsi"/>
                <w:sz w:val="26"/>
                <w:szCs w:val="26"/>
              </w:rPr>
            </w:pPr>
            <w:r w:rsidRPr="001232F2">
              <w:rPr>
                <w:rFonts w:asciiTheme="majorHAnsi" w:hAnsiTheme="majorHAnsi" w:cstheme="majorHAnsi"/>
                <w:sz w:val="26"/>
                <w:szCs w:val="26"/>
              </w:rPr>
              <w:t>Văn bản của UBND tỉnh</w:t>
            </w:r>
          </w:p>
        </w:tc>
        <w:tc>
          <w:tcPr>
            <w:tcW w:w="4648" w:type="dxa"/>
            <w:shd w:val="clear" w:color="auto" w:fill="auto"/>
            <w:vAlign w:val="center"/>
          </w:tcPr>
          <w:p w:rsidR="00215BC1" w:rsidRPr="001232F2" w:rsidRDefault="00215BC1" w:rsidP="004F008F">
            <w:pPr>
              <w:spacing w:before="120" w:after="120"/>
              <w:jc w:val="both"/>
              <w:rPr>
                <w:rFonts w:asciiTheme="majorHAnsi" w:hAnsiTheme="majorHAnsi" w:cstheme="majorHAnsi"/>
                <w:i/>
                <w:sz w:val="26"/>
                <w:szCs w:val="26"/>
              </w:rPr>
            </w:pPr>
            <w:r w:rsidRPr="001232F2">
              <w:rPr>
                <w:rFonts w:asciiTheme="majorHAnsi" w:hAnsiTheme="majorHAnsi" w:cstheme="majorHAnsi"/>
                <w:i/>
                <w:sz w:val="26"/>
                <w:szCs w:val="26"/>
              </w:rPr>
              <w:t xml:space="preserve">Qua theo dõi, nhận thấy: nhiều Chi nhánh tổ chức hành nghề đấu giá tài sản không hoạt động nhưng không thực hiện thủ tục chấm dứt hoạt động; vẫn còn một số ít các tổ chức HNĐGTS thực hiện chưa đảm bảo quy định pháp luật ĐGTS; một số các cơ quan, tổ chức thực hiện chưa đúng quy định trong việc lựa chọn tổ chức hành nghề công chứng. Do đó, năm 2026 cần phải tăng cường hiệu lực, </w:t>
            </w:r>
            <w:proofErr w:type="gramStart"/>
            <w:r w:rsidRPr="001232F2">
              <w:rPr>
                <w:rFonts w:asciiTheme="majorHAnsi" w:hAnsiTheme="majorHAnsi" w:cstheme="majorHAnsi"/>
                <w:i/>
                <w:sz w:val="26"/>
                <w:szCs w:val="26"/>
              </w:rPr>
              <w:t>hiệu</w:t>
            </w:r>
            <w:proofErr w:type="gramEnd"/>
            <w:r w:rsidRPr="001232F2">
              <w:rPr>
                <w:rFonts w:asciiTheme="majorHAnsi" w:hAnsiTheme="majorHAnsi" w:cstheme="majorHAnsi"/>
                <w:i/>
                <w:sz w:val="26"/>
                <w:szCs w:val="26"/>
              </w:rPr>
              <w:t xml:space="preserve"> quả quản lý nhà nước trong lĩnh vực đấu giá tài sản.</w:t>
            </w:r>
          </w:p>
        </w:tc>
      </w:tr>
      <w:tr w:rsidR="009C71FC" w:rsidRPr="001232F2" w:rsidTr="000B4C18">
        <w:tc>
          <w:tcPr>
            <w:tcW w:w="709" w:type="dxa"/>
            <w:shd w:val="clear" w:color="auto" w:fill="auto"/>
            <w:vAlign w:val="center"/>
          </w:tcPr>
          <w:p w:rsidR="00215BC1" w:rsidRPr="001232F2" w:rsidRDefault="00215BC1" w:rsidP="008950A5">
            <w:pPr>
              <w:pStyle w:val="ListParagraph"/>
              <w:numPr>
                <w:ilvl w:val="0"/>
                <w:numId w:val="6"/>
              </w:numPr>
              <w:spacing w:before="120" w:after="120"/>
              <w:rPr>
                <w:rFonts w:asciiTheme="majorHAnsi" w:hAnsiTheme="majorHAnsi" w:cstheme="majorHAnsi"/>
                <w:sz w:val="26"/>
                <w:szCs w:val="26"/>
              </w:rPr>
            </w:pPr>
          </w:p>
        </w:tc>
        <w:tc>
          <w:tcPr>
            <w:tcW w:w="1951" w:type="dxa"/>
            <w:shd w:val="clear" w:color="auto" w:fill="auto"/>
            <w:vAlign w:val="center"/>
          </w:tcPr>
          <w:p w:rsidR="00215BC1" w:rsidRPr="001232F2" w:rsidRDefault="00215BC1" w:rsidP="00463DE2">
            <w:pPr>
              <w:jc w:val="both"/>
              <w:rPr>
                <w:rFonts w:asciiTheme="majorHAnsi" w:hAnsiTheme="majorHAnsi" w:cstheme="majorHAnsi"/>
                <w:sz w:val="26"/>
                <w:szCs w:val="26"/>
              </w:rPr>
            </w:pPr>
            <w:r w:rsidRPr="001232F2">
              <w:rPr>
                <w:rFonts w:asciiTheme="majorHAnsi" w:hAnsiTheme="majorHAnsi" w:cstheme="majorHAnsi"/>
                <w:sz w:val="26"/>
                <w:szCs w:val="26"/>
              </w:rPr>
              <w:t>Đổi mới phương pháp theo dõi, đôn đốc tiến độ tham mưu ban hành văn bản quy phạm pháp luật được giao địa phương quy định chi tiết tại các văn bản pháp luật của trung ương</w:t>
            </w:r>
          </w:p>
        </w:tc>
        <w:tc>
          <w:tcPr>
            <w:tcW w:w="3402" w:type="dxa"/>
            <w:vAlign w:val="center"/>
          </w:tcPr>
          <w:p w:rsidR="00215BC1" w:rsidRPr="001232F2" w:rsidRDefault="00215BC1" w:rsidP="00245B9B">
            <w:pPr>
              <w:pStyle w:val="ListParagraph"/>
              <w:numPr>
                <w:ilvl w:val="0"/>
                <w:numId w:val="21"/>
              </w:numPr>
              <w:tabs>
                <w:tab w:val="left" w:pos="167"/>
              </w:tabs>
              <w:ind w:left="0" w:firstLine="0"/>
              <w:jc w:val="both"/>
              <w:rPr>
                <w:rFonts w:asciiTheme="majorHAnsi" w:hAnsiTheme="majorHAnsi" w:cstheme="majorHAnsi"/>
                <w:sz w:val="26"/>
                <w:szCs w:val="26"/>
              </w:rPr>
            </w:pPr>
            <w:r w:rsidRPr="001232F2">
              <w:rPr>
                <w:rFonts w:asciiTheme="majorHAnsi" w:hAnsiTheme="majorHAnsi" w:cstheme="majorHAnsi"/>
                <w:sz w:val="26"/>
                <w:szCs w:val="26"/>
              </w:rPr>
              <w:t xml:space="preserve">Luật số </w:t>
            </w:r>
            <w:r w:rsidRPr="001232F2">
              <w:rPr>
                <w:rFonts w:asciiTheme="majorHAnsi" w:hAnsiTheme="majorHAnsi" w:cstheme="majorHAnsi"/>
                <w:sz w:val="26"/>
                <w:szCs w:val="26"/>
                <w:shd w:val="clear" w:color="auto" w:fill="FFFFFF"/>
              </w:rPr>
              <w:t>64/2025/QH15</w:t>
            </w:r>
            <w:r w:rsidRPr="001232F2">
              <w:rPr>
                <w:rFonts w:asciiTheme="majorHAnsi" w:hAnsiTheme="majorHAnsi" w:cstheme="majorHAnsi"/>
                <w:sz w:val="26"/>
                <w:szCs w:val="26"/>
              </w:rPr>
              <w:t xml:space="preserve"> ban hành Văn bản QPPL;</w:t>
            </w:r>
          </w:p>
          <w:p w:rsidR="00215BC1" w:rsidRPr="001232F2" w:rsidRDefault="00215BC1" w:rsidP="00245B9B">
            <w:pPr>
              <w:pStyle w:val="ListParagraph"/>
              <w:numPr>
                <w:ilvl w:val="0"/>
                <w:numId w:val="21"/>
              </w:numPr>
              <w:tabs>
                <w:tab w:val="left" w:pos="167"/>
              </w:tabs>
              <w:ind w:left="0" w:firstLine="0"/>
              <w:jc w:val="both"/>
              <w:rPr>
                <w:rFonts w:asciiTheme="majorHAnsi" w:hAnsiTheme="majorHAnsi" w:cstheme="majorHAnsi"/>
                <w:sz w:val="26"/>
                <w:szCs w:val="26"/>
              </w:rPr>
            </w:pPr>
            <w:r w:rsidRPr="001232F2">
              <w:rPr>
                <w:rFonts w:asciiTheme="majorHAnsi" w:hAnsiTheme="majorHAnsi" w:cstheme="majorHAnsi"/>
                <w:sz w:val="26"/>
                <w:szCs w:val="26"/>
              </w:rPr>
              <w:t xml:space="preserve">Nghị quyết 66/NQ-TW ngày 30/4/2025 </w:t>
            </w:r>
            <w:r w:rsidRPr="001232F2">
              <w:rPr>
                <w:rFonts w:asciiTheme="majorHAnsi" w:hAnsiTheme="majorHAnsi" w:cstheme="majorHAnsi"/>
                <w:sz w:val="26"/>
                <w:szCs w:val="26"/>
                <w:shd w:val="clear" w:color="auto" w:fill="FFFFFF"/>
              </w:rPr>
              <w:t>Về đổi mới công tác xây dựng và thi hành pháp luật đáp ứng yêu cầu phát triển đất nước trong kỷ nguyên mới.</w:t>
            </w:r>
          </w:p>
        </w:tc>
        <w:tc>
          <w:tcPr>
            <w:tcW w:w="992" w:type="dxa"/>
            <w:vAlign w:val="center"/>
          </w:tcPr>
          <w:p w:rsidR="00215BC1" w:rsidRPr="001232F2" w:rsidRDefault="00215BC1" w:rsidP="00245B9B">
            <w:pPr>
              <w:jc w:val="center"/>
              <w:rPr>
                <w:rFonts w:asciiTheme="majorHAnsi" w:hAnsiTheme="majorHAnsi" w:cstheme="majorHAnsi"/>
                <w:sz w:val="26"/>
                <w:szCs w:val="26"/>
              </w:rPr>
            </w:pPr>
            <w:r w:rsidRPr="001232F2">
              <w:rPr>
                <w:rFonts w:asciiTheme="majorHAnsi" w:hAnsiTheme="majorHAnsi" w:cstheme="majorHAnsi"/>
                <w:sz w:val="26"/>
                <w:szCs w:val="26"/>
              </w:rPr>
              <w:t>Sở Tư pháp</w:t>
            </w:r>
          </w:p>
        </w:tc>
        <w:tc>
          <w:tcPr>
            <w:tcW w:w="1276" w:type="dxa"/>
            <w:shd w:val="clear" w:color="auto" w:fill="auto"/>
            <w:vAlign w:val="center"/>
          </w:tcPr>
          <w:p w:rsidR="00215BC1" w:rsidRPr="001232F2" w:rsidRDefault="00215BC1" w:rsidP="00463DE2">
            <w:pPr>
              <w:jc w:val="center"/>
              <w:rPr>
                <w:rFonts w:asciiTheme="majorHAnsi" w:hAnsiTheme="majorHAnsi" w:cstheme="majorHAnsi"/>
                <w:sz w:val="26"/>
                <w:szCs w:val="26"/>
              </w:rPr>
            </w:pPr>
            <w:r w:rsidRPr="001232F2">
              <w:rPr>
                <w:rFonts w:asciiTheme="majorHAnsi" w:hAnsiTheme="majorHAnsi" w:cstheme="majorHAnsi"/>
                <w:sz w:val="26"/>
                <w:szCs w:val="26"/>
              </w:rPr>
              <w:t>Các Sở, Ban, ngành và các đơn vị có liên quan</w:t>
            </w:r>
          </w:p>
        </w:tc>
        <w:tc>
          <w:tcPr>
            <w:tcW w:w="1129" w:type="dxa"/>
            <w:shd w:val="clear" w:color="auto" w:fill="auto"/>
            <w:vAlign w:val="center"/>
          </w:tcPr>
          <w:p w:rsidR="00215BC1" w:rsidRPr="001232F2" w:rsidRDefault="00215BC1" w:rsidP="00463DE2">
            <w:pPr>
              <w:rPr>
                <w:rFonts w:asciiTheme="majorHAnsi" w:hAnsiTheme="majorHAnsi" w:cstheme="majorHAnsi"/>
                <w:sz w:val="26"/>
                <w:szCs w:val="26"/>
              </w:rPr>
            </w:pPr>
            <w:r w:rsidRPr="001232F2">
              <w:rPr>
                <w:rFonts w:asciiTheme="majorHAnsi" w:hAnsiTheme="majorHAnsi" w:cstheme="majorHAnsi"/>
                <w:sz w:val="26"/>
                <w:szCs w:val="26"/>
              </w:rPr>
              <w:t>30/6/2026</w:t>
            </w:r>
          </w:p>
        </w:tc>
        <w:tc>
          <w:tcPr>
            <w:tcW w:w="1814" w:type="dxa"/>
            <w:shd w:val="clear" w:color="auto" w:fill="auto"/>
            <w:vAlign w:val="center"/>
          </w:tcPr>
          <w:p w:rsidR="00215BC1" w:rsidRPr="001232F2" w:rsidRDefault="00215BC1" w:rsidP="00463DE2">
            <w:pPr>
              <w:jc w:val="both"/>
              <w:rPr>
                <w:rFonts w:asciiTheme="majorHAnsi" w:hAnsiTheme="majorHAnsi" w:cstheme="majorHAnsi"/>
                <w:sz w:val="26"/>
                <w:szCs w:val="26"/>
              </w:rPr>
            </w:pPr>
            <w:r w:rsidRPr="001232F2">
              <w:rPr>
                <w:rFonts w:asciiTheme="majorHAnsi" w:hAnsiTheme="majorHAnsi" w:cstheme="majorHAnsi"/>
                <w:sz w:val="26"/>
                <w:szCs w:val="26"/>
              </w:rPr>
              <w:t>Kế hoạch/văn bản chỉ đạo của UBND tỉnh</w:t>
            </w:r>
          </w:p>
        </w:tc>
        <w:tc>
          <w:tcPr>
            <w:tcW w:w="4648" w:type="dxa"/>
            <w:shd w:val="clear" w:color="auto" w:fill="auto"/>
            <w:vAlign w:val="center"/>
          </w:tcPr>
          <w:p w:rsidR="00215BC1" w:rsidRPr="001232F2" w:rsidRDefault="00215BC1" w:rsidP="00D57C1B">
            <w:pPr>
              <w:spacing w:before="120" w:after="120"/>
              <w:rPr>
                <w:rFonts w:asciiTheme="majorHAnsi" w:hAnsiTheme="majorHAnsi" w:cstheme="majorHAnsi"/>
                <w:i/>
                <w:sz w:val="26"/>
                <w:szCs w:val="26"/>
              </w:rPr>
            </w:pPr>
            <w:r w:rsidRPr="001232F2">
              <w:rPr>
                <w:rFonts w:asciiTheme="majorHAnsi" w:hAnsiTheme="majorHAnsi" w:cstheme="majorHAnsi"/>
                <w:i/>
                <w:iCs/>
                <w:sz w:val="26"/>
                <w:szCs w:val="26"/>
              </w:rPr>
              <w:t>Nhằm khắc phục tình trạng chậm tham mưu ban hành văn bản quy phạm pháp luật của các cơ quan.</w:t>
            </w:r>
          </w:p>
        </w:tc>
      </w:tr>
      <w:tr w:rsidR="009C71FC" w:rsidRPr="001232F2" w:rsidTr="000B4C18">
        <w:tc>
          <w:tcPr>
            <w:tcW w:w="709" w:type="dxa"/>
            <w:shd w:val="clear" w:color="auto" w:fill="auto"/>
            <w:vAlign w:val="center"/>
          </w:tcPr>
          <w:p w:rsidR="00215BC1" w:rsidRPr="001232F2" w:rsidRDefault="00215BC1" w:rsidP="008950A5">
            <w:pPr>
              <w:pStyle w:val="ListParagraph"/>
              <w:numPr>
                <w:ilvl w:val="0"/>
                <w:numId w:val="6"/>
              </w:numPr>
              <w:spacing w:before="120" w:after="120"/>
              <w:rPr>
                <w:rFonts w:asciiTheme="majorHAnsi" w:hAnsiTheme="majorHAnsi" w:cstheme="majorHAnsi"/>
                <w:sz w:val="26"/>
                <w:szCs w:val="26"/>
              </w:rPr>
            </w:pPr>
          </w:p>
        </w:tc>
        <w:tc>
          <w:tcPr>
            <w:tcW w:w="1951" w:type="dxa"/>
            <w:shd w:val="clear" w:color="auto" w:fill="auto"/>
            <w:vAlign w:val="center"/>
          </w:tcPr>
          <w:p w:rsidR="00215BC1" w:rsidRPr="001232F2" w:rsidRDefault="00215BC1" w:rsidP="00305A3D">
            <w:pPr>
              <w:jc w:val="both"/>
              <w:rPr>
                <w:rFonts w:asciiTheme="majorHAnsi" w:hAnsiTheme="majorHAnsi" w:cstheme="majorHAnsi"/>
                <w:sz w:val="26"/>
                <w:szCs w:val="26"/>
              </w:rPr>
            </w:pPr>
            <w:r w:rsidRPr="001232F2">
              <w:rPr>
                <w:rFonts w:asciiTheme="majorHAnsi" w:hAnsiTheme="majorHAnsi" w:cstheme="majorHAnsi"/>
                <w:sz w:val="26"/>
                <w:szCs w:val="26"/>
              </w:rPr>
              <w:t xml:space="preserve">Triển khai hiệu quả Quy chế tiếp nhận, xử lý phản ánh, kiến nghị trên Hệ </w:t>
            </w:r>
            <w:r w:rsidRPr="001232F2">
              <w:rPr>
                <w:rFonts w:asciiTheme="majorHAnsi" w:hAnsiTheme="majorHAnsi" w:cstheme="majorHAnsi"/>
                <w:sz w:val="26"/>
                <w:szCs w:val="26"/>
              </w:rPr>
              <w:lastRenderedPageBreak/>
              <w:t>thống thông tin tiếp nhận, xử lý phản ánh, kiến nghị về văn bản quy phạm pháp luật.</w:t>
            </w:r>
          </w:p>
        </w:tc>
        <w:tc>
          <w:tcPr>
            <w:tcW w:w="3402" w:type="dxa"/>
            <w:vAlign w:val="center"/>
          </w:tcPr>
          <w:p w:rsidR="00215BC1" w:rsidRPr="001232F2" w:rsidRDefault="00215BC1" w:rsidP="00463DE2">
            <w:pPr>
              <w:jc w:val="both"/>
              <w:rPr>
                <w:rFonts w:asciiTheme="majorHAnsi" w:hAnsiTheme="majorHAnsi" w:cstheme="majorHAnsi"/>
                <w:sz w:val="26"/>
                <w:szCs w:val="26"/>
              </w:rPr>
            </w:pPr>
            <w:r w:rsidRPr="001232F2">
              <w:rPr>
                <w:rFonts w:asciiTheme="majorHAnsi" w:hAnsiTheme="majorHAnsi" w:cstheme="majorHAnsi"/>
                <w:sz w:val="26"/>
                <w:szCs w:val="26"/>
              </w:rPr>
              <w:lastRenderedPageBreak/>
              <w:t xml:space="preserve">Quyết định số 48/2025/QĐ-TTg ngày 12/12/2025 của Thủ tướng Chính phủ </w:t>
            </w:r>
            <w:r w:rsidRPr="001232F2">
              <w:rPr>
                <w:rFonts w:asciiTheme="majorHAnsi" w:hAnsiTheme="majorHAnsi" w:cstheme="majorHAnsi"/>
                <w:sz w:val="26"/>
                <w:szCs w:val="26"/>
                <w:shd w:val="clear" w:color="auto" w:fill="FFFFFF"/>
              </w:rPr>
              <w:t xml:space="preserve">ban hành Quy chế tiếp nhận, xử lý phản ánh, kiến nghị trên Hệ thống </w:t>
            </w:r>
            <w:r w:rsidRPr="001232F2">
              <w:rPr>
                <w:rFonts w:asciiTheme="majorHAnsi" w:hAnsiTheme="majorHAnsi" w:cstheme="majorHAnsi"/>
                <w:sz w:val="26"/>
                <w:szCs w:val="26"/>
                <w:shd w:val="clear" w:color="auto" w:fill="FFFFFF"/>
              </w:rPr>
              <w:lastRenderedPageBreak/>
              <w:t>thông tin tiếp nhận, xử lý phản ánh, kiến nghị về văn bản quy phạm pháp luật.</w:t>
            </w:r>
          </w:p>
        </w:tc>
        <w:tc>
          <w:tcPr>
            <w:tcW w:w="992" w:type="dxa"/>
            <w:vAlign w:val="center"/>
          </w:tcPr>
          <w:p w:rsidR="00215BC1" w:rsidRPr="001232F2" w:rsidRDefault="00215BC1" w:rsidP="00245B9B">
            <w:pPr>
              <w:jc w:val="center"/>
              <w:rPr>
                <w:rFonts w:asciiTheme="majorHAnsi" w:hAnsiTheme="majorHAnsi" w:cstheme="majorHAnsi"/>
                <w:sz w:val="26"/>
                <w:szCs w:val="26"/>
              </w:rPr>
            </w:pPr>
            <w:r w:rsidRPr="001232F2">
              <w:rPr>
                <w:rFonts w:asciiTheme="majorHAnsi" w:hAnsiTheme="majorHAnsi" w:cstheme="majorHAnsi"/>
                <w:sz w:val="26"/>
                <w:szCs w:val="26"/>
              </w:rPr>
              <w:lastRenderedPageBreak/>
              <w:t>Sở Tư pháp</w:t>
            </w:r>
          </w:p>
        </w:tc>
        <w:tc>
          <w:tcPr>
            <w:tcW w:w="1276" w:type="dxa"/>
            <w:shd w:val="clear" w:color="auto" w:fill="auto"/>
            <w:vAlign w:val="center"/>
          </w:tcPr>
          <w:p w:rsidR="00215BC1" w:rsidRPr="001232F2" w:rsidRDefault="00215BC1" w:rsidP="00463DE2">
            <w:pPr>
              <w:jc w:val="center"/>
              <w:rPr>
                <w:rFonts w:asciiTheme="majorHAnsi" w:hAnsiTheme="majorHAnsi" w:cstheme="majorHAnsi"/>
                <w:sz w:val="26"/>
                <w:szCs w:val="26"/>
              </w:rPr>
            </w:pPr>
            <w:r w:rsidRPr="001232F2">
              <w:rPr>
                <w:rFonts w:asciiTheme="majorHAnsi" w:hAnsiTheme="majorHAnsi" w:cstheme="majorHAnsi"/>
                <w:sz w:val="26"/>
                <w:szCs w:val="26"/>
              </w:rPr>
              <w:t xml:space="preserve">Các Sở, Ban, ngành và các đơn vị có liên </w:t>
            </w:r>
            <w:r w:rsidRPr="001232F2">
              <w:rPr>
                <w:rFonts w:asciiTheme="majorHAnsi" w:hAnsiTheme="majorHAnsi" w:cstheme="majorHAnsi"/>
                <w:sz w:val="26"/>
                <w:szCs w:val="26"/>
              </w:rPr>
              <w:lastRenderedPageBreak/>
              <w:t>quan</w:t>
            </w:r>
          </w:p>
        </w:tc>
        <w:tc>
          <w:tcPr>
            <w:tcW w:w="1129" w:type="dxa"/>
            <w:shd w:val="clear" w:color="auto" w:fill="auto"/>
            <w:vAlign w:val="center"/>
          </w:tcPr>
          <w:p w:rsidR="00215BC1" w:rsidRPr="001232F2" w:rsidRDefault="00215BC1" w:rsidP="00463DE2">
            <w:pPr>
              <w:rPr>
                <w:rFonts w:asciiTheme="majorHAnsi" w:hAnsiTheme="majorHAnsi" w:cstheme="majorHAnsi"/>
                <w:sz w:val="26"/>
                <w:szCs w:val="26"/>
              </w:rPr>
            </w:pPr>
            <w:r w:rsidRPr="001232F2">
              <w:rPr>
                <w:rFonts w:asciiTheme="majorHAnsi" w:hAnsiTheme="majorHAnsi" w:cstheme="majorHAnsi"/>
                <w:sz w:val="26"/>
                <w:szCs w:val="26"/>
              </w:rPr>
              <w:lastRenderedPageBreak/>
              <w:t>Trong năm 2026</w:t>
            </w:r>
          </w:p>
        </w:tc>
        <w:tc>
          <w:tcPr>
            <w:tcW w:w="1814" w:type="dxa"/>
            <w:shd w:val="clear" w:color="auto" w:fill="auto"/>
            <w:vAlign w:val="center"/>
          </w:tcPr>
          <w:p w:rsidR="00215BC1" w:rsidRPr="001232F2" w:rsidRDefault="00215BC1" w:rsidP="00463DE2">
            <w:pPr>
              <w:jc w:val="both"/>
              <w:rPr>
                <w:rFonts w:asciiTheme="majorHAnsi" w:hAnsiTheme="majorHAnsi" w:cstheme="majorHAnsi"/>
                <w:sz w:val="26"/>
                <w:szCs w:val="26"/>
              </w:rPr>
            </w:pPr>
            <w:r w:rsidRPr="001232F2">
              <w:rPr>
                <w:rFonts w:asciiTheme="majorHAnsi" w:hAnsiTheme="majorHAnsi" w:cstheme="majorHAnsi"/>
                <w:sz w:val="26"/>
                <w:szCs w:val="26"/>
              </w:rPr>
              <w:t>Kế hoạch/văn bản chỉ đạo của UBND tỉnh</w:t>
            </w:r>
          </w:p>
        </w:tc>
        <w:tc>
          <w:tcPr>
            <w:tcW w:w="4648" w:type="dxa"/>
            <w:shd w:val="clear" w:color="auto" w:fill="auto"/>
            <w:vAlign w:val="center"/>
          </w:tcPr>
          <w:p w:rsidR="00215BC1" w:rsidRPr="001232F2" w:rsidRDefault="00463DE2" w:rsidP="00463DE2">
            <w:pPr>
              <w:spacing w:before="120" w:after="120"/>
              <w:jc w:val="both"/>
              <w:rPr>
                <w:rFonts w:asciiTheme="majorHAnsi" w:hAnsiTheme="majorHAnsi" w:cstheme="majorHAnsi"/>
                <w:i/>
                <w:sz w:val="26"/>
                <w:szCs w:val="26"/>
              </w:rPr>
            </w:pPr>
            <w:r w:rsidRPr="001232F2">
              <w:rPr>
                <w:i/>
                <w:sz w:val="26"/>
                <w:szCs w:val="26"/>
              </w:rPr>
              <w:t xml:space="preserve">Việc triển khai hiệu quả Quy chế tiếp nhận, xử lý phản ánh, kiến nghị giúp kịp thời thu thập, tổng hợp các ý kiến từ người dân, doanh nghiệp và cơ quan, tổ </w:t>
            </w:r>
            <w:r w:rsidRPr="001232F2">
              <w:rPr>
                <w:i/>
                <w:sz w:val="26"/>
                <w:szCs w:val="26"/>
              </w:rPr>
              <w:lastRenderedPageBreak/>
              <w:t>chức, qua đó làm cơ sở quan trọng để rà soát, sửa đổi, bổ sung, hoàn thiện hệ thống pháp luật.</w:t>
            </w:r>
          </w:p>
        </w:tc>
      </w:tr>
      <w:tr w:rsidR="009C71FC" w:rsidRPr="001232F2" w:rsidTr="000B4C18">
        <w:tc>
          <w:tcPr>
            <w:tcW w:w="709" w:type="dxa"/>
            <w:shd w:val="clear" w:color="auto" w:fill="auto"/>
            <w:vAlign w:val="center"/>
          </w:tcPr>
          <w:p w:rsidR="00215BC1" w:rsidRPr="001232F2" w:rsidRDefault="00215BC1" w:rsidP="008950A5">
            <w:pPr>
              <w:pStyle w:val="ListParagraph"/>
              <w:numPr>
                <w:ilvl w:val="0"/>
                <w:numId w:val="6"/>
              </w:numPr>
              <w:spacing w:before="120" w:after="120"/>
              <w:rPr>
                <w:rFonts w:asciiTheme="majorHAnsi" w:hAnsiTheme="majorHAnsi" w:cstheme="majorHAnsi"/>
                <w:sz w:val="26"/>
                <w:szCs w:val="26"/>
              </w:rPr>
            </w:pPr>
          </w:p>
        </w:tc>
        <w:tc>
          <w:tcPr>
            <w:tcW w:w="1951" w:type="dxa"/>
            <w:shd w:val="clear" w:color="auto" w:fill="auto"/>
            <w:vAlign w:val="center"/>
          </w:tcPr>
          <w:p w:rsidR="00215BC1" w:rsidRPr="001232F2" w:rsidRDefault="00215BC1" w:rsidP="00305A3D">
            <w:pPr>
              <w:spacing w:before="120" w:after="120"/>
              <w:jc w:val="both"/>
              <w:rPr>
                <w:rFonts w:asciiTheme="majorHAnsi" w:hAnsiTheme="majorHAnsi" w:cstheme="majorHAnsi"/>
                <w:sz w:val="26"/>
                <w:szCs w:val="26"/>
              </w:rPr>
            </w:pPr>
            <w:r w:rsidRPr="001232F2">
              <w:rPr>
                <w:rFonts w:asciiTheme="majorHAnsi" w:hAnsiTheme="majorHAnsi" w:cstheme="majorHAnsi"/>
                <w:sz w:val="26"/>
                <w:szCs w:val="26"/>
              </w:rPr>
              <w:t xml:space="preserve">Triển khai </w:t>
            </w:r>
            <w:r w:rsidRPr="001232F2">
              <w:rPr>
                <w:rFonts w:asciiTheme="majorHAnsi" w:hAnsiTheme="majorHAnsi" w:cstheme="majorHAnsi"/>
                <w:b/>
                <w:sz w:val="26"/>
                <w:szCs w:val="26"/>
              </w:rPr>
              <w:t>Hệ thống thông tin giải quyết TTHC dùng chung</w:t>
            </w:r>
            <w:r w:rsidRPr="001232F2">
              <w:rPr>
                <w:rFonts w:asciiTheme="majorHAnsi" w:hAnsiTheme="majorHAnsi" w:cstheme="majorHAnsi"/>
                <w:sz w:val="26"/>
                <w:szCs w:val="26"/>
              </w:rPr>
              <w:t xml:space="preserve"> ngành Tư pháp đảm bảo hiệu quả, kịp thời, đúng tiến độ trên địa bàn tỉnh.</w:t>
            </w:r>
          </w:p>
        </w:tc>
        <w:tc>
          <w:tcPr>
            <w:tcW w:w="3402" w:type="dxa"/>
            <w:vAlign w:val="center"/>
          </w:tcPr>
          <w:p w:rsidR="00215BC1" w:rsidRPr="001232F2" w:rsidRDefault="00215BC1" w:rsidP="00463DE2">
            <w:pPr>
              <w:jc w:val="both"/>
              <w:rPr>
                <w:rFonts w:asciiTheme="majorHAnsi" w:hAnsiTheme="majorHAnsi" w:cstheme="majorHAnsi"/>
                <w:sz w:val="26"/>
                <w:szCs w:val="26"/>
              </w:rPr>
            </w:pPr>
            <w:r w:rsidRPr="001232F2">
              <w:rPr>
                <w:rFonts w:asciiTheme="majorHAnsi" w:hAnsiTheme="majorHAnsi" w:cstheme="majorHAnsi"/>
                <w:sz w:val="26"/>
                <w:szCs w:val="26"/>
              </w:rPr>
              <w:t>Quyết định số 2944/QĐ-BTP ngày 30/9/2025 của Bộ Tư pháp ban hành Kế hoạch triển khai Hệ thống thông tin giải quyết TTHC trong các lĩnh vực thuộc phạm vi quản lý của Bộ Tư pháp.</w:t>
            </w:r>
          </w:p>
        </w:tc>
        <w:tc>
          <w:tcPr>
            <w:tcW w:w="992" w:type="dxa"/>
            <w:vAlign w:val="center"/>
          </w:tcPr>
          <w:p w:rsidR="00215BC1" w:rsidRPr="001232F2" w:rsidRDefault="00215BC1" w:rsidP="00245B9B">
            <w:pPr>
              <w:jc w:val="center"/>
              <w:rPr>
                <w:rFonts w:asciiTheme="majorHAnsi" w:hAnsiTheme="majorHAnsi" w:cstheme="majorHAnsi"/>
                <w:sz w:val="26"/>
                <w:szCs w:val="26"/>
              </w:rPr>
            </w:pPr>
            <w:r w:rsidRPr="001232F2">
              <w:rPr>
                <w:rFonts w:asciiTheme="majorHAnsi" w:hAnsiTheme="majorHAnsi" w:cstheme="majorHAnsi"/>
                <w:sz w:val="26"/>
                <w:szCs w:val="26"/>
              </w:rPr>
              <w:t>Sở Tư pháp</w:t>
            </w:r>
          </w:p>
        </w:tc>
        <w:tc>
          <w:tcPr>
            <w:tcW w:w="1276" w:type="dxa"/>
            <w:shd w:val="clear" w:color="auto" w:fill="auto"/>
            <w:vAlign w:val="center"/>
          </w:tcPr>
          <w:p w:rsidR="00215BC1" w:rsidRPr="001232F2" w:rsidRDefault="00215BC1" w:rsidP="00463DE2">
            <w:pPr>
              <w:jc w:val="center"/>
              <w:rPr>
                <w:rFonts w:asciiTheme="majorHAnsi" w:hAnsiTheme="majorHAnsi" w:cstheme="majorHAnsi"/>
                <w:sz w:val="26"/>
                <w:szCs w:val="26"/>
              </w:rPr>
            </w:pPr>
            <w:r w:rsidRPr="001232F2">
              <w:rPr>
                <w:rFonts w:asciiTheme="majorHAnsi" w:hAnsiTheme="majorHAnsi" w:cstheme="majorHAnsi"/>
                <w:sz w:val="26"/>
                <w:szCs w:val="26"/>
              </w:rPr>
              <w:t>Các sở ,ngành; địa phương</w:t>
            </w:r>
          </w:p>
        </w:tc>
        <w:tc>
          <w:tcPr>
            <w:tcW w:w="1129" w:type="dxa"/>
            <w:shd w:val="clear" w:color="auto" w:fill="auto"/>
            <w:vAlign w:val="center"/>
          </w:tcPr>
          <w:p w:rsidR="00215BC1" w:rsidRPr="001232F2" w:rsidRDefault="00215BC1" w:rsidP="00463DE2">
            <w:pPr>
              <w:jc w:val="both"/>
              <w:rPr>
                <w:rFonts w:asciiTheme="majorHAnsi" w:hAnsiTheme="majorHAnsi" w:cstheme="majorHAnsi"/>
                <w:sz w:val="26"/>
                <w:szCs w:val="26"/>
              </w:rPr>
            </w:pPr>
            <w:r w:rsidRPr="001232F2">
              <w:rPr>
                <w:rFonts w:asciiTheme="majorHAnsi" w:hAnsiTheme="majorHAnsi" w:cstheme="majorHAnsi"/>
                <w:sz w:val="26"/>
                <w:szCs w:val="26"/>
              </w:rPr>
              <w:t>Trong năm 2026</w:t>
            </w:r>
          </w:p>
        </w:tc>
        <w:tc>
          <w:tcPr>
            <w:tcW w:w="1814" w:type="dxa"/>
            <w:shd w:val="clear" w:color="auto" w:fill="auto"/>
            <w:vAlign w:val="center"/>
          </w:tcPr>
          <w:p w:rsidR="00215BC1" w:rsidRPr="001232F2" w:rsidRDefault="00215BC1" w:rsidP="00463DE2">
            <w:pPr>
              <w:jc w:val="both"/>
              <w:rPr>
                <w:rFonts w:asciiTheme="majorHAnsi" w:hAnsiTheme="majorHAnsi" w:cstheme="majorHAnsi"/>
                <w:sz w:val="26"/>
                <w:szCs w:val="26"/>
              </w:rPr>
            </w:pPr>
            <w:r w:rsidRPr="001232F2">
              <w:rPr>
                <w:rFonts w:asciiTheme="majorHAnsi" w:hAnsiTheme="majorHAnsi" w:cstheme="majorHAnsi"/>
                <w:sz w:val="26"/>
                <w:szCs w:val="26"/>
              </w:rPr>
              <w:t>Hệ thống đi vào vận hành lần đầu được ổn định, hiệu quả trên tinh thần bám sát thực tiễn, hướng dẫn liên tục, kịp thời.</w:t>
            </w:r>
          </w:p>
        </w:tc>
        <w:tc>
          <w:tcPr>
            <w:tcW w:w="4648" w:type="dxa"/>
            <w:shd w:val="clear" w:color="auto" w:fill="auto"/>
            <w:vAlign w:val="center"/>
          </w:tcPr>
          <w:p w:rsidR="00463DE2" w:rsidRPr="001232F2" w:rsidRDefault="00463DE2" w:rsidP="00463DE2">
            <w:pPr>
              <w:pStyle w:val="Heading4"/>
              <w:shd w:val="clear" w:color="auto" w:fill="FFFFFF"/>
              <w:spacing w:before="0" w:after="360" w:line="315" w:lineRule="atLeast"/>
              <w:jc w:val="both"/>
              <w:rPr>
                <w:rFonts w:cstheme="majorHAnsi"/>
                <w:b w:val="0"/>
                <w:caps/>
                <w:color w:val="auto"/>
                <w:sz w:val="26"/>
                <w:szCs w:val="26"/>
              </w:rPr>
            </w:pPr>
            <w:r w:rsidRPr="001232F2">
              <w:rPr>
                <w:rFonts w:cstheme="majorHAnsi"/>
                <w:b w:val="0"/>
                <w:color w:val="auto"/>
                <w:sz w:val="26"/>
                <w:szCs w:val="26"/>
              </w:rPr>
              <w:t>Đây là hệ thống thông tin giải quyết TTHC mới, theo tinh thần chỉ đạo của Nghị quyết Nghị quyết số 66.7/2025/NQ-CP của Chính ph</w:t>
            </w:r>
            <w:r w:rsidR="00167FA5" w:rsidRPr="001232F2">
              <w:rPr>
                <w:rFonts w:cstheme="majorHAnsi"/>
                <w:b w:val="0"/>
                <w:color w:val="auto"/>
                <w:sz w:val="26"/>
                <w:szCs w:val="26"/>
              </w:rPr>
              <w:t>ủ</w:t>
            </w:r>
            <w:r w:rsidRPr="001232F2">
              <w:rPr>
                <w:rFonts w:cstheme="majorHAnsi"/>
                <w:b w:val="0"/>
                <w:color w:val="auto"/>
                <w:sz w:val="26"/>
                <w:szCs w:val="26"/>
              </w:rPr>
              <w:t xml:space="preserve"> quy định cắt giảm, đơn giản hóa thủ tục hành chính dựa trên dữ liệu. </w:t>
            </w:r>
            <w:proofErr w:type="gramStart"/>
            <w:r w:rsidRPr="001232F2">
              <w:rPr>
                <w:rFonts w:cstheme="majorHAnsi"/>
                <w:b w:val="0"/>
                <w:color w:val="auto"/>
                <w:sz w:val="26"/>
                <w:szCs w:val="26"/>
              </w:rPr>
              <w:t>Cần sự tập trung lãnh đạo, chỉ đạo, tổ chức triển khai thực hiện đảm bảo thông suốt, hiệu quả, không bị gián đoạn.</w:t>
            </w:r>
            <w:proofErr w:type="gramEnd"/>
          </w:p>
          <w:p w:rsidR="00215BC1" w:rsidRPr="001232F2" w:rsidRDefault="00215BC1" w:rsidP="00D57C1B">
            <w:pPr>
              <w:spacing w:before="120" w:after="120"/>
              <w:rPr>
                <w:rFonts w:asciiTheme="majorHAnsi" w:hAnsiTheme="majorHAnsi" w:cstheme="majorHAnsi"/>
                <w:i/>
                <w:sz w:val="26"/>
                <w:szCs w:val="26"/>
              </w:rPr>
            </w:pPr>
          </w:p>
        </w:tc>
      </w:tr>
      <w:tr w:rsidR="009C71FC" w:rsidRPr="001232F2" w:rsidTr="000B4C18">
        <w:tc>
          <w:tcPr>
            <w:tcW w:w="709" w:type="dxa"/>
            <w:shd w:val="clear" w:color="auto" w:fill="auto"/>
            <w:vAlign w:val="center"/>
          </w:tcPr>
          <w:p w:rsidR="00215BC1" w:rsidRPr="001232F2" w:rsidRDefault="00215BC1" w:rsidP="008950A5">
            <w:pPr>
              <w:pStyle w:val="ListParagraph"/>
              <w:numPr>
                <w:ilvl w:val="0"/>
                <w:numId w:val="6"/>
              </w:numPr>
              <w:spacing w:before="120" w:after="120"/>
              <w:rPr>
                <w:rFonts w:asciiTheme="majorHAnsi" w:hAnsiTheme="majorHAnsi" w:cstheme="majorHAnsi"/>
                <w:sz w:val="26"/>
                <w:szCs w:val="26"/>
              </w:rPr>
            </w:pPr>
          </w:p>
        </w:tc>
        <w:tc>
          <w:tcPr>
            <w:tcW w:w="1951" w:type="dxa"/>
            <w:shd w:val="clear" w:color="auto" w:fill="auto"/>
            <w:vAlign w:val="center"/>
          </w:tcPr>
          <w:p w:rsidR="00215BC1" w:rsidRPr="001232F2" w:rsidRDefault="00215BC1" w:rsidP="00463DE2">
            <w:pPr>
              <w:spacing w:before="120" w:after="120"/>
              <w:jc w:val="both"/>
              <w:rPr>
                <w:rFonts w:asciiTheme="majorHAnsi" w:hAnsiTheme="majorHAnsi" w:cstheme="majorHAnsi"/>
                <w:sz w:val="26"/>
                <w:szCs w:val="26"/>
              </w:rPr>
            </w:pPr>
            <w:r w:rsidRPr="001232F2">
              <w:rPr>
                <w:rFonts w:asciiTheme="majorHAnsi" w:hAnsiTheme="majorHAnsi" w:cstheme="majorHAnsi"/>
                <w:sz w:val="26"/>
                <w:szCs w:val="26"/>
              </w:rPr>
              <w:t xml:space="preserve">Đề </w:t>
            </w:r>
            <w:proofErr w:type="gramStart"/>
            <w:r w:rsidRPr="001232F2">
              <w:rPr>
                <w:rFonts w:asciiTheme="majorHAnsi" w:hAnsiTheme="majorHAnsi" w:cstheme="majorHAnsi"/>
                <w:sz w:val="26"/>
                <w:szCs w:val="26"/>
              </w:rPr>
              <w:t>án</w:t>
            </w:r>
            <w:proofErr w:type="gramEnd"/>
            <w:r w:rsidRPr="001232F2">
              <w:rPr>
                <w:rFonts w:asciiTheme="majorHAnsi" w:hAnsiTheme="majorHAnsi" w:cstheme="majorHAnsi"/>
                <w:sz w:val="26"/>
                <w:szCs w:val="26"/>
              </w:rPr>
              <w:t xml:space="preserve"> chuyển đổi hoặc giải thể Phòng Công chứng (Phòng Công chứng số 1, Phòng Công chứng số 2) trình UBND tỉnh xem xét, quyết định. </w:t>
            </w:r>
          </w:p>
        </w:tc>
        <w:tc>
          <w:tcPr>
            <w:tcW w:w="3402" w:type="dxa"/>
            <w:vAlign w:val="center"/>
          </w:tcPr>
          <w:p w:rsidR="00215BC1" w:rsidRPr="001232F2" w:rsidRDefault="00215BC1" w:rsidP="001639AE">
            <w:pPr>
              <w:pStyle w:val="ListParagraph"/>
              <w:numPr>
                <w:ilvl w:val="0"/>
                <w:numId w:val="21"/>
              </w:numPr>
              <w:tabs>
                <w:tab w:val="left" w:pos="156"/>
              </w:tabs>
              <w:ind w:left="0" w:firstLine="0"/>
              <w:jc w:val="both"/>
              <w:rPr>
                <w:rFonts w:asciiTheme="majorHAnsi" w:hAnsiTheme="majorHAnsi" w:cstheme="majorHAnsi"/>
                <w:sz w:val="26"/>
                <w:szCs w:val="26"/>
              </w:rPr>
            </w:pPr>
            <w:proofErr w:type="gramStart"/>
            <w:r w:rsidRPr="001232F2">
              <w:rPr>
                <w:rFonts w:asciiTheme="majorHAnsi" w:hAnsiTheme="majorHAnsi" w:cstheme="majorHAnsi"/>
                <w:sz w:val="26"/>
                <w:szCs w:val="26"/>
              </w:rPr>
              <w:t xml:space="preserve">Điều 22 Luật Công chứng số </w:t>
            </w:r>
            <w:r w:rsidRPr="001232F2">
              <w:rPr>
                <w:rFonts w:asciiTheme="majorHAnsi" w:hAnsiTheme="majorHAnsi" w:cstheme="majorHAnsi"/>
                <w:sz w:val="26"/>
                <w:szCs w:val="26"/>
                <w:shd w:val="clear" w:color="auto" w:fill="FFFFFF"/>
              </w:rPr>
              <w:t>46/2024/QH15.</w:t>
            </w:r>
            <w:proofErr w:type="gramEnd"/>
          </w:p>
          <w:p w:rsidR="00215BC1" w:rsidRPr="001232F2" w:rsidRDefault="00215BC1" w:rsidP="001639AE">
            <w:pPr>
              <w:pStyle w:val="ListParagraph"/>
              <w:numPr>
                <w:ilvl w:val="0"/>
                <w:numId w:val="21"/>
              </w:numPr>
              <w:tabs>
                <w:tab w:val="left" w:pos="156"/>
              </w:tabs>
              <w:ind w:left="0" w:firstLine="0"/>
              <w:jc w:val="both"/>
              <w:rPr>
                <w:rFonts w:asciiTheme="majorHAnsi" w:hAnsiTheme="majorHAnsi" w:cstheme="majorHAnsi"/>
                <w:sz w:val="26"/>
                <w:szCs w:val="26"/>
              </w:rPr>
            </w:pPr>
            <w:r w:rsidRPr="001232F2">
              <w:rPr>
                <w:rFonts w:asciiTheme="majorHAnsi" w:hAnsiTheme="majorHAnsi" w:cstheme="majorHAnsi"/>
                <w:sz w:val="26"/>
                <w:szCs w:val="26"/>
              </w:rPr>
              <w:t>Điều 9, 10,11,12,13,14,15,16 Nghị định 104/2025/NĐ-CP ngày 15/5/2025 của Chính phủ quy định chi tiết một số điều và biện pháp thi hành Luật Công chứng.</w:t>
            </w:r>
          </w:p>
        </w:tc>
        <w:tc>
          <w:tcPr>
            <w:tcW w:w="992" w:type="dxa"/>
            <w:vAlign w:val="center"/>
          </w:tcPr>
          <w:p w:rsidR="00215BC1" w:rsidRPr="001232F2" w:rsidRDefault="00215BC1" w:rsidP="00245B9B">
            <w:pPr>
              <w:jc w:val="center"/>
              <w:rPr>
                <w:rFonts w:asciiTheme="majorHAnsi" w:hAnsiTheme="majorHAnsi" w:cstheme="majorHAnsi"/>
                <w:sz w:val="26"/>
                <w:szCs w:val="26"/>
              </w:rPr>
            </w:pPr>
            <w:r w:rsidRPr="001232F2">
              <w:rPr>
                <w:rFonts w:asciiTheme="majorHAnsi" w:hAnsiTheme="majorHAnsi" w:cstheme="majorHAnsi"/>
                <w:sz w:val="26"/>
                <w:szCs w:val="26"/>
              </w:rPr>
              <w:t>Sở Tư pháp</w:t>
            </w:r>
          </w:p>
        </w:tc>
        <w:tc>
          <w:tcPr>
            <w:tcW w:w="1276" w:type="dxa"/>
            <w:shd w:val="clear" w:color="auto" w:fill="auto"/>
            <w:vAlign w:val="center"/>
          </w:tcPr>
          <w:p w:rsidR="00215BC1" w:rsidRPr="001232F2" w:rsidRDefault="00215BC1" w:rsidP="00463DE2">
            <w:pPr>
              <w:jc w:val="center"/>
              <w:rPr>
                <w:rFonts w:asciiTheme="majorHAnsi" w:hAnsiTheme="majorHAnsi" w:cstheme="majorHAnsi"/>
                <w:sz w:val="26"/>
                <w:szCs w:val="26"/>
              </w:rPr>
            </w:pPr>
            <w:r w:rsidRPr="001232F2">
              <w:rPr>
                <w:rFonts w:asciiTheme="majorHAnsi" w:hAnsiTheme="majorHAnsi" w:cstheme="majorHAnsi"/>
                <w:sz w:val="26"/>
                <w:szCs w:val="26"/>
              </w:rPr>
              <w:t>Các đơn vị liên quan</w:t>
            </w:r>
          </w:p>
        </w:tc>
        <w:tc>
          <w:tcPr>
            <w:tcW w:w="1129" w:type="dxa"/>
            <w:shd w:val="clear" w:color="auto" w:fill="auto"/>
            <w:vAlign w:val="center"/>
          </w:tcPr>
          <w:p w:rsidR="00215BC1" w:rsidRPr="001232F2" w:rsidRDefault="00215BC1" w:rsidP="00463DE2">
            <w:pPr>
              <w:rPr>
                <w:rFonts w:asciiTheme="majorHAnsi" w:hAnsiTheme="majorHAnsi" w:cstheme="majorHAnsi"/>
                <w:sz w:val="26"/>
                <w:szCs w:val="26"/>
              </w:rPr>
            </w:pPr>
            <w:r w:rsidRPr="001232F2">
              <w:rPr>
                <w:rFonts w:asciiTheme="majorHAnsi" w:hAnsiTheme="majorHAnsi" w:cstheme="majorHAnsi"/>
                <w:sz w:val="26"/>
                <w:szCs w:val="26"/>
              </w:rPr>
              <w:t>Trong năm 2026</w:t>
            </w:r>
          </w:p>
        </w:tc>
        <w:tc>
          <w:tcPr>
            <w:tcW w:w="1814" w:type="dxa"/>
            <w:shd w:val="clear" w:color="auto" w:fill="auto"/>
            <w:vAlign w:val="center"/>
          </w:tcPr>
          <w:p w:rsidR="00215BC1" w:rsidRPr="001232F2" w:rsidRDefault="00215BC1" w:rsidP="00463DE2">
            <w:pPr>
              <w:jc w:val="both"/>
              <w:rPr>
                <w:rFonts w:asciiTheme="majorHAnsi" w:hAnsiTheme="majorHAnsi" w:cstheme="majorHAnsi"/>
                <w:sz w:val="26"/>
                <w:szCs w:val="26"/>
              </w:rPr>
            </w:pPr>
            <w:r w:rsidRPr="001232F2">
              <w:rPr>
                <w:rFonts w:asciiTheme="majorHAnsi" w:hAnsiTheme="majorHAnsi" w:cstheme="majorHAnsi"/>
                <w:sz w:val="26"/>
                <w:szCs w:val="26"/>
              </w:rPr>
              <w:t>Đề án của UBND tỉnh được ban hành và tổ chức thực hiện</w:t>
            </w:r>
          </w:p>
        </w:tc>
        <w:tc>
          <w:tcPr>
            <w:tcW w:w="4648" w:type="dxa"/>
            <w:shd w:val="clear" w:color="auto" w:fill="auto"/>
            <w:vAlign w:val="center"/>
          </w:tcPr>
          <w:p w:rsidR="00215BC1" w:rsidRPr="001232F2" w:rsidRDefault="00167FA5" w:rsidP="00167FA5">
            <w:pPr>
              <w:spacing w:before="120" w:after="120"/>
              <w:jc w:val="both"/>
              <w:rPr>
                <w:rFonts w:asciiTheme="majorHAnsi" w:hAnsiTheme="majorHAnsi" w:cstheme="majorHAnsi"/>
                <w:i/>
                <w:sz w:val="26"/>
                <w:szCs w:val="26"/>
              </w:rPr>
            </w:pPr>
            <w:r w:rsidRPr="001232F2">
              <w:rPr>
                <w:rFonts w:asciiTheme="majorHAnsi" w:hAnsiTheme="majorHAnsi" w:cstheme="majorHAnsi"/>
                <w:i/>
                <w:sz w:val="26"/>
                <w:szCs w:val="26"/>
              </w:rPr>
              <w:t>Đáp ứng yêu cầu thực tiễn và p</w:t>
            </w:r>
            <w:r w:rsidRPr="001232F2">
              <w:rPr>
                <w:i/>
                <w:sz w:val="26"/>
                <w:szCs w:val="26"/>
              </w:rPr>
              <w:t>hù hợp chủ trương xã hội hóa hoạt động công chứng và yêu cầu sắp xếp tổ chức bộ máy</w:t>
            </w:r>
            <w:r w:rsidRPr="001232F2">
              <w:rPr>
                <w:i/>
                <w:sz w:val="26"/>
                <w:szCs w:val="26"/>
              </w:rPr>
              <w:t>.</w:t>
            </w:r>
          </w:p>
        </w:tc>
      </w:tr>
      <w:tr w:rsidR="009C71FC" w:rsidRPr="001232F2" w:rsidTr="000B4C18">
        <w:tc>
          <w:tcPr>
            <w:tcW w:w="709" w:type="dxa"/>
            <w:shd w:val="clear" w:color="auto" w:fill="auto"/>
            <w:vAlign w:val="center"/>
          </w:tcPr>
          <w:p w:rsidR="00215BC1" w:rsidRPr="001232F2" w:rsidRDefault="00215BC1" w:rsidP="008950A5">
            <w:pPr>
              <w:pStyle w:val="ListParagraph"/>
              <w:numPr>
                <w:ilvl w:val="0"/>
                <w:numId w:val="6"/>
              </w:numPr>
              <w:spacing w:before="120" w:after="120"/>
              <w:rPr>
                <w:rFonts w:asciiTheme="majorHAnsi" w:hAnsiTheme="majorHAnsi" w:cstheme="majorHAnsi"/>
                <w:sz w:val="26"/>
                <w:szCs w:val="26"/>
              </w:rPr>
            </w:pPr>
          </w:p>
        </w:tc>
        <w:tc>
          <w:tcPr>
            <w:tcW w:w="1951" w:type="dxa"/>
            <w:shd w:val="clear" w:color="auto" w:fill="auto"/>
            <w:vAlign w:val="center"/>
          </w:tcPr>
          <w:p w:rsidR="00215BC1" w:rsidRPr="001232F2" w:rsidRDefault="00215BC1" w:rsidP="00F253E5">
            <w:pPr>
              <w:spacing w:before="120" w:after="120"/>
              <w:jc w:val="both"/>
              <w:rPr>
                <w:rFonts w:asciiTheme="majorHAnsi" w:hAnsiTheme="majorHAnsi" w:cstheme="majorHAnsi"/>
                <w:sz w:val="26"/>
                <w:szCs w:val="26"/>
              </w:rPr>
            </w:pPr>
            <w:r w:rsidRPr="001232F2">
              <w:rPr>
                <w:rFonts w:asciiTheme="majorHAnsi" w:hAnsiTheme="majorHAnsi" w:cstheme="majorHAnsi"/>
                <w:b/>
                <w:bCs/>
                <w:sz w:val="26"/>
                <w:szCs w:val="26"/>
              </w:rPr>
              <w:t xml:space="preserve">Nâng cao công tác quản lý nhà nước về xây </w:t>
            </w:r>
            <w:r w:rsidRPr="001232F2">
              <w:rPr>
                <w:rFonts w:asciiTheme="majorHAnsi" w:hAnsiTheme="majorHAnsi" w:cstheme="majorHAnsi"/>
                <w:b/>
                <w:bCs/>
                <w:sz w:val="26"/>
                <w:szCs w:val="26"/>
              </w:rPr>
              <w:lastRenderedPageBreak/>
              <w:t>dựng cấp xã đạt chuẩn tiếp cận pháp luật.</w:t>
            </w:r>
          </w:p>
          <w:p w:rsidR="00215BC1" w:rsidRPr="001232F2" w:rsidRDefault="00215BC1" w:rsidP="00F253E5">
            <w:pPr>
              <w:spacing w:before="120" w:after="120"/>
              <w:jc w:val="both"/>
              <w:rPr>
                <w:rFonts w:asciiTheme="majorHAnsi" w:hAnsiTheme="majorHAnsi" w:cstheme="majorHAnsi"/>
                <w:sz w:val="26"/>
                <w:szCs w:val="26"/>
              </w:rPr>
            </w:pPr>
          </w:p>
        </w:tc>
        <w:tc>
          <w:tcPr>
            <w:tcW w:w="3402" w:type="dxa"/>
            <w:vAlign w:val="center"/>
          </w:tcPr>
          <w:p w:rsidR="00215BC1" w:rsidRPr="001232F2" w:rsidRDefault="00215BC1" w:rsidP="00F253E5">
            <w:pPr>
              <w:pStyle w:val="ListParagraph"/>
              <w:numPr>
                <w:ilvl w:val="0"/>
                <w:numId w:val="21"/>
              </w:numPr>
              <w:tabs>
                <w:tab w:val="left" w:pos="144"/>
              </w:tabs>
              <w:ind w:left="0" w:firstLine="0"/>
              <w:rPr>
                <w:rFonts w:asciiTheme="majorHAnsi" w:hAnsiTheme="majorHAnsi" w:cstheme="majorHAnsi"/>
                <w:sz w:val="26"/>
                <w:szCs w:val="26"/>
              </w:rPr>
            </w:pPr>
            <w:r w:rsidRPr="001232F2">
              <w:rPr>
                <w:rFonts w:asciiTheme="majorHAnsi" w:hAnsiTheme="majorHAnsi" w:cstheme="majorHAnsi"/>
                <w:sz w:val="26"/>
                <w:szCs w:val="26"/>
              </w:rPr>
              <w:lastRenderedPageBreak/>
              <w:t xml:space="preserve">Quyết định số 27/2025/QĐ-TTg ngày 04/8/2025 của TTCP quy định về xã, </w:t>
            </w:r>
            <w:r w:rsidRPr="001232F2">
              <w:rPr>
                <w:rFonts w:asciiTheme="majorHAnsi" w:hAnsiTheme="majorHAnsi" w:cstheme="majorHAnsi"/>
                <w:sz w:val="26"/>
                <w:szCs w:val="26"/>
              </w:rPr>
              <w:lastRenderedPageBreak/>
              <w:t>phường, đặc khu đạt chuẩn tiếp cận pháp luật;</w:t>
            </w:r>
          </w:p>
          <w:p w:rsidR="00215BC1" w:rsidRPr="001232F2" w:rsidRDefault="00215BC1" w:rsidP="00305A3D">
            <w:pPr>
              <w:pStyle w:val="ListParagraph"/>
              <w:numPr>
                <w:ilvl w:val="0"/>
                <w:numId w:val="21"/>
              </w:numPr>
              <w:tabs>
                <w:tab w:val="left" w:pos="144"/>
              </w:tabs>
              <w:ind w:left="0" w:firstLine="0"/>
              <w:rPr>
                <w:rFonts w:asciiTheme="majorHAnsi" w:hAnsiTheme="majorHAnsi" w:cstheme="majorHAnsi"/>
                <w:sz w:val="26"/>
                <w:szCs w:val="26"/>
              </w:rPr>
            </w:pPr>
            <w:r w:rsidRPr="001232F2">
              <w:rPr>
                <w:rFonts w:asciiTheme="majorHAnsi" w:hAnsiTheme="majorHAnsi" w:cstheme="majorHAnsi"/>
                <w:sz w:val="26"/>
                <w:szCs w:val="26"/>
              </w:rPr>
              <w:t>Thông tư số 15/2025/TT-BTP ngày 11/9/2025 của Bộ trưởng Bộ Tư pháp hướng dẫn thi hành Quyết định số 27/2025/QĐ-TTg.</w:t>
            </w:r>
          </w:p>
        </w:tc>
        <w:tc>
          <w:tcPr>
            <w:tcW w:w="992" w:type="dxa"/>
            <w:vAlign w:val="center"/>
          </w:tcPr>
          <w:p w:rsidR="00215BC1" w:rsidRPr="001232F2" w:rsidRDefault="00215BC1" w:rsidP="00245B9B">
            <w:pPr>
              <w:jc w:val="center"/>
              <w:rPr>
                <w:rFonts w:asciiTheme="majorHAnsi" w:hAnsiTheme="majorHAnsi" w:cstheme="majorHAnsi"/>
                <w:sz w:val="26"/>
                <w:szCs w:val="26"/>
              </w:rPr>
            </w:pPr>
            <w:r w:rsidRPr="001232F2">
              <w:rPr>
                <w:rFonts w:asciiTheme="majorHAnsi" w:hAnsiTheme="majorHAnsi" w:cstheme="majorHAnsi"/>
                <w:sz w:val="26"/>
                <w:szCs w:val="26"/>
              </w:rPr>
              <w:lastRenderedPageBreak/>
              <w:t>Sở Tư pháp</w:t>
            </w:r>
          </w:p>
        </w:tc>
        <w:tc>
          <w:tcPr>
            <w:tcW w:w="1276" w:type="dxa"/>
            <w:shd w:val="clear" w:color="auto" w:fill="auto"/>
            <w:vAlign w:val="center"/>
          </w:tcPr>
          <w:p w:rsidR="00215BC1" w:rsidRPr="001232F2" w:rsidRDefault="00215BC1" w:rsidP="00463DE2">
            <w:pPr>
              <w:jc w:val="center"/>
              <w:rPr>
                <w:rFonts w:asciiTheme="majorHAnsi" w:hAnsiTheme="majorHAnsi" w:cstheme="majorHAnsi"/>
                <w:sz w:val="26"/>
                <w:szCs w:val="26"/>
              </w:rPr>
            </w:pPr>
            <w:r w:rsidRPr="001232F2">
              <w:rPr>
                <w:rFonts w:asciiTheme="majorHAnsi" w:hAnsiTheme="majorHAnsi" w:cstheme="majorHAnsi"/>
                <w:sz w:val="26"/>
                <w:szCs w:val="26"/>
              </w:rPr>
              <w:t xml:space="preserve">Các sở, ngành, địa </w:t>
            </w:r>
            <w:r w:rsidRPr="001232F2">
              <w:rPr>
                <w:rFonts w:asciiTheme="majorHAnsi" w:hAnsiTheme="majorHAnsi" w:cstheme="majorHAnsi"/>
                <w:sz w:val="26"/>
                <w:szCs w:val="26"/>
              </w:rPr>
              <w:lastRenderedPageBreak/>
              <w:t xml:space="preserve">phương </w:t>
            </w:r>
          </w:p>
        </w:tc>
        <w:tc>
          <w:tcPr>
            <w:tcW w:w="1129" w:type="dxa"/>
            <w:shd w:val="clear" w:color="auto" w:fill="auto"/>
            <w:vAlign w:val="center"/>
          </w:tcPr>
          <w:p w:rsidR="00215BC1" w:rsidRPr="001232F2" w:rsidRDefault="00215BC1" w:rsidP="00463DE2">
            <w:pPr>
              <w:rPr>
                <w:rFonts w:asciiTheme="majorHAnsi" w:hAnsiTheme="majorHAnsi" w:cstheme="majorHAnsi"/>
                <w:sz w:val="26"/>
                <w:szCs w:val="26"/>
              </w:rPr>
            </w:pPr>
            <w:r w:rsidRPr="001232F2">
              <w:rPr>
                <w:rFonts w:asciiTheme="majorHAnsi" w:hAnsiTheme="majorHAnsi" w:cstheme="majorHAnsi"/>
                <w:sz w:val="26"/>
                <w:szCs w:val="26"/>
              </w:rPr>
              <w:lastRenderedPageBreak/>
              <w:t>Trong năm 2026</w:t>
            </w:r>
          </w:p>
        </w:tc>
        <w:tc>
          <w:tcPr>
            <w:tcW w:w="1814" w:type="dxa"/>
            <w:shd w:val="clear" w:color="auto" w:fill="auto"/>
            <w:vAlign w:val="center"/>
          </w:tcPr>
          <w:p w:rsidR="00215BC1" w:rsidRPr="001232F2" w:rsidRDefault="00215BC1" w:rsidP="00463DE2">
            <w:pPr>
              <w:jc w:val="both"/>
              <w:rPr>
                <w:rFonts w:asciiTheme="majorHAnsi" w:hAnsiTheme="majorHAnsi" w:cstheme="majorHAnsi"/>
                <w:sz w:val="26"/>
                <w:szCs w:val="26"/>
              </w:rPr>
            </w:pPr>
            <w:r w:rsidRPr="001232F2">
              <w:rPr>
                <w:rFonts w:asciiTheme="majorHAnsi" w:hAnsiTheme="majorHAnsi" w:cstheme="majorHAnsi"/>
                <w:sz w:val="26"/>
                <w:szCs w:val="26"/>
              </w:rPr>
              <w:t xml:space="preserve">Kế hoạch/văn bản chỉ đạo của UBND </w:t>
            </w:r>
            <w:r w:rsidRPr="001232F2">
              <w:rPr>
                <w:rFonts w:asciiTheme="majorHAnsi" w:hAnsiTheme="majorHAnsi" w:cstheme="majorHAnsi"/>
                <w:sz w:val="26"/>
                <w:szCs w:val="26"/>
              </w:rPr>
              <w:lastRenderedPageBreak/>
              <w:t>tỉnh</w:t>
            </w:r>
          </w:p>
        </w:tc>
        <w:tc>
          <w:tcPr>
            <w:tcW w:w="4648" w:type="dxa"/>
            <w:shd w:val="clear" w:color="auto" w:fill="auto"/>
            <w:vAlign w:val="center"/>
          </w:tcPr>
          <w:p w:rsidR="00215BC1" w:rsidRPr="001232F2" w:rsidRDefault="00305A3D" w:rsidP="00305A3D">
            <w:pPr>
              <w:spacing w:before="120" w:after="120"/>
              <w:jc w:val="both"/>
              <w:rPr>
                <w:rFonts w:asciiTheme="majorHAnsi" w:hAnsiTheme="majorHAnsi" w:cstheme="majorHAnsi"/>
                <w:i/>
                <w:sz w:val="26"/>
                <w:szCs w:val="26"/>
              </w:rPr>
            </w:pPr>
            <w:r w:rsidRPr="001232F2">
              <w:rPr>
                <w:rFonts w:asciiTheme="majorHAnsi" w:hAnsiTheme="majorHAnsi" w:cstheme="majorHAnsi"/>
                <w:i/>
                <w:sz w:val="26"/>
                <w:szCs w:val="26"/>
              </w:rPr>
              <w:lastRenderedPageBreak/>
              <w:t xml:space="preserve">Quyết định số 27/2025/QĐ-TTg ngày 04/8/2025 của TTCP và Thông tư số 15/2025/TT-BTP ngày 11/9/2025 của Bộ </w:t>
            </w:r>
            <w:r w:rsidRPr="001232F2">
              <w:rPr>
                <w:rFonts w:asciiTheme="majorHAnsi" w:hAnsiTheme="majorHAnsi" w:cstheme="majorHAnsi"/>
                <w:i/>
                <w:sz w:val="26"/>
                <w:szCs w:val="26"/>
              </w:rPr>
              <w:lastRenderedPageBreak/>
              <w:t>trưởng BTP, đều có hiệu lực thi hành từ 01/01/2026, là các văn bản QPPL mới, năm 2026 là năm đầu tiên triển khai, thực hiện việc tổ chức đánh giá, công nhận cấp xã đạt chuẩn TCPL theo quy định của Quyết định và Thông tư nên trên, do đó Sở Tư pháp đề xuất nhiệm vụ trọng tâm, nhằm triển khai thực hiện đồng bộ và có hiệu quả trên địa bàn toàn tỉnh.</w:t>
            </w:r>
          </w:p>
        </w:tc>
      </w:tr>
      <w:tr w:rsidR="009C71FC" w:rsidRPr="001232F2" w:rsidTr="000B4C18">
        <w:tc>
          <w:tcPr>
            <w:tcW w:w="709" w:type="dxa"/>
            <w:shd w:val="clear" w:color="auto" w:fill="auto"/>
            <w:vAlign w:val="center"/>
          </w:tcPr>
          <w:p w:rsidR="00215BC1" w:rsidRPr="001232F2" w:rsidRDefault="00215BC1" w:rsidP="003D3485">
            <w:pPr>
              <w:pStyle w:val="ListParagraph"/>
              <w:numPr>
                <w:ilvl w:val="0"/>
                <w:numId w:val="6"/>
              </w:numPr>
              <w:spacing w:before="120" w:after="120"/>
              <w:rPr>
                <w:rFonts w:asciiTheme="majorHAnsi" w:hAnsiTheme="majorHAnsi" w:cstheme="majorHAnsi"/>
                <w:sz w:val="26"/>
                <w:szCs w:val="26"/>
              </w:rPr>
            </w:pPr>
          </w:p>
        </w:tc>
        <w:tc>
          <w:tcPr>
            <w:tcW w:w="1951" w:type="dxa"/>
            <w:shd w:val="clear" w:color="auto" w:fill="auto"/>
            <w:vAlign w:val="center"/>
          </w:tcPr>
          <w:p w:rsidR="00215BC1" w:rsidRPr="001232F2" w:rsidRDefault="00215BC1" w:rsidP="003D3485">
            <w:pPr>
              <w:spacing w:before="120" w:after="120"/>
              <w:jc w:val="both"/>
              <w:rPr>
                <w:rFonts w:asciiTheme="majorHAnsi" w:hAnsiTheme="majorHAnsi" w:cstheme="majorHAnsi"/>
                <w:sz w:val="26"/>
                <w:szCs w:val="26"/>
              </w:rPr>
            </w:pPr>
            <w:r w:rsidRPr="001232F2">
              <w:rPr>
                <w:rFonts w:asciiTheme="majorHAnsi" w:hAnsiTheme="majorHAnsi" w:cstheme="majorHAnsi"/>
                <w:sz w:val="26"/>
                <w:szCs w:val="26"/>
              </w:rPr>
              <w:t xml:space="preserve">Tăng cường tổ chức kiểm tra chuyên ngành trong lĩnh vực Bổ trợ tư pháp, chú trọng lĩnh vực luật sư, công chứng.  </w:t>
            </w:r>
          </w:p>
        </w:tc>
        <w:tc>
          <w:tcPr>
            <w:tcW w:w="3402" w:type="dxa"/>
            <w:vAlign w:val="center"/>
          </w:tcPr>
          <w:p w:rsidR="00215BC1" w:rsidRPr="001232F2" w:rsidRDefault="00215BC1" w:rsidP="003D3485">
            <w:pPr>
              <w:rPr>
                <w:rFonts w:asciiTheme="majorHAnsi" w:hAnsiTheme="majorHAnsi" w:cstheme="majorHAnsi"/>
                <w:sz w:val="26"/>
                <w:szCs w:val="26"/>
              </w:rPr>
            </w:pPr>
            <w:r w:rsidRPr="001232F2">
              <w:rPr>
                <w:rFonts w:asciiTheme="majorHAnsi" w:hAnsiTheme="majorHAnsi" w:cstheme="majorHAnsi"/>
                <w:sz w:val="26"/>
                <w:szCs w:val="26"/>
              </w:rPr>
              <w:t>Căn cứ vào nhiệm vụ trọng tâm công tác năm 2026 của Bộ Tư pháp tại Báo cáo số 835/BC-BTP ngày 29/12/2025 và tình hình thực tế tại địa phương.</w:t>
            </w:r>
          </w:p>
        </w:tc>
        <w:tc>
          <w:tcPr>
            <w:tcW w:w="992" w:type="dxa"/>
            <w:vAlign w:val="center"/>
          </w:tcPr>
          <w:p w:rsidR="00215BC1" w:rsidRPr="001232F2" w:rsidRDefault="00215BC1" w:rsidP="003D3485">
            <w:pPr>
              <w:jc w:val="center"/>
              <w:rPr>
                <w:rFonts w:asciiTheme="majorHAnsi" w:hAnsiTheme="majorHAnsi" w:cstheme="majorHAnsi"/>
                <w:sz w:val="26"/>
                <w:szCs w:val="26"/>
              </w:rPr>
            </w:pPr>
            <w:r w:rsidRPr="001232F2">
              <w:rPr>
                <w:rFonts w:asciiTheme="majorHAnsi" w:hAnsiTheme="majorHAnsi" w:cstheme="majorHAnsi"/>
                <w:sz w:val="26"/>
                <w:szCs w:val="26"/>
              </w:rPr>
              <w:t>Sở Tư pháp</w:t>
            </w:r>
          </w:p>
        </w:tc>
        <w:tc>
          <w:tcPr>
            <w:tcW w:w="1276" w:type="dxa"/>
            <w:shd w:val="clear" w:color="auto" w:fill="auto"/>
            <w:vAlign w:val="center"/>
          </w:tcPr>
          <w:p w:rsidR="00215BC1" w:rsidRPr="001232F2" w:rsidRDefault="00215BC1" w:rsidP="003D3485">
            <w:pPr>
              <w:jc w:val="center"/>
              <w:rPr>
                <w:rFonts w:asciiTheme="majorHAnsi" w:hAnsiTheme="majorHAnsi" w:cstheme="majorHAnsi"/>
                <w:sz w:val="26"/>
                <w:szCs w:val="26"/>
              </w:rPr>
            </w:pPr>
            <w:r w:rsidRPr="001232F2">
              <w:rPr>
                <w:rFonts w:asciiTheme="majorHAnsi" w:hAnsiTheme="majorHAnsi" w:cstheme="majorHAnsi"/>
                <w:sz w:val="26"/>
                <w:szCs w:val="26"/>
              </w:rPr>
              <w:t>Các đơn vị có liên quan</w:t>
            </w:r>
          </w:p>
        </w:tc>
        <w:tc>
          <w:tcPr>
            <w:tcW w:w="1129" w:type="dxa"/>
            <w:shd w:val="clear" w:color="auto" w:fill="auto"/>
            <w:vAlign w:val="center"/>
          </w:tcPr>
          <w:p w:rsidR="00215BC1" w:rsidRPr="001232F2" w:rsidRDefault="00215BC1" w:rsidP="003D3485">
            <w:pPr>
              <w:rPr>
                <w:rFonts w:asciiTheme="majorHAnsi" w:hAnsiTheme="majorHAnsi" w:cstheme="majorHAnsi"/>
                <w:sz w:val="26"/>
                <w:szCs w:val="26"/>
              </w:rPr>
            </w:pPr>
            <w:r w:rsidRPr="001232F2">
              <w:rPr>
                <w:rFonts w:asciiTheme="majorHAnsi" w:hAnsiTheme="majorHAnsi" w:cstheme="majorHAnsi"/>
                <w:sz w:val="26"/>
                <w:szCs w:val="26"/>
              </w:rPr>
              <w:t>Trong năm 2026</w:t>
            </w:r>
          </w:p>
        </w:tc>
        <w:tc>
          <w:tcPr>
            <w:tcW w:w="1814" w:type="dxa"/>
            <w:shd w:val="clear" w:color="auto" w:fill="auto"/>
            <w:vAlign w:val="center"/>
          </w:tcPr>
          <w:p w:rsidR="00215BC1" w:rsidRPr="001232F2" w:rsidRDefault="00305A3D" w:rsidP="00305A3D">
            <w:pPr>
              <w:tabs>
                <w:tab w:val="left" w:pos="233"/>
                <w:tab w:val="left" w:pos="413"/>
              </w:tabs>
              <w:spacing w:before="120" w:after="120"/>
              <w:jc w:val="both"/>
              <w:rPr>
                <w:rFonts w:asciiTheme="majorHAnsi" w:hAnsiTheme="majorHAnsi" w:cstheme="majorHAnsi"/>
                <w:sz w:val="26"/>
                <w:szCs w:val="26"/>
              </w:rPr>
            </w:pPr>
            <w:r w:rsidRPr="001232F2">
              <w:rPr>
                <w:rFonts w:asciiTheme="majorHAnsi" w:hAnsiTheme="majorHAnsi" w:cstheme="majorHAnsi"/>
                <w:sz w:val="26"/>
                <w:szCs w:val="26"/>
              </w:rPr>
              <w:t xml:space="preserve">- </w:t>
            </w:r>
            <w:r w:rsidR="00215BC1" w:rsidRPr="001232F2">
              <w:rPr>
                <w:rFonts w:asciiTheme="majorHAnsi" w:hAnsiTheme="majorHAnsi" w:cstheme="majorHAnsi"/>
                <w:sz w:val="26"/>
                <w:szCs w:val="26"/>
              </w:rPr>
              <w:t>Kế hoạch kiểm tra/ Thông báo kết quả kiểm tra.</w:t>
            </w:r>
          </w:p>
          <w:p w:rsidR="00215BC1" w:rsidRPr="001232F2" w:rsidRDefault="00215BC1" w:rsidP="00305A3D">
            <w:pPr>
              <w:tabs>
                <w:tab w:val="left" w:pos="233"/>
              </w:tabs>
              <w:jc w:val="both"/>
              <w:rPr>
                <w:rFonts w:asciiTheme="majorHAnsi" w:hAnsiTheme="majorHAnsi" w:cstheme="majorHAnsi"/>
                <w:sz w:val="26"/>
                <w:szCs w:val="26"/>
              </w:rPr>
            </w:pPr>
            <w:r w:rsidRPr="001232F2">
              <w:rPr>
                <w:rFonts w:asciiTheme="majorHAnsi" w:hAnsiTheme="majorHAnsi" w:cstheme="majorHAnsi"/>
                <w:sz w:val="26"/>
                <w:szCs w:val="26"/>
              </w:rPr>
              <w:t xml:space="preserve"> - Văn bản chỉ đạo của UBND - Báo cáo Bộ Tư pháp</w:t>
            </w:r>
          </w:p>
        </w:tc>
        <w:tc>
          <w:tcPr>
            <w:tcW w:w="4648" w:type="dxa"/>
            <w:shd w:val="clear" w:color="auto" w:fill="auto"/>
            <w:vAlign w:val="center"/>
          </w:tcPr>
          <w:p w:rsidR="00215BC1" w:rsidRPr="001232F2" w:rsidRDefault="001232F2" w:rsidP="001232F2">
            <w:pPr>
              <w:spacing w:before="120" w:after="120"/>
              <w:jc w:val="both"/>
              <w:rPr>
                <w:rFonts w:asciiTheme="majorHAnsi" w:hAnsiTheme="majorHAnsi" w:cstheme="majorHAnsi"/>
                <w:i/>
                <w:sz w:val="26"/>
                <w:szCs w:val="26"/>
              </w:rPr>
            </w:pPr>
            <w:r w:rsidRPr="001232F2">
              <w:rPr>
                <w:i/>
                <w:sz w:val="26"/>
                <w:szCs w:val="26"/>
              </w:rPr>
              <w:t>Việc tăng cường kiểm tra chuyên ngành là cần thiết nhằm kịp thời phát hiện, chấn chỉnh và xử lý các vi phạm trong hoạt động luật sư, công chứng, góp phần nâng cao ý thức chấp hành pháp luật, bảo đảm kỷ cương, kỷ luật trong hoạt động bổ trợ tư pháp</w:t>
            </w:r>
            <w:r w:rsidRPr="001232F2">
              <w:rPr>
                <w:sz w:val="26"/>
                <w:szCs w:val="26"/>
              </w:rPr>
              <w:t>.</w:t>
            </w:r>
          </w:p>
        </w:tc>
      </w:tr>
      <w:tr w:rsidR="009C71FC" w:rsidRPr="001232F2" w:rsidTr="000B4C18">
        <w:tc>
          <w:tcPr>
            <w:tcW w:w="709" w:type="dxa"/>
            <w:shd w:val="clear" w:color="auto" w:fill="auto"/>
            <w:vAlign w:val="center"/>
          </w:tcPr>
          <w:p w:rsidR="00215BC1" w:rsidRPr="001232F2" w:rsidRDefault="00215BC1" w:rsidP="008950A5">
            <w:pPr>
              <w:pStyle w:val="ListParagraph"/>
              <w:numPr>
                <w:ilvl w:val="0"/>
                <w:numId w:val="6"/>
              </w:numPr>
              <w:spacing w:before="120" w:after="120"/>
              <w:rPr>
                <w:rFonts w:asciiTheme="majorHAnsi" w:hAnsiTheme="majorHAnsi" w:cstheme="majorHAnsi"/>
                <w:sz w:val="26"/>
                <w:szCs w:val="26"/>
              </w:rPr>
            </w:pPr>
          </w:p>
        </w:tc>
        <w:tc>
          <w:tcPr>
            <w:tcW w:w="1951" w:type="dxa"/>
            <w:shd w:val="clear" w:color="auto" w:fill="auto"/>
            <w:vAlign w:val="center"/>
          </w:tcPr>
          <w:p w:rsidR="00215BC1" w:rsidRPr="001232F2" w:rsidRDefault="00215BC1" w:rsidP="00B64BEA">
            <w:pPr>
              <w:spacing w:before="120" w:after="120"/>
              <w:jc w:val="both"/>
              <w:rPr>
                <w:rFonts w:asciiTheme="majorHAnsi" w:hAnsiTheme="majorHAnsi" w:cstheme="majorHAnsi"/>
                <w:sz w:val="26"/>
                <w:szCs w:val="26"/>
              </w:rPr>
            </w:pPr>
            <w:r w:rsidRPr="001232F2">
              <w:rPr>
                <w:sz w:val="26"/>
                <w:szCs w:val="26"/>
                <w:shd w:val="clear" w:color="auto" w:fill="FFFFFF"/>
              </w:rPr>
              <w:t>Xây dựng đề án đổi mới, nâng cao chất lượng, hiệu quả hoạt động</w:t>
            </w:r>
            <w:r w:rsidRPr="001232F2">
              <w:rPr>
                <w:sz w:val="26"/>
                <w:szCs w:val="26"/>
              </w:rPr>
              <w:t xml:space="preserve"> Trung tâm Trợ giúp pháp lý nhà nước tỉnh Khánh Hòa đáp ứng yêu cầu chính quyền địa phương 2 cấp </w:t>
            </w:r>
            <w:r w:rsidRPr="001232F2">
              <w:rPr>
                <w:sz w:val="26"/>
                <w:szCs w:val="26"/>
              </w:rPr>
              <w:lastRenderedPageBreak/>
              <w:t>giai đoạn mới</w:t>
            </w:r>
            <w:r w:rsidRPr="001232F2">
              <w:rPr>
                <w:rFonts w:asciiTheme="majorHAnsi" w:hAnsiTheme="majorHAnsi" w:cstheme="majorHAnsi"/>
                <w:sz w:val="26"/>
                <w:szCs w:val="26"/>
              </w:rPr>
              <w:t xml:space="preserve">. </w:t>
            </w:r>
          </w:p>
        </w:tc>
        <w:tc>
          <w:tcPr>
            <w:tcW w:w="3402" w:type="dxa"/>
            <w:vAlign w:val="center"/>
          </w:tcPr>
          <w:p w:rsidR="00215BC1" w:rsidRPr="001232F2" w:rsidRDefault="00215BC1" w:rsidP="00BC318B">
            <w:pPr>
              <w:spacing w:before="120" w:after="120"/>
              <w:jc w:val="both"/>
              <w:rPr>
                <w:sz w:val="26"/>
                <w:szCs w:val="26"/>
                <w:shd w:val="clear" w:color="auto" w:fill="FFFFFF"/>
              </w:rPr>
            </w:pPr>
            <w:r w:rsidRPr="001232F2">
              <w:rPr>
                <w:sz w:val="26"/>
                <w:szCs w:val="26"/>
                <w:shd w:val="clear" w:color="auto" w:fill="FFFFFF"/>
              </w:rPr>
              <w:lastRenderedPageBreak/>
              <w:t>- Luật TGPL 2017;</w:t>
            </w:r>
          </w:p>
          <w:p w:rsidR="00215BC1" w:rsidRPr="001232F2" w:rsidRDefault="00215BC1" w:rsidP="00BC318B">
            <w:pPr>
              <w:spacing w:before="120" w:after="120"/>
              <w:jc w:val="both"/>
              <w:rPr>
                <w:sz w:val="26"/>
                <w:szCs w:val="26"/>
                <w:shd w:val="clear" w:color="auto" w:fill="FFFFFF"/>
              </w:rPr>
            </w:pPr>
            <w:r w:rsidRPr="001232F2">
              <w:rPr>
                <w:sz w:val="26"/>
                <w:szCs w:val="26"/>
                <w:shd w:val="clear" w:color="auto" w:fill="FFFFFF"/>
              </w:rPr>
              <w:t>- Luật Viên chức 2025;</w:t>
            </w:r>
          </w:p>
          <w:p w:rsidR="00215BC1" w:rsidRPr="001232F2" w:rsidRDefault="00215BC1" w:rsidP="00BC318B">
            <w:pPr>
              <w:spacing w:before="120" w:after="120"/>
              <w:jc w:val="both"/>
              <w:rPr>
                <w:sz w:val="26"/>
                <w:szCs w:val="26"/>
                <w:shd w:val="clear" w:color="auto" w:fill="FFFFFF"/>
              </w:rPr>
            </w:pPr>
            <w:r w:rsidRPr="001232F2">
              <w:rPr>
                <w:sz w:val="26"/>
                <w:szCs w:val="26"/>
                <w:shd w:val="clear" w:color="auto" w:fill="FFFFFF"/>
              </w:rPr>
              <w:t>- Nghị quyết số 19-NQ/TW ngày 25/10/2017 của Ban chấp hành Trung ương Đảng v/v tiếp tục đổi mới hệ thống tổ chức và quản lý, nâng cao chất lượng và hiệu quả hoạt động của các đơn vị sự nghiệp công lập;</w:t>
            </w:r>
          </w:p>
          <w:p w:rsidR="00215BC1" w:rsidRPr="001232F2" w:rsidRDefault="00215BC1" w:rsidP="00BC318B">
            <w:pPr>
              <w:spacing w:before="120" w:after="120"/>
              <w:jc w:val="both"/>
              <w:rPr>
                <w:sz w:val="26"/>
                <w:szCs w:val="26"/>
                <w:shd w:val="clear" w:color="auto" w:fill="FFFFFF"/>
              </w:rPr>
            </w:pPr>
            <w:r w:rsidRPr="001232F2">
              <w:rPr>
                <w:sz w:val="26"/>
                <w:szCs w:val="26"/>
                <w:shd w:val="clear" w:color="auto" w:fill="FFFFFF"/>
              </w:rPr>
              <w:lastRenderedPageBreak/>
              <w:t xml:space="preserve">- </w:t>
            </w:r>
            <w:r w:rsidRPr="001232F2">
              <w:rPr>
                <w:sz w:val="26"/>
                <w:szCs w:val="26"/>
              </w:rPr>
              <w:t xml:space="preserve">Nghị quyết 27-NQ/TW ngày 09/11/2022 của Ban Chấp hành Trung ương </w:t>
            </w:r>
            <w:r w:rsidRPr="001232F2">
              <w:rPr>
                <w:sz w:val="26"/>
                <w:szCs w:val="26"/>
                <w:shd w:val="clear" w:color="auto" w:fill="FFFFFF"/>
              </w:rPr>
              <w:t>Đảng khóa XIII Về tiếp tục xây dựng và hoàn thiện Nhà nước pháp quyền xã hội chủ nghĩa Việt Nam trong giai đoạn mới</w:t>
            </w:r>
            <w:r w:rsidRPr="001232F2">
              <w:rPr>
                <w:sz w:val="26"/>
                <w:szCs w:val="26"/>
              </w:rPr>
              <w:t>.</w:t>
            </w:r>
          </w:p>
        </w:tc>
        <w:tc>
          <w:tcPr>
            <w:tcW w:w="992" w:type="dxa"/>
            <w:vAlign w:val="center"/>
          </w:tcPr>
          <w:p w:rsidR="00215BC1" w:rsidRPr="001232F2" w:rsidRDefault="00215BC1" w:rsidP="00245B9B">
            <w:pPr>
              <w:jc w:val="center"/>
              <w:rPr>
                <w:rFonts w:asciiTheme="majorHAnsi" w:hAnsiTheme="majorHAnsi" w:cstheme="majorHAnsi"/>
                <w:sz w:val="26"/>
                <w:szCs w:val="26"/>
              </w:rPr>
            </w:pPr>
            <w:r w:rsidRPr="001232F2">
              <w:rPr>
                <w:rFonts w:asciiTheme="majorHAnsi" w:hAnsiTheme="majorHAnsi" w:cstheme="majorHAnsi"/>
                <w:sz w:val="26"/>
                <w:szCs w:val="26"/>
              </w:rPr>
              <w:lastRenderedPageBreak/>
              <w:t>Sở Tư pháp</w:t>
            </w:r>
          </w:p>
        </w:tc>
        <w:tc>
          <w:tcPr>
            <w:tcW w:w="1276" w:type="dxa"/>
            <w:shd w:val="clear" w:color="auto" w:fill="auto"/>
            <w:vAlign w:val="center"/>
          </w:tcPr>
          <w:p w:rsidR="00215BC1" w:rsidRPr="001232F2" w:rsidRDefault="00215BC1" w:rsidP="00463DE2">
            <w:pPr>
              <w:jc w:val="center"/>
              <w:rPr>
                <w:rFonts w:asciiTheme="majorHAnsi" w:hAnsiTheme="majorHAnsi" w:cstheme="majorHAnsi"/>
                <w:sz w:val="26"/>
                <w:szCs w:val="26"/>
              </w:rPr>
            </w:pPr>
            <w:r w:rsidRPr="001232F2">
              <w:rPr>
                <w:rFonts w:asciiTheme="majorHAnsi" w:hAnsiTheme="majorHAnsi" w:cstheme="majorHAnsi"/>
                <w:sz w:val="26"/>
                <w:szCs w:val="26"/>
              </w:rPr>
              <w:t>Các đơn vị liên quan</w:t>
            </w:r>
          </w:p>
        </w:tc>
        <w:tc>
          <w:tcPr>
            <w:tcW w:w="1129" w:type="dxa"/>
            <w:shd w:val="clear" w:color="auto" w:fill="auto"/>
            <w:vAlign w:val="center"/>
          </w:tcPr>
          <w:p w:rsidR="00215BC1" w:rsidRPr="001232F2" w:rsidRDefault="00215BC1" w:rsidP="00BC318B">
            <w:pPr>
              <w:rPr>
                <w:rFonts w:asciiTheme="majorHAnsi" w:hAnsiTheme="majorHAnsi" w:cstheme="majorHAnsi"/>
                <w:sz w:val="26"/>
                <w:szCs w:val="26"/>
              </w:rPr>
            </w:pPr>
            <w:r w:rsidRPr="001232F2">
              <w:rPr>
                <w:rFonts w:asciiTheme="majorHAnsi" w:hAnsiTheme="majorHAnsi" w:cstheme="majorHAnsi"/>
                <w:sz w:val="26"/>
                <w:szCs w:val="26"/>
              </w:rPr>
              <w:t xml:space="preserve">Quý </w:t>
            </w:r>
            <w:r w:rsidRPr="001232F2">
              <w:rPr>
                <w:sz w:val="26"/>
                <w:szCs w:val="26"/>
                <w:lang w:val="vi-VN"/>
              </w:rPr>
              <w:t>II</w:t>
            </w:r>
            <w:r w:rsidRPr="001232F2">
              <w:rPr>
                <w:sz w:val="26"/>
                <w:szCs w:val="26"/>
              </w:rPr>
              <w:t>I/2026</w:t>
            </w:r>
          </w:p>
        </w:tc>
        <w:tc>
          <w:tcPr>
            <w:tcW w:w="1814" w:type="dxa"/>
            <w:shd w:val="clear" w:color="auto" w:fill="auto"/>
            <w:vAlign w:val="center"/>
          </w:tcPr>
          <w:p w:rsidR="00215BC1" w:rsidRPr="001232F2" w:rsidRDefault="00215BC1" w:rsidP="00BC318B">
            <w:pPr>
              <w:spacing w:before="120" w:after="120"/>
              <w:jc w:val="both"/>
              <w:rPr>
                <w:sz w:val="26"/>
                <w:szCs w:val="26"/>
              </w:rPr>
            </w:pPr>
            <w:r w:rsidRPr="001232F2">
              <w:rPr>
                <w:sz w:val="26"/>
                <w:szCs w:val="26"/>
              </w:rPr>
              <w:t xml:space="preserve">- Đề </w:t>
            </w:r>
            <w:proofErr w:type="gramStart"/>
            <w:r w:rsidRPr="001232F2">
              <w:rPr>
                <w:sz w:val="26"/>
                <w:szCs w:val="26"/>
              </w:rPr>
              <w:t>án</w:t>
            </w:r>
            <w:proofErr w:type="gramEnd"/>
            <w:r w:rsidRPr="001232F2">
              <w:rPr>
                <w:sz w:val="26"/>
                <w:szCs w:val="26"/>
              </w:rPr>
              <w:t xml:space="preserve"> Vị trí việc làm được Giám đốc Sở phê duyệt.</w:t>
            </w:r>
          </w:p>
          <w:p w:rsidR="00215BC1" w:rsidRPr="001232F2" w:rsidRDefault="00215BC1" w:rsidP="00BC318B">
            <w:pPr>
              <w:jc w:val="both"/>
              <w:rPr>
                <w:spacing w:val="-10"/>
                <w:sz w:val="26"/>
                <w:szCs w:val="26"/>
              </w:rPr>
            </w:pPr>
            <w:r w:rsidRPr="001232F2">
              <w:rPr>
                <w:spacing w:val="-10"/>
                <w:sz w:val="26"/>
                <w:szCs w:val="26"/>
              </w:rPr>
              <w:t xml:space="preserve">- Quyết định của Chủ tịch UBND tỉnh bổ nhiệm chức danh nghề nghiệp và xếp lương đối với viên chức trúng </w:t>
            </w:r>
            <w:r w:rsidRPr="001232F2">
              <w:rPr>
                <w:spacing w:val="-10"/>
                <w:sz w:val="26"/>
                <w:szCs w:val="26"/>
              </w:rPr>
              <w:lastRenderedPageBreak/>
              <w:t>tuyển trong kỳ xét thăng hạng, từ TGVPL hạng III lên TGVPL hạng II.</w:t>
            </w:r>
          </w:p>
          <w:p w:rsidR="001232F2" w:rsidRPr="001232F2" w:rsidRDefault="00215BC1" w:rsidP="0006088D">
            <w:pPr>
              <w:jc w:val="both"/>
              <w:rPr>
                <w:sz w:val="26"/>
                <w:szCs w:val="26"/>
              </w:rPr>
            </w:pPr>
            <w:r w:rsidRPr="001232F2">
              <w:rPr>
                <w:spacing w:val="-10"/>
                <w:sz w:val="26"/>
                <w:szCs w:val="26"/>
              </w:rPr>
              <w:t>- V</w:t>
            </w:r>
            <w:r w:rsidRPr="001232F2">
              <w:rPr>
                <w:sz w:val="26"/>
                <w:szCs w:val="26"/>
              </w:rPr>
              <w:t>ai trò, tính chuyên nghiệp của trợ giúp viên pháp lý ngày càng được nâng cao.</w:t>
            </w:r>
          </w:p>
        </w:tc>
        <w:tc>
          <w:tcPr>
            <w:tcW w:w="4648" w:type="dxa"/>
            <w:shd w:val="clear" w:color="auto" w:fill="auto"/>
            <w:vAlign w:val="center"/>
          </w:tcPr>
          <w:p w:rsidR="001232F2" w:rsidRPr="001232F2" w:rsidRDefault="001232F2" w:rsidP="001232F2">
            <w:pPr>
              <w:spacing w:before="120" w:after="120"/>
              <w:jc w:val="both"/>
              <w:rPr>
                <w:rFonts w:asciiTheme="majorHAnsi" w:hAnsiTheme="majorHAnsi" w:cstheme="majorHAnsi"/>
                <w:i/>
                <w:sz w:val="26"/>
                <w:szCs w:val="26"/>
              </w:rPr>
            </w:pPr>
            <w:r w:rsidRPr="001232F2">
              <w:rPr>
                <w:i/>
                <w:sz w:val="26"/>
                <w:szCs w:val="26"/>
              </w:rPr>
              <w:lastRenderedPageBreak/>
              <w:t xml:space="preserve">- </w:t>
            </w:r>
            <w:r w:rsidRPr="001232F2">
              <w:rPr>
                <w:i/>
                <w:sz w:val="26"/>
                <w:szCs w:val="26"/>
              </w:rPr>
              <w:t xml:space="preserve">Việc xây dựng Đề án là cần thiết nhằm kiện toàn mô hình tổ chức, phương thức hoạt động của Trung tâm Trợ giúp pháp lý nhà nước phù hợp với yêu cầu tổ chức chính quyền địa phương 2 cấp, bảo đảm thực hiện hiệu quả chức năng cung cấp dịch vụ trợ giúp pháp lý trong bối cảnh </w:t>
            </w:r>
            <w:r w:rsidRPr="001232F2">
              <w:rPr>
                <w:i/>
                <w:sz w:val="26"/>
                <w:szCs w:val="26"/>
              </w:rPr>
              <w:t>sau sáp nhập tỉnh, bộ máy cần được kiện toàn, tinh gọn, hoạt động hiệu lực, hiệu quả.</w:t>
            </w:r>
          </w:p>
          <w:p w:rsidR="00215BC1" w:rsidRPr="001232F2" w:rsidRDefault="001232F2" w:rsidP="001232F2">
            <w:pPr>
              <w:spacing w:before="120" w:after="120"/>
              <w:jc w:val="both"/>
              <w:rPr>
                <w:i/>
                <w:sz w:val="26"/>
                <w:szCs w:val="26"/>
              </w:rPr>
            </w:pPr>
            <w:r w:rsidRPr="001232F2">
              <w:rPr>
                <w:rFonts w:asciiTheme="majorHAnsi" w:hAnsiTheme="majorHAnsi" w:cstheme="majorHAnsi"/>
                <w:i/>
                <w:sz w:val="26"/>
                <w:szCs w:val="26"/>
              </w:rPr>
              <w:t xml:space="preserve">- </w:t>
            </w:r>
            <w:r w:rsidRPr="001232F2">
              <w:rPr>
                <w:i/>
                <w:sz w:val="26"/>
                <w:szCs w:val="26"/>
              </w:rPr>
              <w:t xml:space="preserve">Đổi mới tổ chức và hoạt động của Trung </w:t>
            </w:r>
            <w:r w:rsidRPr="001232F2">
              <w:rPr>
                <w:i/>
                <w:sz w:val="26"/>
                <w:szCs w:val="26"/>
              </w:rPr>
              <w:lastRenderedPageBreak/>
              <w:t>tâm giúp nâng cao chất lượng dịch vụ trợ giúp pháp lý, bảo đảm quyền tiếp cận công lý của người được trợ giúp pháp lý, nhất là các đối tượng yếu thế, góp phần bảo vệ quyền con người, quyền công dân và giữ vững ổn định xã hội trên địa bàn tỉnh</w:t>
            </w:r>
            <w:r w:rsidRPr="001232F2">
              <w:rPr>
                <w:i/>
                <w:sz w:val="26"/>
                <w:szCs w:val="26"/>
              </w:rPr>
              <w:t>.</w:t>
            </w:r>
          </w:p>
          <w:p w:rsidR="001232F2" w:rsidRPr="001232F2" w:rsidRDefault="001232F2" w:rsidP="00D57C1B">
            <w:pPr>
              <w:spacing w:before="120" w:after="120"/>
              <w:rPr>
                <w:rFonts w:asciiTheme="majorHAnsi" w:hAnsiTheme="majorHAnsi" w:cstheme="majorHAnsi"/>
                <w:i/>
                <w:sz w:val="26"/>
                <w:szCs w:val="26"/>
              </w:rPr>
            </w:pPr>
          </w:p>
        </w:tc>
      </w:tr>
      <w:tr w:rsidR="009C71FC" w:rsidRPr="001232F2" w:rsidTr="000B4C18">
        <w:tc>
          <w:tcPr>
            <w:tcW w:w="709" w:type="dxa"/>
            <w:shd w:val="clear" w:color="auto" w:fill="auto"/>
            <w:vAlign w:val="center"/>
          </w:tcPr>
          <w:p w:rsidR="00215BC1" w:rsidRPr="001232F2" w:rsidRDefault="00215BC1" w:rsidP="00463DE2">
            <w:pPr>
              <w:tabs>
                <w:tab w:val="left" w:pos="493"/>
              </w:tabs>
              <w:spacing w:before="120" w:after="120"/>
              <w:jc w:val="center"/>
              <w:rPr>
                <w:rFonts w:asciiTheme="majorHAnsi" w:hAnsiTheme="majorHAnsi" w:cstheme="majorHAnsi"/>
                <w:b/>
                <w:sz w:val="26"/>
                <w:szCs w:val="26"/>
              </w:rPr>
            </w:pPr>
            <w:r w:rsidRPr="001232F2">
              <w:rPr>
                <w:rFonts w:asciiTheme="majorHAnsi" w:hAnsiTheme="majorHAnsi" w:cstheme="majorHAnsi"/>
                <w:b/>
                <w:sz w:val="26"/>
                <w:szCs w:val="26"/>
              </w:rPr>
              <w:lastRenderedPageBreak/>
              <w:t>II</w:t>
            </w:r>
          </w:p>
        </w:tc>
        <w:tc>
          <w:tcPr>
            <w:tcW w:w="15212" w:type="dxa"/>
            <w:gridSpan w:val="7"/>
            <w:vAlign w:val="center"/>
          </w:tcPr>
          <w:p w:rsidR="00215BC1" w:rsidRPr="001232F2" w:rsidRDefault="000B4C18" w:rsidP="00463DE2">
            <w:pPr>
              <w:spacing w:before="120" w:after="120"/>
              <w:rPr>
                <w:rFonts w:asciiTheme="majorHAnsi" w:hAnsiTheme="majorHAnsi" w:cstheme="majorHAnsi"/>
                <w:b/>
                <w:sz w:val="26"/>
                <w:szCs w:val="26"/>
              </w:rPr>
            </w:pPr>
            <w:r w:rsidRPr="001232F2">
              <w:rPr>
                <w:rFonts w:asciiTheme="majorHAnsi" w:hAnsiTheme="majorHAnsi" w:cstheme="majorHAnsi"/>
                <w:b/>
                <w:sz w:val="26"/>
                <w:szCs w:val="26"/>
              </w:rPr>
              <w:t>NHIỆM VỤ ĐỘT PHÁ</w:t>
            </w:r>
          </w:p>
        </w:tc>
      </w:tr>
      <w:tr w:rsidR="009C71FC" w:rsidRPr="001232F2" w:rsidTr="000B4C18">
        <w:trPr>
          <w:trHeight w:val="1136"/>
        </w:trPr>
        <w:tc>
          <w:tcPr>
            <w:tcW w:w="709" w:type="dxa"/>
            <w:shd w:val="clear" w:color="auto" w:fill="auto"/>
            <w:vAlign w:val="center"/>
          </w:tcPr>
          <w:p w:rsidR="00215BC1" w:rsidRPr="001232F2" w:rsidRDefault="00215BC1" w:rsidP="00D57C1B">
            <w:pPr>
              <w:pStyle w:val="ListParagraph"/>
              <w:numPr>
                <w:ilvl w:val="0"/>
                <w:numId w:val="7"/>
              </w:numPr>
              <w:spacing w:before="120" w:after="120"/>
              <w:rPr>
                <w:rFonts w:asciiTheme="majorHAnsi" w:hAnsiTheme="majorHAnsi" w:cstheme="majorHAnsi"/>
                <w:sz w:val="26"/>
                <w:szCs w:val="26"/>
              </w:rPr>
            </w:pPr>
          </w:p>
        </w:tc>
        <w:tc>
          <w:tcPr>
            <w:tcW w:w="1951" w:type="dxa"/>
            <w:shd w:val="clear" w:color="auto" w:fill="auto"/>
            <w:vAlign w:val="center"/>
          </w:tcPr>
          <w:p w:rsidR="00215BC1" w:rsidRPr="001232F2" w:rsidRDefault="00215BC1" w:rsidP="00D57C1B">
            <w:pPr>
              <w:jc w:val="both"/>
              <w:rPr>
                <w:rFonts w:asciiTheme="majorHAnsi" w:hAnsiTheme="majorHAnsi" w:cstheme="majorHAnsi"/>
                <w:sz w:val="26"/>
                <w:szCs w:val="26"/>
              </w:rPr>
            </w:pPr>
            <w:r w:rsidRPr="001232F2">
              <w:rPr>
                <w:rFonts w:asciiTheme="majorHAnsi" w:hAnsiTheme="majorHAnsi" w:cstheme="majorHAnsi"/>
                <w:sz w:val="26"/>
                <w:szCs w:val="26"/>
              </w:rPr>
              <w:t xml:space="preserve">Đề </w:t>
            </w:r>
            <w:proofErr w:type="gramStart"/>
            <w:r w:rsidRPr="001232F2">
              <w:rPr>
                <w:rFonts w:asciiTheme="majorHAnsi" w:hAnsiTheme="majorHAnsi" w:cstheme="majorHAnsi"/>
                <w:sz w:val="26"/>
                <w:szCs w:val="26"/>
              </w:rPr>
              <w:t>án</w:t>
            </w:r>
            <w:proofErr w:type="gramEnd"/>
            <w:r w:rsidRPr="001232F2">
              <w:rPr>
                <w:rFonts w:asciiTheme="majorHAnsi" w:hAnsiTheme="majorHAnsi" w:cstheme="majorHAnsi"/>
                <w:sz w:val="26"/>
                <w:szCs w:val="26"/>
              </w:rPr>
              <w:t xml:space="preserve"> đổi mới, nâng cao chất lượng hỗ trợ pháp lý cho doanh nghiệp nhỏ và vừa và đội ngũ tư vấn viên pháp luật cấp tỉnh giai đoạn 2026-2030.</w:t>
            </w:r>
          </w:p>
          <w:p w:rsidR="00215BC1" w:rsidRPr="001232F2" w:rsidRDefault="00215BC1" w:rsidP="00D57C1B">
            <w:pPr>
              <w:jc w:val="both"/>
              <w:rPr>
                <w:rFonts w:asciiTheme="majorHAnsi" w:hAnsiTheme="majorHAnsi" w:cstheme="majorHAnsi"/>
                <w:sz w:val="26"/>
                <w:szCs w:val="26"/>
              </w:rPr>
            </w:pPr>
          </w:p>
        </w:tc>
        <w:tc>
          <w:tcPr>
            <w:tcW w:w="3402" w:type="dxa"/>
            <w:vAlign w:val="center"/>
          </w:tcPr>
          <w:p w:rsidR="00215BC1" w:rsidRPr="001232F2" w:rsidRDefault="00215BC1" w:rsidP="00D57C1B">
            <w:pPr>
              <w:pStyle w:val="ListParagraph"/>
              <w:numPr>
                <w:ilvl w:val="0"/>
                <w:numId w:val="21"/>
              </w:numPr>
              <w:tabs>
                <w:tab w:val="left" w:pos="216"/>
              </w:tabs>
              <w:spacing w:before="120" w:after="120"/>
              <w:ind w:left="33" w:hanging="33"/>
              <w:jc w:val="both"/>
              <w:rPr>
                <w:rFonts w:asciiTheme="majorHAnsi" w:hAnsiTheme="majorHAnsi" w:cstheme="majorHAnsi"/>
                <w:sz w:val="26"/>
                <w:szCs w:val="26"/>
              </w:rPr>
            </w:pPr>
            <w:r w:rsidRPr="001232F2">
              <w:rPr>
                <w:rFonts w:asciiTheme="majorHAnsi" w:hAnsiTheme="majorHAnsi" w:cstheme="majorHAnsi"/>
                <w:sz w:val="26"/>
                <w:szCs w:val="26"/>
              </w:rPr>
              <w:t>Nghị định số 55/2019/NĐ-CP ngày 24/6/2019 của Chính phủ về hỗ trợ pháp lý cho doanh nghiệp nhỏ và vừa;</w:t>
            </w:r>
          </w:p>
          <w:p w:rsidR="00215BC1" w:rsidRPr="001232F2" w:rsidRDefault="00215BC1" w:rsidP="00D57C1B">
            <w:pPr>
              <w:pStyle w:val="ListParagraph"/>
              <w:numPr>
                <w:ilvl w:val="0"/>
                <w:numId w:val="21"/>
              </w:numPr>
              <w:tabs>
                <w:tab w:val="left" w:pos="216"/>
              </w:tabs>
              <w:spacing w:before="120" w:after="120"/>
              <w:ind w:left="33" w:hanging="33"/>
              <w:jc w:val="both"/>
              <w:rPr>
                <w:rFonts w:asciiTheme="majorHAnsi" w:hAnsiTheme="majorHAnsi" w:cstheme="majorHAnsi"/>
                <w:sz w:val="26"/>
                <w:szCs w:val="26"/>
              </w:rPr>
            </w:pPr>
            <w:r w:rsidRPr="001232F2">
              <w:rPr>
                <w:rFonts w:asciiTheme="majorHAnsi" w:hAnsiTheme="majorHAnsi" w:cstheme="majorHAnsi"/>
                <w:sz w:val="26"/>
                <w:szCs w:val="26"/>
                <w:shd w:val="clear" w:color="auto" w:fill="FFFFFF"/>
              </w:rPr>
              <w:t>Nghị định số 80/2021/NĐ-CP của Chính phủ là văn bản quy định chi tiết và hướng dẫn thi hành Luật Hỗ trợ doanh nghiệp nhỏ và vừa.</w:t>
            </w:r>
          </w:p>
          <w:p w:rsidR="00215BC1" w:rsidRPr="001232F2" w:rsidRDefault="00215BC1" w:rsidP="00D57C1B">
            <w:pPr>
              <w:pStyle w:val="ListParagraph"/>
              <w:numPr>
                <w:ilvl w:val="0"/>
                <w:numId w:val="21"/>
              </w:numPr>
              <w:tabs>
                <w:tab w:val="left" w:pos="216"/>
              </w:tabs>
              <w:spacing w:before="120" w:after="120"/>
              <w:ind w:left="33" w:hanging="33"/>
              <w:jc w:val="both"/>
              <w:rPr>
                <w:rFonts w:asciiTheme="majorHAnsi" w:hAnsiTheme="majorHAnsi" w:cstheme="majorHAnsi"/>
                <w:sz w:val="26"/>
                <w:szCs w:val="26"/>
              </w:rPr>
            </w:pPr>
            <w:r w:rsidRPr="001232F2">
              <w:rPr>
                <w:rFonts w:asciiTheme="majorHAnsi" w:hAnsiTheme="majorHAnsi" w:cstheme="majorHAnsi"/>
                <w:bCs/>
                <w:spacing w:val="2"/>
                <w:sz w:val="26"/>
                <w:szCs w:val="26"/>
              </w:rPr>
              <w:t xml:space="preserve">Đề án </w:t>
            </w:r>
            <w:r w:rsidRPr="001232F2">
              <w:rPr>
                <w:rFonts w:asciiTheme="majorHAnsi" w:hAnsiTheme="majorHAnsi" w:cstheme="majorHAnsi"/>
                <w:bCs/>
                <w:i/>
                <w:spacing w:val="2"/>
                <w:sz w:val="26"/>
                <w:szCs w:val="26"/>
              </w:rPr>
              <w:t>“</w:t>
            </w:r>
            <w:r w:rsidRPr="001232F2">
              <w:rPr>
                <w:rFonts w:asciiTheme="majorHAnsi" w:hAnsiTheme="majorHAnsi" w:cstheme="majorHAnsi"/>
                <w:b/>
                <w:bCs/>
                <w:i/>
                <w:spacing w:val="2"/>
                <w:sz w:val="26"/>
                <w:szCs w:val="26"/>
              </w:rPr>
              <w:t>Nâng cao chất lượng, hiệu quả công tác hỗ trợ pháp lý cho doanh nghiệp giai đoạn 2021-2030</w:t>
            </w:r>
            <w:r w:rsidRPr="001232F2">
              <w:rPr>
                <w:rFonts w:asciiTheme="majorHAnsi" w:hAnsiTheme="majorHAnsi" w:cstheme="majorHAnsi"/>
                <w:bCs/>
                <w:i/>
                <w:spacing w:val="2"/>
                <w:sz w:val="26"/>
                <w:szCs w:val="26"/>
              </w:rPr>
              <w:t>”</w:t>
            </w:r>
            <w:r w:rsidRPr="001232F2">
              <w:rPr>
                <w:rFonts w:asciiTheme="majorHAnsi" w:hAnsiTheme="majorHAnsi" w:cstheme="majorHAnsi"/>
                <w:sz w:val="26"/>
                <w:szCs w:val="26"/>
              </w:rPr>
              <w:t xml:space="preserve"> ban hành kèm </w:t>
            </w:r>
            <w:proofErr w:type="gramStart"/>
            <w:r w:rsidRPr="001232F2">
              <w:rPr>
                <w:rFonts w:asciiTheme="majorHAnsi" w:hAnsiTheme="majorHAnsi" w:cstheme="majorHAnsi"/>
                <w:sz w:val="26"/>
                <w:szCs w:val="26"/>
              </w:rPr>
              <w:t>theo</w:t>
            </w:r>
            <w:proofErr w:type="gramEnd"/>
            <w:r w:rsidRPr="001232F2">
              <w:rPr>
                <w:rFonts w:asciiTheme="majorHAnsi" w:hAnsiTheme="majorHAnsi" w:cstheme="majorHAnsi"/>
                <w:sz w:val="26"/>
                <w:szCs w:val="26"/>
                <w:lang w:val="vi-VN"/>
              </w:rPr>
              <w:t xml:space="preserve"> </w:t>
            </w:r>
            <w:r w:rsidRPr="001232F2">
              <w:rPr>
                <w:rFonts w:asciiTheme="majorHAnsi" w:hAnsiTheme="majorHAnsi" w:cstheme="majorHAnsi"/>
                <w:sz w:val="26"/>
                <w:szCs w:val="26"/>
              </w:rPr>
              <w:t>Quyết định số 345/QĐ-TTg ngày 05/4/2023 của Thủ tướng Chính phủ.</w:t>
            </w:r>
          </w:p>
        </w:tc>
        <w:tc>
          <w:tcPr>
            <w:tcW w:w="992" w:type="dxa"/>
            <w:vAlign w:val="center"/>
          </w:tcPr>
          <w:p w:rsidR="00215BC1" w:rsidRPr="001232F2" w:rsidRDefault="00215BC1" w:rsidP="00D57C1B">
            <w:pPr>
              <w:spacing w:before="120" w:after="120"/>
              <w:jc w:val="both"/>
              <w:rPr>
                <w:rFonts w:asciiTheme="majorHAnsi" w:hAnsiTheme="majorHAnsi" w:cstheme="majorHAnsi"/>
                <w:sz w:val="26"/>
                <w:szCs w:val="26"/>
              </w:rPr>
            </w:pPr>
            <w:r w:rsidRPr="001232F2">
              <w:rPr>
                <w:rFonts w:asciiTheme="majorHAnsi" w:hAnsiTheme="majorHAnsi" w:cstheme="majorHAnsi"/>
                <w:sz w:val="26"/>
                <w:szCs w:val="26"/>
              </w:rPr>
              <w:t>Sở Tư pháp</w:t>
            </w:r>
          </w:p>
        </w:tc>
        <w:tc>
          <w:tcPr>
            <w:tcW w:w="1276" w:type="dxa"/>
            <w:shd w:val="clear" w:color="auto" w:fill="auto"/>
            <w:vAlign w:val="center"/>
          </w:tcPr>
          <w:p w:rsidR="00215BC1" w:rsidRPr="001232F2" w:rsidRDefault="00215BC1" w:rsidP="00D57C1B">
            <w:pPr>
              <w:rPr>
                <w:rFonts w:asciiTheme="majorHAnsi" w:hAnsiTheme="majorHAnsi" w:cstheme="majorHAnsi"/>
                <w:sz w:val="26"/>
                <w:szCs w:val="26"/>
              </w:rPr>
            </w:pPr>
            <w:r w:rsidRPr="001232F2">
              <w:rPr>
                <w:rFonts w:asciiTheme="majorHAnsi" w:hAnsiTheme="majorHAnsi" w:cstheme="majorHAnsi"/>
                <w:sz w:val="26"/>
                <w:szCs w:val="26"/>
              </w:rPr>
              <w:t>Văn phòng UBND tỉnh, các cơ quan, đơn vị liên quan</w:t>
            </w:r>
          </w:p>
        </w:tc>
        <w:tc>
          <w:tcPr>
            <w:tcW w:w="1129" w:type="dxa"/>
            <w:shd w:val="clear" w:color="auto" w:fill="auto"/>
            <w:vAlign w:val="center"/>
          </w:tcPr>
          <w:p w:rsidR="00215BC1" w:rsidRPr="001232F2" w:rsidRDefault="00215BC1" w:rsidP="00D57C1B">
            <w:pPr>
              <w:rPr>
                <w:rFonts w:asciiTheme="majorHAnsi" w:hAnsiTheme="majorHAnsi" w:cstheme="majorHAnsi"/>
                <w:sz w:val="26"/>
                <w:szCs w:val="26"/>
              </w:rPr>
            </w:pPr>
            <w:r w:rsidRPr="001232F2">
              <w:rPr>
                <w:rFonts w:asciiTheme="majorHAnsi" w:hAnsiTheme="majorHAnsi" w:cstheme="majorHAnsi"/>
                <w:sz w:val="26"/>
                <w:szCs w:val="26"/>
              </w:rPr>
              <w:t>Trong năm 2026</w:t>
            </w:r>
          </w:p>
        </w:tc>
        <w:tc>
          <w:tcPr>
            <w:tcW w:w="1814" w:type="dxa"/>
            <w:shd w:val="clear" w:color="auto" w:fill="auto"/>
            <w:vAlign w:val="center"/>
          </w:tcPr>
          <w:p w:rsidR="00215BC1" w:rsidRPr="001232F2" w:rsidRDefault="00215BC1" w:rsidP="00D57C1B">
            <w:pPr>
              <w:pStyle w:val="ListParagraph"/>
              <w:numPr>
                <w:ilvl w:val="0"/>
                <w:numId w:val="21"/>
              </w:numPr>
              <w:tabs>
                <w:tab w:val="left" w:pos="209"/>
              </w:tabs>
              <w:ind w:left="33" w:firstLine="0"/>
              <w:jc w:val="both"/>
              <w:rPr>
                <w:rFonts w:asciiTheme="majorHAnsi" w:hAnsiTheme="majorHAnsi" w:cstheme="majorHAnsi"/>
                <w:sz w:val="26"/>
                <w:szCs w:val="26"/>
              </w:rPr>
            </w:pPr>
            <w:r w:rsidRPr="001232F2">
              <w:rPr>
                <w:rFonts w:asciiTheme="majorHAnsi" w:hAnsiTheme="majorHAnsi" w:cstheme="majorHAnsi"/>
                <w:spacing w:val="3"/>
                <w:sz w:val="26"/>
                <w:szCs w:val="26"/>
                <w:shd w:val="clear" w:color="auto" w:fill="FFFFFF"/>
              </w:rPr>
              <w:t>Nghị quyết quy định mức chi phục vụ hoạt động hỗ trợ pháp lý cho doanh nghiệp nhỏ và vừa trên địa bàn tỉnh Khánh Hòa;</w:t>
            </w:r>
          </w:p>
          <w:p w:rsidR="00215BC1" w:rsidRPr="001232F2" w:rsidRDefault="00215BC1" w:rsidP="00D57C1B">
            <w:pPr>
              <w:pStyle w:val="ListParagraph"/>
              <w:numPr>
                <w:ilvl w:val="0"/>
                <w:numId w:val="21"/>
              </w:numPr>
              <w:tabs>
                <w:tab w:val="left" w:pos="209"/>
              </w:tabs>
              <w:ind w:left="33" w:firstLine="0"/>
              <w:jc w:val="both"/>
              <w:rPr>
                <w:rFonts w:asciiTheme="majorHAnsi" w:hAnsiTheme="majorHAnsi" w:cstheme="majorHAnsi"/>
                <w:sz w:val="26"/>
                <w:szCs w:val="26"/>
              </w:rPr>
            </w:pPr>
            <w:r w:rsidRPr="001232F2">
              <w:rPr>
                <w:rStyle w:val="text"/>
                <w:rFonts w:asciiTheme="majorHAnsi" w:hAnsiTheme="majorHAnsi" w:cstheme="majorHAnsi"/>
                <w:sz w:val="26"/>
                <w:szCs w:val="26"/>
              </w:rPr>
              <w:t>Ban hành quyết định phê duyệt mạng lưới tư vấn viên pháp luật trên địa bàn tỉnh Khánh Hòa</w:t>
            </w:r>
          </w:p>
          <w:p w:rsidR="00215BC1" w:rsidRPr="001232F2" w:rsidRDefault="00215BC1" w:rsidP="00D57C1B">
            <w:pPr>
              <w:tabs>
                <w:tab w:val="left" w:pos="209"/>
              </w:tabs>
              <w:ind w:left="33"/>
              <w:jc w:val="both"/>
              <w:rPr>
                <w:rFonts w:asciiTheme="majorHAnsi" w:hAnsiTheme="majorHAnsi" w:cstheme="majorHAnsi"/>
                <w:sz w:val="26"/>
                <w:szCs w:val="26"/>
              </w:rPr>
            </w:pPr>
          </w:p>
        </w:tc>
        <w:tc>
          <w:tcPr>
            <w:tcW w:w="4648" w:type="dxa"/>
            <w:shd w:val="clear" w:color="auto" w:fill="auto"/>
            <w:vAlign w:val="center"/>
          </w:tcPr>
          <w:p w:rsidR="00215BC1" w:rsidRPr="001232F2" w:rsidRDefault="000B2547" w:rsidP="006968FB">
            <w:pPr>
              <w:spacing w:before="120" w:after="120"/>
              <w:jc w:val="both"/>
              <w:rPr>
                <w:rFonts w:asciiTheme="majorHAnsi" w:hAnsiTheme="majorHAnsi" w:cstheme="majorHAnsi"/>
                <w:sz w:val="26"/>
                <w:szCs w:val="26"/>
              </w:rPr>
            </w:pPr>
            <w:r w:rsidRPr="001232F2">
              <w:rPr>
                <w:i/>
                <w:sz w:val="26"/>
                <w:szCs w:val="26"/>
              </w:rPr>
              <w:lastRenderedPageBreak/>
              <w:t xml:space="preserve">Trong bối cảnh hội nhập kinh tế quốc tế sâu rộng, chuyển đổi số và cải cách thể chế đang diễn ra mạnh mẽ, </w:t>
            </w:r>
            <w:r w:rsidR="006968FB" w:rsidRPr="001232F2">
              <w:rPr>
                <w:b/>
                <w:i/>
                <w:sz w:val="26"/>
                <w:szCs w:val="26"/>
              </w:rPr>
              <w:t>việc xây dựng Đề án</w:t>
            </w:r>
            <w:r w:rsidRPr="001232F2">
              <w:rPr>
                <w:b/>
                <w:i/>
                <w:sz w:val="26"/>
                <w:szCs w:val="26"/>
              </w:rPr>
              <w:t xml:space="preserve"> </w:t>
            </w:r>
            <w:r w:rsidR="006968FB" w:rsidRPr="001232F2">
              <w:rPr>
                <w:rFonts w:asciiTheme="majorHAnsi" w:hAnsiTheme="majorHAnsi" w:cstheme="majorHAnsi"/>
                <w:b/>
                <w:i/>
                <w:sz w:val="26"/>
                <w:szCs w:val="26"/>
              </w:rPr>
              <w:t>đổi mới, nâng cao chất lượng hỗ trợ pháp lý cho doanh nghiệp nhỏ và vừa và đội ngũ tư vấn viên pháp luật cấp tỉnh</w:t>
            </w:r>
            <w:r w:rsidR="006968FB" w:rsidRPr="001232F2">
              <w:rPr>
                <w:rFonts w:asciiTheme="majorHAnsi" w:hAnsiTheme="majorHAnsi" w:cstheme="majorHAnsi"/>
                <w:sz w:val="26"/>
                <w:szCs w:val="26"/>
              </w:rPr>
              <w:t xml:space="preserve"> </w:t>
            </w:r>
            <w:r w:rsidRPr="001232F2">
              <w:rPr>
                <w:b/>
                <w:i/>
                <w:sz w:val="26"/>
                <w:szCs w:val="26"/>
              </w:rPr>
              <w:t>là hết sức cần thiết,</w:t>
            </w:r>
            <w:r w:rsidRPr="001232F2">
              <w:rPr>
                <w:i/>
                <w:sz w:val="26"/>
                <w:szCs w:val="26"/>
              </w:rPr>
              <w:t xml:space="preserve"> vì doanh nghiệp nhỏ và vừa vẫn là khu vực kinh tế chiếm tỷ trọng lớn nhưng còn hạn chế về nguồn lực, thiếu bộ phận pháp chế chuyên trách, dễ gặp rủi ro pháp lý trong hoạt động kinh doanh. Nhu cầu tiếp cận thông tin pháp luật, tư vấn và hỗ trợ pháp lý của doanh nghiệp ngày càng tăng, đặc biệt trong các lĩnh vực như thuế, hợp đồng, lao động, bảo vệ quyền sở hữu trí tuệ, chuyển đổi số. </w:t>
            </w:r>
            <w:r w:rsidR="006968FB" w:rsidRPr="001232F2">
              <w:rPr>
                <w:i/>
                <w:sz w:val="26"/>
                <w:szCs w:val="26"/>
              </w:rPr>
              <w:t>Đây sẽ</w:t>
            </w:r>
            <w:r w:rsidRPr="001232F2">
              <w:rPr>
                <w:i/>
                <w:sz w:val="26"/>
                <w:szCs w:val="26"/>
              </w:rPr>
              <w:t xml:space="preserve"> là công cụ hỗ trợ chính thống, có tính hệ thống, giúp doanh </w:t>
            </w:r>
            <w:r w:rsidRPr="001232F2">
              <w:rPr>
                <w:i/>
                <w:sz w:val="26"/>
                <w:szCs w:val="26"/>
              </w:rPr>
              <w:lastRenderedPageBreak/>
              <w:t>nghiệp nâng cao năng lực cạnh tranh, tuân thủ pháp luật và phát triển bền vững</w:t>
            </w:r>
            <w:r w:rsidR="006968FB" w:rsidRPr="001232F2">
              <w:rPr>
                <w:i/>
                <w:sz w:val="26"/>
                <w:szCs w:val="26"/>
              </w:rPr>
              <w:t>.</w:t>
            </w:r>
          </w:p>
        </w:tc>
      </w:tr>
      <w:tr w:rsidR="009C71FC" w:rsidRPr="001232F2" w:rsidTr="000B4C18">
        <w:tc>
          <w:tcPr>
            <w:tcW w:w="709" w:type="dxa"/>
            <w:shd w:val="clear" w:color="auto" w:fill="auto"/>
            <w:vAlign w:val="center"/>
          </w:tcPr>
          <w:p w:rsidR="00215BC1" w:rsidRPr="001232F2" w:rsidRDefault="00215BC1" w:rsidP="00D57C1B">
            <w:pPr>
              <w:pStyle w:val="ListParagraph"/>
              <w:numPr>
                <w:ilvl w:val="0"/>
                <w:numId w:val="7"/>
              </w:numPr>
              <w:spacing w:before="120" w:after="120"/>
              <w:rPr>
                <w:rFonts w:asciiTheme="majorHAnsi" w:hAnsiTheme="majorHAnsi" w:cstheme="majorHAnsi"/>
                <w:sz w:val="26"/>
                <w:szCs w:val="26"/>
              </w:rPr>
            </w:pPr>
          </w:p>
        </w:tc>
        <w:tc>
          <w:tcPr>
            <w:tcW w:w="1951" w:type="dxa"/>
            <w:shd w:val="clear" w:color="auto" w:fill="auto"/>
            <w:vAlign w:val="center"/>
          </w:tcPr>
          <w:p w:rsidR="00215BC1" w:rsidRPr="001232F2" w:rsidRDefault="00215BC1" w:rsidP="00D57C1B">
            <w:pPr>
              <w:spacing w:before="120" w:after="120"/>
              <w:jc w:val="both"/>
              <w:rPr>
                <w:rFonts w:asciiTheme="majorHAnsi" w:hAnsiTheme="majorHAnsi" w:cstheme="majorHAnsi"/>
                <w:sz w:val="26"/>
                <w:szCs w:val="26"/>
              </w:rPr>
            </w:pPr>
            <w:r w:rsidRPr="001232F2">
              <w:rPr>
                <w:rFonts w:asciiTheme="majorHAnsi" w:hAnsiTheme="majorHAnsi" w:cstheme="majorHAnsi"/>
                <w:sz w:val="26"/>
                <w:szCs w:val="26"/>
              </w:rPr>
              <w:t>Xây dựng hệ thống Sổ tay điện tử thông minh ngành Tư pháp trong hướng dẫn nghiệp vụ xây dựng, ban hành văn bản quy phạm pháp luật.</w:t>
            </w:r>
          </w:p>
        </w:tc>
        <w:tc>
          <w:tcPr>
            <w:tcW w:w="3402" w:type="dxa"/>
            <w:vAlign w:val="center"/>
          </w:tcPr>
          <w:p w:rsidR="00215BC1" w:rsidRPr="001232F2" w:rsidRDefault="00215BC1" w:rsidP="00D57C1B">
            <w:pPr>
              <w:pStyle w:val="ListParagraph"/>
              <w:numPr>
                <w:ilvl w:val="0"/>
                <w:numId w:val="21"/>
              </w:numPr>
              <w:tabs>
                <w:tab w:val="left" w:pos="167"/>
              </w:tabs>
              <w:ind w:left="0" w:firstLine="0"/>
              <w:jc w:val="both"/>
              <w:rPr>
                <w:rFonts w:asciiTheme="majorHAnsi" w:hAnsiTheme="majorHAnsi" w:cstheme="majorHAnsi"/>
                <w:sz w:val="26"/>
                <w:szCs w:val="26"/>
              </w:rPr>
            </w:pPr>
            <w:r w:rsidRPr="001232F2">
              <w:rPr>
                <w:rFonts w:asciiTheme="majorHAnsi" w:hAnsiTheme="majorHAnsi" w:cstheme="majorHAnsi"/>
                <w:sz w:val="26"/>
                <w:szCs w:val="26"/>
              </w:rPr>
              <w:t xml:space="preserve">Luật số </w:t>
            </w:r>
            <w:r w:rsidRPr="001232F2">
              <w:rPr>
                <w:rFonts w:asciiTheme="majorHAnsi" w:hAnsiTheme="majorHAnsi" w:cstheme="majorHAnsi"/>
                <w:sz w:val="26"/>
                <w:szCs w:val="26"/>
                <w:shd w:val="clear" w:color="auto" w:fill="FFFFFF"/>
              </w:rPr>
              <w:t>64/2025/QH15</w:t>
            </w:r>
            <w:r w:rsidRPr="001232F2">
              <w:rPr>
                <w:rFonts w:asciiTheme="majorHAnsi" w:hAnsiTheme="majorHAnsi" w:cstheme="majorHAnsi"/>
                <w:sz w:val="26"/>
                <w:szCs w:val="26"/>
              </w:rPr>
              <w:t xml:space="preserve"> ban hành Văn bản QPPL;</w:t>
            </w:r>
          </w:p>
          <w:p w:rsidR="00215BC1" w:rsidRPr="001232F2" w:rsidRDefault="00215BC1" w:rsidP="00D57C1B">
            <w:pPr>
              <w:pStyle w:val="ListParagraph"/>
              <w:numPr>
                <w:ilvl w:val="0"/>
                <w:numId w:val="21"/>
              </w:numPr>
              <w:tabs>
                <w:tab w:val="left" w:pos="167"/>
              </w:tabs>
              <w:ind w:left="0" w:firstLine="0"/>
              <w:jc w:val="both"/>
              <w:rPr>
                <w:rFonts w:asciiTheme="majorHAnsi" w:hAnsiTheme="majorHAnsi" w:cstheme="majorHAnsi"/>
                <w:sz w:val="26"/>
                <w:szCs w:val="26"/>
              </w:rPr>
            </w:pPr>
            <w:r w:rsidRPr="001232F2">
              <w:rPr>
                <w:rFonts w:asciiTheme="majorHAnsi" w:hAnsiTheme="majorHAnsi" w:cstheme="majorHAnsi"/>
                <w:sz w:val="26"/>
                <w:szCs w:val="26"/>
              </w:rPr>
              <w:t xml:space="preserve">Nghị quyết 66/NQ-TW ngày 30/4/2025 </w:t>
            </w:r>
            <w:r w:rsidRPr="001232F2">
              <w:rPr>
                <w:rFonts w:asciiTheme="majorHAnsi" w:hAnsiTheme="majorHAnsi" w:cstheme="majorHAnsi"/>
                <w:sz w:val="26"/>
                <w:szCs w:val="26"/>
                <w:shd w:val="clear" w:color="auto" w:fill="FFFFFF"/>
              </w:rPr>
              <w:t>Về đổi mới công tác xây dựng và thi hành pháp luật đáp ứng yêu cầu phát triển đất nước trong kỷ nguyên mới.</w:t>
            </w:r>
          </w:p>
        </w:tc>
        <w:tc>
          <w:tcPr>
            <w:tcW w:w="992" w:type="dxa"/>
            <w:vAlign w:val="center"/>
          </w:tcPr>
          <w:p w:rsidR="00215BC1" w:rsidRPr="001232F2" w:rsidRDefault="00215BC1" w:rsidP="00D57C1B">
            <w:pPr>
              <w:rPr>
                <w:rFonts w:asciiTheme="majorHAnsi" w:hAnsiTheme="majorHAnsi" w:cstheme="majorHAnsi"/>
                <w:sz w:val="26"/>
                <w:szCs w:val="26"/>
              </w:rPr>
            </w:pPr>
            <w:r w:rsidRPr="001232F2">
              <w:rPr>
                <w:rFonts w:asciiTheme="majorHAnsi" w:hAnsiTheme="majorHAnsi" w:cstheme="majorHAnsi"/>
                <w:sz w:val="26"/>
                <w:szCs w:val="26"/>
              </w:rPr>
              <w:t>Sở Tư pháp</w:t>
            </w:r>
          </w:p>
        </w:tc>
        <w:tc>
          <w:tcPr>
            <w:tcW w:w="1276" w:type="dxa"/>
            <w:shd w:val="clear" w:color="auto" w:fill="auto"/>
            <w:vAlign w:val="center"/>
          </w:tcPr>
          <w:p w:rsidR="00215BC1" w:rsidRPr="001232F2" w:rsidRDefault="00215BC1" w:rsidP="00D57C1B">
            <w:pPr>
              <w:jc w:val="center"/>
              <w:rPr>
                <w:rFonts w:asciiTheme="majorHAnsi" w:hAnsiTheme="majorHAnsi" w:cstheme="majorHAnsi"/>
                <w:sz w:val="26"/>
                <w:szCs w:val="26"/>
              </w:rPr>
            </w:pPr>
            <w:r w:rsidRPr="001232F2">
              <w:rPr>
                <w:rFonts w:asciiTheme="majorHAnsi" w:hAnsiTheme="majorHAnsi" w:cstheme="majorHAnsi"/>
                <w:sz w:val="26"/>
                <w:szCs w:val="26"/>
              </w:rPr>
              <w:t>Các đơn vị liên quan</w:t>
            </w:r>
          </w:p>
        </w:tc>
        <w:tc>
          <w:tcPr>
            <w:tcW w:w="1129" w:type="dxa"/>
            <w:shd w:val="clear" w:color="auto" w:fill="auto"/>
            <w:vAlign w:val="center"/>
          </w:tcPr>
          <w:p w:rsidR="00215BC1" w:rsidRPr="001232F2" w:rsidRDefault="00215BC1" w:rsidP="00D57C1B">
            <w:pPr>
              <w:rPr>
                <w:rFonts w:asciiTheme="majorHAnsi" w:hAnsiTheme="majorHAnsi" w:cstheme="majorHAnsi"/>
                <w:sz w:val="26"/>
                <w:szCs w:val="26"/>
              </w:rPr>
            </w:pPr>
            <w:r w:rsidRPr="001232F2">
              <w:rPr>
                <w:rFonts w:asciiTheme="majorHAnsi" w:hAnsiTheme="majorHAnsi" w:cstheme="majorHAnsi"/>
                <w:sz w:val="26"/>
                <w:szCs w:val="26"/>
              </w:rPr>
              <w:t>Quý IV/2026</w:t>
            </w:r>
          </w:p>
        </w:tc>
        <w:tc>
          <w:tcPr>
            <w:tcW w:w="1814" w:type="dxa"/>
            <w:shd w:val="clear" w:color="auto" w:fill="auto"/>
            <w:vAlign w:val="center"/>
          </w:tcPr>
          <w:p w:rsidR="00215BC1" w:rsidRPr="001232F2" w:rsidRDefault="00215BC1" w:rsidP="00D57C1B">
            <w:pPr>
              <w:rPr>
                <w:rFonts w:asciiTheme="majorHAnsi" w:hAnsiTheme="majorHAnsi" w:cstheme="majorHAnsi"/>
                <w:sz w:val="26"/>
                <w:szCs w:val="26"/>
              </w:rPr>
            </w:pPr>
            <w:r w:rsidRPr="001232F2">
              <w:rPr>
                <w:rFonts w:asciiTheme="majorHAnsi" w:hAnsiTheme="majorHAnsi" w:cstheme="majorHAnsi"/>
                <w:sz w:val="26"/>
                <w:szCs w:val="26"/>
              </w:rPr>
              <w:t>Sổ tay điện tử đăng trên Cổng thông tin điện tử của UBND tỉnh, Trang thông tin điện tử của Sở Tư pháp</w:t>
            </w:r>
          </w:p>
        </w:tc>
        <w:tc>
          <w:tcPr>
            <w:tcW w:w="4648" w:type="dxa"/>
            <w:shd w:val="clear" w:color="auto" w:fill="auto"/>
            <w:vAlign w:val="center"/>
          </w:tcPr>
          <w:p w:rsidR="00215BC1" w:rsidRPr="001232F2" w:rsidRDefault="00725C3B" w:rsidP="00D57C1B">
            <w:pPr>
              <w:spacing w:before="120" w:after="120"/>
              <w:rPr>
                <w:i/>
                <w:sz w:val="26"/>
                <w:szCs w:val="26"/>
              </w:rPr>
            </w:pPr>
            <w:r w:rsidRPr="001232F2">
              <w:rPr>
                <w:rStyle w:val="Strong"/>
                <w:i/>
                <w:sz w:val="26"/>
                <w:szCs w:val="26"/>
              </w:rPr>
              <w:t>Thực tiễn cho thấy</w:t>
            </w:r>
            <w:r w:rsidRPr="001232F2">
              <w:rPr>
                <w:i/>
                <w:sz w:val="26"/>
                <w:szCs w:val="26"/>
              </w:rPr>
              <w:t xml:space="preserve">, trong quá trình tham mưu cơ quan có thẩm quyền ban hành văn bản, nhiều cơ quan, đơn vị còn gặp khó khăn, vướng mắc, lúng túng trong việc áp dụng quy định pháp luật, dẫn đến </w:t>
            </w:r>
            <w:r w:rsidRPr="001232F2">
              <w:rPr>
                <w:rStyle w:val="Strong"/>
                <w:i/>
                <w:sz w:val="26"/>
                <w:szCs w:val="26"/>
              </w:rPr>
              <w:t>thiếu tính chủ động và thường xuyên phải xin ý kiến hướng dẫn của Sở Tư pháp</w:t>
            </w:r>
            <w:r w:rsidRPr="001232F2">
              <w:rPr>
                <w:i/>
                <w:sz w:val="26"/>
                <w:szCs w:val="26"/>
              </w:rPr>
              <w:t xml:space="preserve"> về thẩm quyền, trình tự, thủ tục và kỹ thuật soạn thảo. </w:t>
            </w:r>
            <w:r w:rsidRPr="001232F2">
              <w:rPr>
                <w:rStyle w:val="Strong"/>
                <w:i/>
                <w:sz w:val="26"/>
                <w:szCs w:val="26"/>
              </w:rPr>
              <w:t>Hệ quả là</w:t>
            </w:r>
            <w:r w:rsidRPr="001232F2">
              <w:rPr>
                <w:i/>
                <w:sz w:val="26"/>
                <w:szCs w:val="26"/>
              </w:rPr>
              <w:t xml:space="preserve"> phát sinh nhiều khâu trung gian, </w:t>
            </w:r>
            <w:r w:rsidRPr="001232F2">
              <w:rPr>
                <w:rStyle w:val="Strong"/>
                <w:i/>
                <w:sz w:val="26"/>
                <w:szCs w:val="26"/>
              </w:rPr>
              <w:t>kéo dài thời gian hoàn thiện hồ sơ, ảnh hưởng trực tiếp đến tiến độ ban hành văn bản</w:t>
            </w:r>
            <w:r w:rsidRPr="001232F2">
              <w:rPr>
                <w:i/>
                <w:sz w:val="26"/>
                <w:szCs w:val="26"/>
              </w:rPr>
              <w:t>, chưa đáp ứng yêu cầu kịp thời của công tác quản lý nhà nước. Do đó, việc xây dựng một sổ tay hướng dẫn thống nhất là cần thiết nhằm khắc phục những hạn chế nêu trên.</w:t>
            </w:r>
          </w:p>
          <w:p w:rsidR="00725C3B" w:rsidRPr="001232F2" w:rsidRDefault="00725C3B" w:rsidP="00725C3B">
            <w:pPr>
              <w:pStyle w:val="NormalWeb"/>
              <w:jc w:val="both"/>
              <w:rPr>
                <w:rFonts w:asciiTheme="majorHAnsi" w:hAnsiTheme="majorHAnsi" w:cstheme="majorHAnsi"/>
                <w:i/>
                <w:sz w:val="26"/>
                <w:szCs w:val="26"/>
              </w:rPr>
            </w:pPr>
            <w:r w:rsidRPr="001232F2">
              <w:rPr>
                <w:i/>
                <w:sz w:val="26"/>
                <w:szCs w:val="26"/>
              </w:rPr>
              <w:t xml:space="preserve">Sổ tay điện tử được xây dựng theo hướng ngắn gọn, dễ hiểu, dễ tra cứu và dễ áp dụng, bao gồm các nhóm nội dung chính: </w:t>
            </w:r>
            <w:r w:rsidRPr="001232F2">
              <w:rPr>
                <w:i/>
                <w:sz w:val="26"/>
                <w:szCs w:val="26"/>
                <w:lang w:val="vi-VN"/>
              </w:rPr>
              <w:t xml:space="preserve">(1) </w:t>
            </w:r>
            <w:r w:rsidRPr="001232F2">
              <w:rPr>
                <w:i/>
                <w:sz w:val="26"/>
                <w:szCs w:val="26"/>
              </w:rPr>
              <w:t xml:space="preserve">những vấn đề chung về VBQPPL; </w:t>
            </w:r>
            <w:r w:rsidRPr="001232F2">
              <w:rPr>
                <w:i/>
                <w:sz w:val="26"/>
                <w:szCs w:val="26"/>
                <w:lang w:val="vi-VN"/>
              </w:rPr>
              <w:t xml:space="preserve">(2) </w:t>
            </w:r>
            <w:r w:rsidRPr="001232F2">
              <w:rPr>
                <w:i/>
                <w:sz w:val="26"/>
                <w:szCs w:val="26"/>
              </w:rPr>
              <w:t xml:space="preserve">hướng dẫn quy trình xây dựng và ban hành VBQPPL theo từng cấp chính quyền; </w:t>
            </w:r>
            <w:r w:rsidRPr="001232F2">
              <w:rPr>
                <w:i/>
                <w:sz w:val="26"/>
                <w:szCs w:val="26"/>
                <w:lang w:val="vi-VN"/>
              </w:rPr>
              <w:t xml:space="preserve">(3) </w:t>
            </w:r>
            <w:r w:rsidRPr="001232F2">
              <w:rPr>
                <w:i/>
                <w:sz w:val="26"/>
                <w:szCs w:val="26"/>
              </w:rPr>
              <w:t>hướng dẫn kỹ thuật soạn thảo, viện dẫn căn cứ pháp lý và mẫu hóa một số loại văn bản phổ biến;</w:t>
            </w:r>
            <w:r w:rsidRPr="001232F2">
              <w:rPr>
                <w:i/>
                <w:sz w:val="26"/>
                <w:szCs w:val="26"/>
                <w:lang w:val="vi-VN"/>
              </w:rPr>
              <w:t xml:space="preserve"> (4)</w:t>
            </w:r>
            <w:r w:rsidRPr="001232F2">
              <w:rPr>
                <w:i/>
                <w:sz w:val="26"/>
                <w:szCs w:val="26"/>
              </w:rPr>
              <w:t xml:space="preserve"> hướng dẫn công tác rà soát, hệ thống hóa, kiểm tra </w:t>
            </w:r>
            <w:r w:rsidRPr="001232F2">
              <w:rPr>
                <w:i/>
                <w:sz w:val="26"/>
                <w:szCs w:val="26"/>
              </w:rPr>
              <w:lastRenderedPageBreak/>
              <w:t xml:space="preserve">và xử lý VBQPPL; </w:t>
            </w:r>
            <w:r w:rsidRPr="001232F2">
              <w:rPr>
                <w:i/>
                <w:sz w:val="26"/>
                <w:szCs w:val="26"/>
                <w:lang w:val="vi-VN"/>
              </w:rPr>
              <w:t xml:space="preserve">(5) </w:t>
            </w:r>
            <w:r w:rsidRPr="001232F2">
              <w:rPr>
                <w:i/>
                <w:sz w:val="26"/>
                <w:szCs w:val="26"/>
              </w:rPr>
              <w:t>cùng với hệ thống hỗ trợ nghiệp vụ như hỏi – đáp tình huống, biểu mẫu, sơ đồ quy trình, kiểm tra danh mục và liên kết cập nhật các văn bản pháp luật hiện hành.</w:t>
            </w:r>
          </w:p>
        </w:tc>
      </w:tr>
      <w:tr w:rsidR="009C71FC" w:rsidRPr="001232F2" w:rsidTr="000B4C18">
        <w:tc>
          <w:tcPr>
            <w:tcW w:w="709" w:type="dxa"/>
            <w:shd w:val="clear" w:color="auto" w:fill="auto"/>
            <w:vAlign w:val="center"/>
          </w:tcPr>
          <w:p w:rsidR="00725C3B" w:rsidRPr="001232F2" w:rsidRDefault="00725C3B" w:rsidP="00D57C1B">
            <w:pPr>
              <w:pStyle w:val="ListParagraph"/>
              <w:numPr>
                <w:ilvl w:val="0"/>
                <w:numId w:val="7"/>
              </w:numPr>
              <w:spacing w:before="120" w:after="120"/>
              <w:rPr>
                <w:rFonts w:asciiTheme="majorHAnsi" w:hAnsiTheme="majorHAnsi" w:cstheme="majorHAnsi"/>
                <w:sz w:val="26"/>
                <w:szCs w:val="26"/>
              </w:rPr>
            </w:pPr>
          </w:p>
        </w:tc>
        <w:tc>
          <w:tcPr>
            <w:tcW w:w="1951" w:type="dxa"/>
            <w:shd w:val="clear" w:color="auto" w:fill="auto"/>
            <w:vAlign w:val="center"/>
          </w:tcPr>
          <w:p w:rsidR="00725C3B" w:rsidRPr="001232F2" w:rsidRDefault="00725C3B" w:rsidP="00D63B5D">
            <w:pPr>
              <w:spacing w:before="120" w:after="120"/>
              <w:jc w:val="both"/>
              <w:rPr>
                <w:rFonts w:asciiTheme="majorHAnsi" w:hAnsiTheme="majorHAnsi" w:cstheme="majorHAnsi"/>
                <w:sz w:val="26"/>
                <w:szCs w:val="26"/>
              </w:rPr>
            </w:pPr>
            <w:r w:rsidRPr="001232F2">
              <w:rPr>
                <w:rFonts w:asciiTheme="majorHAnsi" w:hAnsiTheme="majorHAnsi" w:cstheme="majorHAnsi"/>
                <w:sz w:val="26"/>
                <w:szCs w:val="26"/>
              </w:rPr>
              <w:t>Xây dựng nền tảng số chuyên ngành Tư pháp phục vụ công tác tham mưu, quản lý và hỗ trợ chỉ đạo điều hành ngành trên địa bàn tỉnh Khánh Hòa</w:t>
            </w:r>
          </w:p>
        </w:tc>
        <w:tc>
          <w:tcPr>
            <w:tcW w:w="3402" w:type="dxa"/>
            <w:vAlign w:val="center"/>
          </w:tcPr>
          <w:p w:rsidR="00725C3B" w:rsidRPr="001232F2" w:rsidRDefault="00725C3B" w:rsidP="00D57C1B">
            <w:pPr>
              <w:pStyle w:val="ListParagraph"/>
              <w:numPr>
                <w:ilvl w:val="0"/>
                <w:numId w:val="21"/>
              </w:numPr>
              <w:tabs>
                <w:tab w:val="left" w:pos="228"/>
              </w:tabs>
              <w:ind w:left="0" w:firstLine="0"/>
              <w:jc w:val="both"/>
              <w:rPr>
                <w:rFonts w:asciiTheme="majorHAnsi" w:hAnsiTheme="majorHAnsi" w:cstheme="majorHAnsi"/>
                <w:sz w:val="26"/>
                <w:szCs w:val="26"/>
              </w:rPr>
            </w:pPr>
            <w:r w:rsidRPr="001232F2">
              <w:rPr>
                <w:rFonts w:asciiTheme="majorHAnsi" w:hAnsiTheme="majorHAnsi" w:cstheme="majorHAnsi"/>
                <w:sz w:val="26"/>
                <w:szCs w:val="26"/>
              </w:rPr>
              <w:t xml:space="preserve">Nghị quyết </w:t>
            </w:r>
            <w:r w:rsidRPr="001232F2">
              <w:rPr>
                <w:rFonts w:asciiTheme="majorHAnsi" w:hAnsiTheme="majorHAnsi" w:cstheme="majorHAnsi"/>
                <w:sz w:val="26"/>
                <w:szCs w:val="26"/>
                <w:shd w:val="clear" w:color="auto" w:fill="F7F7F7"/>
              </w:rPr>
              <w:t xml:space="preserve">57-NQ/TW ngày 22/12/2024 của Bộ Chính trị về </w:t>
            </w:r>
            <w:r w:rsidRPr="001232F2">
              <w:rPr>
                <w:rFonts w:asciiTheme="majorHAnsi" w:hAnsiTheme="majorHAnsi" w:cstheme="majorHAnsi"/>
                <w:sz w:val="26"/>
                <w:szCs w:val="26"/>
                <w:shd w:val="clear" w:color="auto" w:fill="FFFFFF"/>
              </w:rPr>
              <w:t>đột phá phát triển khoa học, công nghệ, đổi mới sáng tạo và chuyển đổi số quốc gia</w:t>
            </w:r>
          </w:p>
          <w:p w:rsidR="00725C3B" w:rsidRPr="001232F2" w:rsidRDefault="00725C3B" w:rsidP="00D57C1B">
            <w:pPr>
              <w:pStyle w:val="ListParagraph"/>
              <w:numPr>
                <w:ilvl w:val="0"/>
                <w:numId w:val="21"/>
              </w:numPr>
              <w:tabs>
                <w:tab w:val="left" w:pos="228"/>
              </w:tabs>
              <w:ind w:left="0" w:firstLine="0"/>
              <w:jc w:val="both"/>
              <w:rPr>
                <w:rFonts w:asciiTheme="majorHAnsi" w:hAnsiTheme="majorHAnsi" w:cstheme="majorHAnsi"/>
                <w:sz w:val="26"/>
                <w:szCs w:val="26"/>
              </w:rPr>
            </w:pPr>
            <w:r w:rsidRPr="001232F2">
              <w:rPr>
                <w:rFonts w:asciiTheme="majorHAnsi" w:hAnsiTheme="majorHAnsi" w:cstheme="majorHAnsi"/>
                <w:sz w:val="26"/>
                <w:szCs w:val="26"/>
              </w:rPr>
              <w:t xml:space="preserve">Quyết định số 1948/QĐ-BTP ngày 26/6/2025 của Bộ trưởng Bộ Tư pháp Ban hành Kế hoạch Hành động triển khai thực hiện Kế hoạch số 02 KH/BCĐTW ngày 19/6/2025 của Ban Chỉ đạo Trung ương về phát triển khoa học, công nghệ, đổi mới sáng tạo và chuyển đổi số về việc thúc đẩy chuyển đổi số liên thông, đồng bộ, nhanh, hiệu quả đáp ứng yêu cầu sắp xếp tổ chức bộ máy của hệ thống chính trị; </w:t>
            </w:r>
          </w:p>
          <w:p w:rsidR="00725C3B" w:rsidRPr="001232F2" w:rsidRDefault="00725C3B" w:rsidP="00D57C1B">
            <w:pPr>
              <w:pStyle w:val="ListParagraph"/>
              <w:numPr>
                <w:ilvl w:val="0"/>
                <w:numId w:val="21"/>
              </w:numPr>
              <w:tabs>
                <w:tab w:val="left" w:pos="228"/>
              </w:tabs>
              <w:ind w:left="0" w:firstLine="0"/>
              <w:jc w:val="both"/>
              <w:rPr>
                <w:rFonts w:asciiTheme="majorHAnsi" w:hAnsiTheme="majorHAnsi" w:cstheme="majorHAnsi"/>
                <w:sz w:val="26"/>
                <w:szCs w:val="26"/>
              </w:rPr>
            </w:pPr>
            <w:r w:rsidRPr="001232F2">
              <w:rPr>
                <w:rFonts w:asciiTheme="majorHAnsi" w:hAnsiTheme="majorHAnsi" w:cstheme="majorHAnsi"/>
                <w:sz w:val="26"/>
                <w:szCs w:val="26"/>
              </w:rPr>
              <w:t xml:space="preserve">Quyết định số 1689/QĐ-UBND ngày 19/6/2025 của UBND tỉnh Chương trình hành động thực hiện Chương trình hành động của Chính phủ và chi tiết triển khai từng </w:t>
            </w:r>
            <w:r w:rsidRPr="001232F2">
              <w:rPr>
                <w:rFonts w:asciiTheme="majorHAnsi" w:hAnsiTheme="majorHAnsi" w:cstheme="majorHAnsi"/>
                <w:sz w:val="26"/>
                <w:szCs w:val="26"/>
              </w:rPr>
              <w:lastRenderedPageBreak/>
              <w:t>mục tiêu, nhiệm vụ Nghị quyết số 48-NQ/TU ngày 20/02/2025 của Ban Chấp hành Đảng bộ tỉnh Khánh Hòa về thực hiện Nghị quyết số 57-NQ/TW ngày 22/12/2024 của Bộ Chính trị về đột phá phát triển khoa học, công nghệ, đổi mới sáng tạo và chuyển đổi số quốc gia</w:t>
            </w:r>
          </w:p>
        </w:tc>
        <w:tc>
          <w:tcPr>
            <w:tcW w:w="992" w:type="dxa"/>
            <w:vAlign w:val="center"/>
          </w:tcPr>
          <w:p w:rsidR="00725C3B" w:rsidRPr="001232F2" w:rsidRDefault="00725C3B" w:rsidP="00D57C1B">
            <w:pPr>
              <w:rPr>
                <w:rFonts w:asciiTheme="majorHAnsi" w:hAnsiTheme="majorHAnsi" w:cstheme="majorHAnsi"/>
                <w:sz w:val="26"/>
                <w:szCs w:val="26"/>
              </w:rPr>
            </w:pPr>
            <w:r w:rsidRPr="001232F2">
              <w:rPr>
                <w:rFonts w:asciiTheme="majorHAnsi" w:hAnsiTheme="majorHAnsi" w:cstheme="majorHAnsi"/>
                <w:sz w:val="26"/>
                <w:szCs w:val="26"/>
              </w:rPr>
              <w:lastRenderedPageBreak/>
              <w:t>Sở Tư pháp</w:t>
            </w:r>
          </w:p>
        </w:tc>
        <w:tc>
          <w:tcPr>
            <w:tcW w:w="1276" w:type="dxa"/>
            <w:shd w:val="clear" w:color="auto" w:fill="auto"/>
            <w:vAlign w:val="center"/>
          </w:tcPr>
          <w:p w:rsidR="00725C3B" w:rsidRPr="001232F2" w:rsidRDefault="00725C3B" w:rsidP="00D57C1B">
            <w:pPr>
              <w:jc w:val="center"/>
              <w:rPr>
                <w:rFonts w:asciiTheme="majorHAnsi" w:hAnsiTheme="majorHAnsi" w:cstheme="majorHAnsi"/>
                <w:sz w:val="26"/>
                <w:szCs w:val="26"/>
              </w:rPr>
            </w:pPr>
            <w:r w:rsidRPr="001232F2">
              <w:rPr>
                <w:rFonts w:asciiTheme="majorHAnsi" w:hAnsiTheme="majorHAnsi" w:cstheme="majorHAnsi"/>
                <w:sz w:val="26"/>
                <w:szCs w:val="26"/>
              </w:rPr>
              <w:t>Các đơn vị liên quan</w:t>
            </w:r>
          </w:p>
        </w:tc>
        <w:tc>
          <w:tcPr>
            <w:tcW w:w="1129" w:type="dxa"/>
            <w:shd w:val="clear" w:color="auto" w:fill="auto"/>
            <w:vAlign w:val="center"/>
          </w:tcPr>
          <w:p w:rsidR="00725C3B" w:rsidRPr="001232F2" w:rsidRDefault="00725C3B" w:rsidP="00D57C1B">
            <w:pPr>
              <w:rPr>
                <w:rFonts w:asciiTheme="majorHAnsi" w:hAnsiTheme="majorHAnsi" w:cstheme="majorHAnsi"/>
                <w:sz w:val="26"/>
                <w:szCs w:val="26"/>
              </w:rPr>
            </w:pPr>
            <w:r w:rsidRPr="001232F2">
              <w:rPr>
                <w:rFonts w:asciiTheme="majorHAnsi" w:hAnsiTheme="majorHAnsi" w:cstheme="majorHAnsi"/>
                <w:sz w:val="26"/>
                <w:szCs w:val="26"/>
              </w:rPr>
              <w:t>Quý IV/2026</w:t>
            </w:r>
          </w:p>
        </w:tc>
        <w:tc>
          <w:tcPr>
            <w:tcW w:w="1814" w:type="dxa"/>
            <w:shd w:val="clear" w:color="auto" w:fill="auto"/>
            <w:vAlign w:val="center"/>
          </w:tcPr>
          <w:p w:rsidR="00725C3B" w:rsidRPr="001232F2" w:rsidRDefault="00725C3B" w:rsidP="00D63B5D">
            <w:pPr>
              <w:rPr>
                <w:rFonts w:asciiTheme="majorHAnsi" w:hAnsiTheme="majorHAnsi" w:cstheme="majorHAnsi"/>
                <w:sz w:val="26"/>
                <w:szCs w:val="26"/>
              </w:rPr>
            </w:pPr>
            <w:r w:rsidRPr="001232F2">
              <w:rPr>
                <w:rFonts w:asciiTheme="majorHAnsi" w:hAnsiTheme="majorHAnsi" w:cstheme="majorHAnsi"/>
                <w:sz w:val="26"/>
                <w:szCs w:val="26"/>
              </w:rPr>
              <w:t>Hệ thống thông tin các lĩnh vực của chuyên ngành Tư pháp phục vụ tra cứu, phân tích, đánh giá phục vụ công tác chỉ đạo điều hành</w:t>
            </w:r>
          </w:p>
        </w:tc>
        <w:tc>
          <w:tcPr>
            <w:tcW w:w="4648" w:type="dxa"/>
            <w:shd w:val="clear" w:color="auto" w:fill="auto"/>
            <w:vAlign w:val="center"/>
          </w:tcPr>
          <w:p w:rsidR="00725C3B" w:rsidRPr="001232F2" w:rsidRDefault="00725C3B" w:rsidP="00100C77">
            <w:pPr>
              <w:spacing w:before="100" w:beforeAutospacing="1" w:after="100" w:afterAutospacing="1"/>
              <w:ind w:right="39"/>
              <w:jc w:val="both"/>
              <w:rPr>
                <w:rFonts w:asciiTheme="majorHAnsi" w:hAnsiTheme="majorHAnsi" w:cstheme="majorHAnsi"/>
                <w:i/>
                <w:sz w:val="26"/>
                <w:szCs w:val="26"/>
              </w:rPr>
            </w:pPr>
            <w:r w:rsidRPr="001232F2">
              <w:rPr>
                <w:rFonts w:asciiTheme="majorHAnsi" w:hAnsiTheme="majorHAnsi" w:cstheme="majorHAnsi"/>
                <w:i/>
                <w:sz w:val="26"/>
                <w:szCs w:val="26"/>
              </w:rPr>
              <w:t xml:space="preserve">(1) Hệ thống xây dựng hướng đến là </w:t>
            </w:r>
            <w:r w:rsidRPr="001232F2">
              <w:rPr>
                <w:rFonts w:asciiTheme="majorHAnsi" w:hAnsiTheme="majorHAnsi" w:cstheme="majorHAnsi"/>
                <w:b/>
                <w:bCs/>
                <w:i/>
                <w:sz w:val="26"/>
                <w:szCs w:val="26"/>
              </w:rPr>
              <w:t>bộ công cụ nghiệp vụ – dữ liệu chuyên ngành khai thác dùng chung</w:t>
            </w:r>
            <w:r w:rsidRPr="001232F2">
              <w:rPr>
                <w:rFonts w:asciiTheme="majorHAnsi" w:hAnsiTheme="majorHAnsi" w:cstheme="majorHAnsi"/>
                <w:i/>
                <w:sz w:val="26"/>
                <w:szCs w:val="26"/>
              </w:rPr>
              <w:t>, phục vụ:</w:t>
            </w:r>
          </w:p>
          <w:p w:rsidR="00725C3B" w:rsidRPr="001232F2" w:rsidRDefault="00725C3B" w:rsidP="00100C77">
            <w:pPr>
              <w:numPr>
                <w:ilvl w:val="0"/>
                <w:numId w:val="8"/>
              </w:numPr>
              <w:tabs>
                <w:tab w:val="clear" w:pos="720"/>
                <w:tab w:val="left" w:pos="178"/>
                <w:tab w:val="num" w:pos="360"/>
              </w:tabs>
              <w:spacing w:before="100" w:beforeAutospacing="1" w:after="100" w:afterAutospacing="1"/>
              <w:ind w:left="0" w:right="39" w:firstLine="0"/>
              <w:jc w:val="both"/>
              <w:rPr>
                <w:rFonts w:asciiTheme="majorHAnsi" w:hAnsiTheme="majorHAnsi" w:cstheme="majorHAnsi"/>
                <w:i/>
                <w:sz w:val="26"/>
                <w:szCs w:val="26"/>
              </w:rPr>
            </w:pPr>
            <w:r w:rsidRPr="001232F2">
              <w:rPr>
                <w:rFonts w:asciiTheme="majorHAnsi" w:hAnsiTheme="majorHAnsi" w:cstheme="majorHAnsi"/>
                <w:i/>
                <w:sz w:val="26"/>
                <w:szCs w:val="26"/>
              </w:rPr>
              <w:t xml:space="preserve">Lãnh đạo </w:t>
            </w:r>
            <w:r w:rsidRPr="001232F2">
              <w:rPr>
                <w:rFonts w:asciiTheme="majorHAnsi" w:hAnsiTheme="majorHAnsi" w:cstheme="majorHAnsi"/>
                <w:b/>
                <w:bCs/>
                <w:i/>
                <w:sz w:val="26"/>
                <w:szCs w:val="26"/>
              </w:rPr>
              <w:t>tra cứu nhanh để chỉ đạo, điều hành</w:t>
            </w:r>
          </w:p>
          <w:p w:rsidR="00725C3B" w:rsidRPr="001232F2" w:rsidRDefault="00725C3B" w:rsidP="00100C77">
            <w:pPr>
              <w:numPr>
                <w:ilvl w:val="0"/>
                <w:numId w:val="8"/>
              </w:numPr>
              <w:tabs>
                <w:tab w:val="clear" w:pos="720"/>
                <w:tab w:val="left" w:pos="178"/>
                <w:tab w:val="num" w:pos="360"/>
              </w:tabs>
              <w:spacing w:before="100" w:beforeAutospacing="1" w:after="100" w:afterAutospacing="1"/>
              <w:ind w:left="0" w:right="39" w:firstLine="0"/>
              <w:jc w:val="both"/>
              <w:rPr>
                <w:rFonts w:asciiTheme="majorHAnsi" w:hAnsiTheme="majorHAnsi" w:cstheme="majorHAnsi"/>
                <w:i/>
                <w:sz w:val="26"/>
                <w:szCs w:val="26"/>
              </w:rPr>
            </w:pPr>
            <w:r w:rsidRPr="001232F2">
              <w:rPr>
                <w:rFonts w:asciiTheme="majorHAnsi" w:hAnsiTheme="majorHAnsi" w:cstheme="majorHAnsi"/>
                <w:i/>
                <w:sz w:val="26"/>
                <w:szCs w:val="26"/>
              </w:rPr>
              <w:t xml:space="preserve">Công chức, viên chức </w:t>
            </w:r>
            <w:r w:rsidRPr="001232F2">
              <w:rPr>
                <w:rFonts w:asciiTheme="majorHAnsi" w:hAnsiTheme="majorHAnsi" w:cstheme="majorHAnsi"/>
                <w:b/>
                <w:bCs/>
                <w:i/>
                <w:sz w:val="26"/>
                <w:szCs w:val="26"/>
              </w:rPr>
              <w:t>nắm tổng thể ngành – liên thông giữa các lĩnh vực</w:t>
            </w:r>
          </w:p>
          <w:p w:rsidR="00725C3B" w:rsidRPr="001232F2" w:rsidRDefault="00725C3B" w:rsidP="00463DE2">
            <w:pPr>
              <w:numPr>
                <w:ilvl w:val="0"/>
                <w:numId w:val="8"/>
              </w:numPr>
              <w:tabs>
                <w:tab w:val="clear" w:pos="720"/>
                <w:tab w:val="left" w:pos="178"/>
                <w:tab w:val="num" w:pos="360"/>
              </w:tabs>
              <w:spacing w:before="120" w:beforeAutospacing="1" w:after="120" w:afterAutospacing="1"/>
              <w:ind w:left="0" w:right="39" w:firstLine="0"/>
              <w:jc w:val="both"/>
              <w:rPr>
                <w:rFonts w:asciiTheme="majorHAnsi" w:hAnsiTheme="majorHAnsi" w:cstheme="majorHAnsi"/>
                <w:b/>
                <w:bCs/>
                <w:i/>
                <w:sz w:val="26"/>
                <w:szCs w:val="26"/>
              </w:rPr>
            </w:pPr>
            <w:r w:rsidRPr="001232F2">
              <w:rPr>
                <w:rFonts w:asciiTheme="majorHAnsi" w:hAnsiTheme="majorHAnsi" w:cstheme="majorHAnsi"/>
                <w:i/>
                <w:sz w:val="26"/>
                <w:szCs w:val="26"/>
              </w:rPr>
              <w:t xml:space="preserve">Cán bộ mới </w:t>
            </w:r>
            <w:r w:rsidRPr="001232F2">
              <w:rPr>
                <w:rFonts w:asciiTheme="majorHAnsi" w:hAnsiTheme="majorHAnsi" w:cstheme="majorHAnsi"/>
                <w:b/>
                <w:bCs/>
                <w:i/>
                <w:sz w:val="26"/>
                <w:szCs w:val="26"/>
              </w:rPr>
              <w:t>tiếp cận công việc theo quy trình chuẩn</w:t>
            </w:r>
          </w:p>
          <w:p w:rsidR="00725C3B" w:rsidRPr="001232F2" w:rsidRDefault="00725C3B" w:rsidP="0049751F">
            <w:pPr>
              <w:numPr>
                <w:ilvl w:val="0"/>
                <w:numId w:val="8"/>
              </w:numPr>
              <w:tabs>
                <w:tab w:val="clear" w:pos="720"/>
                <w:tab w:val="left" w:pos="178"/>
                <w:tab w:val="num" w:pos="360"/>
              </w:tabs>
              <w:spacing w:before="120" w:beforeAutospacing="1" w:after="120" w:afterAutospacing="1"/>
              <w:ind w:left="0" w:right="39" w:firstLine="0"/>
              <w:jc w:val="both"/>
              <w:rPr>
                <w:rFonts w:asciiTheme="majorHAnsi" w:hAnsiTheme="majorHAnsi" w:cstheme="majorHAnsi"/>
                <w:b/>
                <w:bCs/>
                <w:i/>
                <w:sz w:val="26"/>
                <w:szCs w:val="26"/>
              </w:rPr>
            </w:pPr>
            <w:r w:rsidRPr="001232F2">
              <w:rPr>
                <w:rFonts w:asciiTheme="majorHAnsi" w:hAnsiTheme="majorHAnsi" w:cstheme="majorHAnsi"/>
                <w:i/>
                <w:sz w:val="26"/>
                <w:szCs w:val="26"/>
              </w:rPr>
              <w:t xml:space="preserve">Công tác </w:t>
            </w:r>
            <w:r w:rsidRPr="001232F2">
              <w:rPr>
                <w:rFonts w:asciiTheme="majorHAnsi" w:hAnsiTheme="majorHAnsi" w:cstheme="majorHAnsi"/>
                <w:b/>
                <w:bCs/>
                <w:i/>
                <w:sz w:val="26"/>
                <w:szCs w:val="26"/>
              </w:rPr>
              <w:t>tham mưu, tổng hợp, báo cáo, xây dựng chính sách.</w:t>
            </w:r>
          </w:p>
          <w:p w:rsidR="00725C3B" w:rsidRPr="001232F2" w:rsidRDefault="00725C3B" w:rsidP="0049751F">
            <w:pPr>
              <w:tabs>
                <w:tab w:val="left" w:pos="178"/>
              </w:tabs>
              <w:spacing w:before="120" w:beforeAutospacing="1" w:after="120" w:afterAutospacing="1"/>
              <w:ind w:right="39"/>
              <w:jc w:val="both"/>
              <w:rPr>
                <w:rFonts w:asciiTheme="majorHAnsi" w:hAnsiTheme="majorHAnsi" w:cstheme="majorHAnsi"/>
                <w:b/>
                <w:bCs/>
                <w:i/>
                <w:sz w:val="26"/>
                <w:szCs w:val="26"/>
              </w:rPr>
            </w:pPr>
            <w:r w:rsidRPr="001232F2">
              <w:rPr>
                <w:rFonts w:asciiTheme="majorHAnsi" w:hAnsiTheme="majorHAnsi" w:cstheme="majorHAnsi"/>
                <w:b/>
                <w:bCs/>
                <w:i/>
                <w:sz w:val="26"/>
                <w:szCs w:val="26"/>
              </w:rPr>
              <w:t xml:space="preserve">(2) </w:t>
            </w:r>
            <w:r w:rsidRPr="001232F2">
              <w:rPr>
                <w:rFonts w:asciiTheme="majorHAnsi" w:hAnsiTheme="majorHAnsi" w:cstheme="majorHAnsi"/>
                <w:i/>
                <w:sz w:val="26"/>
                <w:szCs w:val="26"/>
              </w:rPr>
              <w:t xml:space="preserve">Chuyển từ “tài liệu rời rạc” sang </w:t>
            </w:r>
            <w:r w:rsidRPr="001232F2">
              <w:rPr>
                <w:rFonts w:asciiTheme="majorHAnsi" w:hAnsiTheme="majorHAnsi" w:cstheme="majorHAnsi"/>
                <w:b/>
                <w:bCs/>
                <w:i/>
                <w:sz w:val="26"/>
                <w:szCs w:val="26"/>
              </w:rPr>
              <w:t>hệ thống dữ liệu có cấu trúc – khai thác theo nhu cầu, cập nhật dữ liệu thường xuyên ngay khi có sự thay đổi, điều chỉnh.</w:t>
            </w:r>
          </w:p>
          <w:p w:rsidR="00725C3B" w:rsidRPr="001232F2" w:rsidRDefault="00725C3B" w:rsidP="00100C77">
            <w:pPr>
              <w:spacing w:before="120" w:after="120"/>
              <w:rPr>
                <w:rFonts w:asciiTheme="majorHAnsi" w:hAnsiTheme="majorHAnsi" w:cstheme="majorHAnsi"/>
                <w:sz w:val="26"/>
                <w:szCs w:val="26"/>
              </w:rPr>
            </w:pPr>
          </w:p>
        </w:tc>
      </w:tr>
    </w:tbl>
    <w:p w:rsidR="008950A5" w:rsidRPr="009C71FC" w:rsidRDefault="008950A5" w:rsidP="008950A5"/>
    <w:p w:rsidR="00725C3B" w:rsidRPr="009C71FC" w:rsidRDefault="00725C3B" w:rsidP="00215BC1">
      <w:pPr>
        <w:pStyle w:val="Char"/>
        <w:rPr>
          <w:color w:val="auto"/>
        </w:rPr>
      </w:pPr>
    </w:p>
    <w:p w:rsidR="00215BC1" w:rsidRPr="009C71FC" w:rsidRDefault="00215BC1" w:rsidP="00215BC1">
      <w:pPr>
        <w:pStyle w:val="Char"/>
        <w:rPr>
          <w:color w:val="auto"/>
        </w:rPr>
      </w:pPr>
      <w:r w:rsidRPr="009C71FC">
        <w:rPr>
          <w:color w:val="auto"/>
        </w:rPr>
        <w:t>THUYẾT MINH NHIỆM VỤ ĐỘT PHÁ</w:t>
      </w:r>
    </w:p>
    <w:p w:rsidR="00F27D9C" w:rsidRPr="009C71FC" w:rsidRDefault="00215BC1" w:rsidP="00F27D9C">
      <w:pPr>
        <w:jc w:val="both"/>
        <w:rPr>
          <w:rFonts w:asciiTheme="majorHAnsi" w:hAnsiTheme="majorHAnsi" w:cstheme="majorHAnsi"/>
        </w:rPr>
      </w:pPr>
      <w:r w:rsidRPr="009C71FC">
        <w:rPr>
          <w:rStyle w:val="Strong"/>
          <w:sz w:val="28"/>
          <w:szCs w:val="28"/>
        </w:rPr>
        <w:t>NHIỆM VỤ THỨ NHẤT:</w:t>
      </w:r>
      <w:r w:rsidR="001F0FC3" w:rsidRPr="009C71FC">
        <w:rPr>
          <w:rStyle w:val="Strong"/>
          <w:sz w:val="28"/>
          <w:szCs w:val="28"/>
        </w:rPr>
        <w:t xml:space="preserve"> </w:t>
      </w:r>
      <w:r w:rsidR="00F27D9C" w:rsidRPr="009C71FC">
        <w:rPr>
          <w:rFonts w:asciiTheme="majorHAnsi" w:hAnsiTheme="majorHAnsi" w:cstheme="majorHAnsi"/>
          <w:b/>
          <w:bCs/>
          <w:sz w:val="28"/>
          <w:szCs w:val="28"/>
        </w:rPr>
        <w:t xml:space="preserve">Đề </w:t>
      </w:r>
      <w:proofErr w:type="gramStart"/>
      <w:r w:rsidR="00F27D9C" w:rsidRPr="009C71FC">
        <w:rPr>
          <w:rFonts w:asciiTheme="majorHAnsi" w:hAnsiTheme="majorHAnsi" w:cstheme="majorHAnsi"/>
          <w:b/>
          <w:bCs/>
          <w:sz w:val="28"/>
          <w:szCs w:val="28"/>
        </w:rPr>
        <w:t>án</w:t>
      </w:r>
      <w:proofErr w:type="gramEnd"/>
      <w:r w:rsidR="00F27D9C" w:rsidRPr="009C71FC">
        <w:rPr>
          <w:rFonts w:asciiTheme="majorHAnsi" w:hAnsiTheme="majorHAnsi" w:cstheme="majorHAnsi"/>
          <w:b/>
          <w:bCs/>
          <w:sz w:val="28"/>
          <w:szCs w:val="28"/>
        </w:rPr>
        <w:t xml:space="preserve"> đổi mới, nâng cao chất lượng hỗ trợ pháp lý cho doanh nghiệp nhỏ và vừa và đội ngũ tư vấn viên pháp luật cấp tỉnh giai đoạn 2026-2030 </w:t>
      </w:r>
    </w:p>
    <w:p w:rsidR="00F27D9C" w:rsidRPr="009C71FC" w:rsidRDefault="00F27D9C" w:rsidP="00F27D9C">
      <w:pPr>
        <w:jc w:val="both"/>
        <w:rPr>
          <w:b/>
          <w:bCs/>
          <w:sz w:val="28"/>
          <w:szCs w:val="28"/>
        </w:rPr>
      </w:pPr>
    </w:p>
    <w:p w:rsidR="00F27D9C" w:rsidRPr="009C71FC" w:rsidRDefault="00F27D9C" w:rsidP="00F27D9C">
      <w:pPr>
        <w:jc w:val="both"/>
        <w:rPr>
          <w:sz w:val="28"/>
          <w:szCs w:val="28"/>
        </w:rPr>
      </w:pPr>
      <w:r w:rsidRPr="009C71FC">
        <w:rPr>
          <w:rStyle w:val="Strong"/>
          <w:sz w:val="28"/>
          <w:szCs w:val="28"/>
        </w:rPr>
        <w:t xml:space="preserve">I. Sự cần thiết xây dựng </w:t>
      </w:r>
      <w:r w:rsidRPr="009C71FC">
        <w:rPr>
          <w:sz w:val="28"/>
          <w:szCs w:val="28"/>
        </w:rPr>
        <w:t>Đề án đổi mới, nâng cao chất lượng hỗ trợ pháp lý cho doanh nghiệp nhỏ và vừa tỉnh Khánh Hòa giai đoạn 2026-2030.</w:t>
      </w:r>
    </w:p>
    <w:p w:rsidR="00F27D9C" w:rsidRPr="009C71FC" w:rsidRDefault="00F27D9C" w:rsidP="00F27D9C">
      <w:pPr>
        <w:jc w:val="both"/>
        <w:rPr>
          <w:sz w:val="28"/>
          <w:szCs w:val="28"/>
        </w:rPr>
      </w:pPr>
      <w:r w:rsidRPr="009C71FC">
        <w:rPr>
          <w:sz w:val="28"/>
          <w:szCs w:val="28"/>
        </w:rPr>
        <w:t xml:space="preserve">Qua 05 năm triển khai Chương trình hỗ trợ pháp lý cho doanh nghiệp nhỏ và vừa (DNNVV) giai đoạn 2021–2025 theo Quyết định số 81/QĐ-TTg của Thủ tướng Chính phủ tại tỉnh Khánh Hòa phát sinh một số hạn chế, khó khăn như sau: </w:t>
      </w:r>
    </w:p>
    <w:p w:rsidR="00F27D9C" w:rsidRPr="009C71FC" w:rsidRDefault="00F27D9C" w:rsidP="00F27D9C">
      <w:pPr>
        <w:jc w:val="both"/>
        <w:rPr>
          <w:sz w:val="28"/>
          <w:szCs w:val="28"/>
        </w:rPr>
      </w:pPr>
      <w:r w:rsidRPr="009C71FC">
        <w:rPr>
          <w:sz w:val="28"/>
          <w:szCs w:val="28"/>
        </w:rPr>
        <w:t xml:space="preserve">- Về thể chế, chính sách: </w:t>
      </w:r>
    </w:p>
    <w:p w:rsidR="00F27D9C" w:rsidRPr="009C71FC" w:rsidRDefault="00F27D9C" w:rsidP="00F27D9C">
      <w:pPr>
        <w:jc w:val="both"/>
        <w:rPr>
          <w:sz w:val="28"/>
          <w:szCs w:val="28"/>
        </w:rPr>
      </w:pPr>
      <w:r w:rsidRPr="009C71FC">
        <w:rPr>
          <w:sz w:val="28"/>
          <w:szCs w:val="28"/>
        </w:rPr>
        <w:t>Một số quy định pháp luật liên quan đến hỗ trợ pháp lý cho doanh nghiệp nhỏ và vừa còn thiếu tính đồng bộ, chưa cụ thể hóa trách nhiệm của các cơ quan, đơn vị trong tổ chức thực hiện.</w:t>
      </w:r>
    </w:p>
    <w:p w:rsidR="00F27D9C" w:rsidRPr="009C71FC" w:rsidRDefault="00F27D9C" w:rsidP="00F27D9C">
      <w:pPr>
        <w:jc w:val="both"/>
        <w:rPr>
          <w:sz w:val="28"/>
          <w:szCs w:val="28"/>
        </w:rPr>
      </w:pPr>
      <w:r w:rsidRPr="009C71FC">
        <w:rPr>
          <w:sz w:val="28"/>
          <w:szCs w:val="28"/>
        </w:rPr>
        <w:t>Cơ chế phối hợp giữa các chương trình hỗ trợ doanh nghiệp còn chồng chéo, chưa có hướng dẫn thực hiện nhiệm vụ thống nhất trong việc lồng ghép nhiệm vụ hỗ trợ pháp lý với các chương trình phát triển kinh tế khác.</w:t>
      </w:r>
    </w:p>
    <w:p w:rsidR="00F27D9C" w:rsidRPr="009C71FC" w:rsidRDefault="00F27D9C" w:rsidP="00F27D9C">
      <w:pPr>
        <w:jc w:val="both"/>
        <w:rPr>
          <w:sz w:val="28"/>
          <w:szCs w:val="28"/>
        </w:rPr>
      </w:pPr>
      <w:r w:rsidRPr="009C71FC">
        <w:rPr>
          <w:sz w:val="28"/>
          <w:szCs w:val="28"/>
        </w:rPr>
        <w:t>Việc sửa đổi, bổ sung văn bản quy phạm pháp luật để tháo gỡ khó khăn, vướng mắc trong thực tiễn triển khai còn chậm, chưa theo kịp yêu cầu thực tiễn.</w:t>
      </w:r>
    </w:p>
    <w:p w:rsidR="00F27D9C" w:rsidRPr="009C71FC" w:rsidRDefault="00F27D9C" w:rsidP="00F27D9C">
      <w:pPr>
        <w:jc w:val="both"/>
        <w:rPr>
          <w:sz w:val="28"/>
          <w:szCs w:val="28"/>
        </w:rPr>
      </w:pPr>
      <w:r w:rsidRPr="009C71FC">
        <w:rPr>
          <w:sz w:val="28"/>
          <w:szCs w:val="28"/>
        </w:rPr>
        <w:t>- Về công tác phối hợp, chỉ đạo, hướng dẫn triển khai:</w:t>
      </w:r>
    </w:p>
    <w:p w:rsidR="00F27D9C" w:rsidRPr="009C71FC" w:rsidRDefault="00F27D9C" w:rsidP="00F27D9C">
      <w:pPr>
        <w:jc w:val="both"/>
        <w:rPr>
          <w:sz w:val="28"/>
          <w:szCs w:val="28"/>
        </w:rPr>
      </w:pPr>
      <w:r w:rsidRPr="009C71FC">
        <w:rPr>
          <w:sz w:val="28"/>
          <w:szCs w:val="28"/>
        </w:rPr>
        <w:lastRenderedPageBreak/>
        <w:t>Công tác phối hợp giữa các sở, ban, ngành và địa phương trong triển khai Chương trình còn thiếu chặt chẽ, chưa phát huy hiệu quả vai trò đầu mối của cơ quan chủ trì.</w:t>
      </w:r>
    </w:p>
    <w:p w:rsidR="00F27D9C" w:rsidRPr="009C71FC" w:rsidRDefault="00F27D9C" w:rsidP="00F27D9C">
      <w:pPr>
        <w:jc w:val="both"/>
        <w:rPr>
          <w:sz w:val="28"/>
          <w:szCs w:val="28"/>
        </w:rPr>
      </w:pPr>
      <w:r w:rsidRPr="009C71FC">
        <w:rPr>
          <w:sz w:val="28"/>
          <w:szCs w:val="28"/>
        </w:rPr>
        <w:t>Việc hướng dẫn, kiểm tra, giám sát thực hiện tại cơ sở còn hạn chế; chưa có cơ chế đánh giá hiệu quả triển khai một cách định lượng, khách quan.</w:t>
      </w:r>
    </w:p>
    <w:p w:rsidR="00F27D9C" w:rsidRPr="009C71FC" w:rsidRDefault="00F27D9C" w:rsidP="00F27D9C">
      <w:pPr>
        <w:jc w:val="both"/>
        <w:rPr>
          <w:sz w:val="28"/>
          <w:szCs w:val="28"/>
        </w:rPr>
      </w:pPr>
      <w:r w:rsidRPr="009C71FC">
        <w:rPr>
          <w:sz w:val="28"/>
          <w:szCs w:val="28"/>
        </w:rPr>
        <w:t>- Về nguồn nhân lực:</w:t>
      </w:r>
    </w:p>
    <w:p w:rsidR="00F27D9C" w:rsidRPr="009C71FC" w:rsidRDefault="00F27D9C" w:rsidP="00F27D9C">
      <w:pPr>
        <w:jc w:val="both"/>
        <w:rPr>
          <w:sz w:val="28"/>
          <w:szCs w:val="28"/>
        </w:rPr>
      </w:pPr>
      <w:r w:rsidRPr="009C71FC">
        <w:rPr>
          <w:sz w:val="28"/>
          <w:szCs w:val="28"/>
        </w:rPr>
        <w:t>Đội ngũ cán bộ làm công tác hỗ trợ pháp lý tại một số đơn vị còn mỏng, kiêm nhiệm nhiều nhiệm vụ, chưa được đào tạo chuyên sâu về pháp luật doanh nghiệp.</w:t>
      </w:r>
    </w:p>
    <w:p w:rsidR="00F27D9C" w:rsidRPr="009C71FC" w:rsidRDefault="00F27D9C" w:rsidP="00F27D9C">
      <w:pPr>
        <w:jc w:val="both"/>
        <w:rPr>
          <w:sz w:val="28"/>
          <w:szCs w:val="28"/>
        </w:rPr>
      </w:pPr>
      <w:r w:rsidRPr="009C71FC">
        <w:rPr>
          <w:sz w:val="28"/>
          <w:szCs w:val="28"/>
        </w:rPr>
        <w:t xml:space="preserve">Thiếu nhân lực có trình độ công nghệ thông tin để vận hành các nền tảng tư vấn pháp lý trực tuyến, ứng dụng chuyển đổi số trong hỗ trợ doanh nghiệp. </w:t>
      </w:r>
    </w:p>
    <w:p w:rsidR="00F27D9C" w:rsidRPr="009C71FC" w:rsidRDefault="00F27D9C" w:rsidP="00F27D9C">
      <w:pPr>
        <w:jc w:val="both"/>
        <w:rPr>
          <w:sz w:val="28"/>
          <w:szCs w:val="28"/>
        </w:rPr>
      </w:pPr>
      <w:r w:rsidRPr="009C71FC">
        <w:rPr>
          <w:sz w:val="28"/>
          <w:szCs w:val="28"/>
        </w:rPr>
        <w:t>- Về cách thức tổ chức thực hiện tại địa phương:</w:t>
      </w:r>
    </w:p>
    <w:p w:rsidR="00F27D9C" w:rsidRPr="009C71FC" w:rsidRDefault="00F27D9C" w:rsidP="00F27D9C">
      <w:pPr>
        <w:jc w:val="both"/>
        <w:rPr>
          <w:sz w:val="28"/>
          <w:szCs w:val="28"/>
        </w:rPr>
      </w:pPr>
      <w:r w:rsidRPr="009C71FC">
        <w:rPr>
          <w:sz w:val="28"/>
          <w:szCs w:val="28"/>
        </w:rPr>
        <w:t>Một số địa phương chưa có mô hình tổ chức hỗ trợ pháp lý chuyên trách; việc bố trí kinh phí, cơ sở vật chất còn hạn chế, ảnh hưởng đến chất lượng triển khai.</w:t>
      </w:r>
    </w:p>
    <w:p w:rsidR="00F27D9C" w:rsidRPr="009C71FC" w:rsidRDefault="00F27D9C" w:rsidP="00F27D9C">
      <w:pPr>
        <w:jc w:val="both"/>
        <w:rPr>
          <w:sz w:val="28"/>
          <w:szCs w:val="28"/>
        </w:rPr>
      </w:pPr>
      <w:r w:rsidRPr="009C71FC">
        <w:rPr>
          <w:sz w:val="28"/>
          <w:szCs w:val="28"/>
        </w:rPr>
        <w:t>Hình thức hỗ trợ pháp lý còn đơn điệu, chưa đa dạng hóa theo nhu cầu thực tế của doanh nghiệp (ví dụ: hỗ trợ pháp lý theo ngành nghề, lĩnh vực chuyên sâu).</w:t>
      </w:r>
    </w:p>
    <w:p w:rsidR="00F27D9C" w:rsidRPr="009C71FC" w:rsidRDefault="00F27D9C" w:rsidP="00F27D9C">
      <w:pPr>
        <w:jc w:val="both"/>
        <w:rPr>
          <w:sz w:val="28"/>
          <w:szCs w:val="28"/>
        </w:rPr>
      </w:pPr>
      <w:r w:rsidRPr="009C71FC">
        <w:rPr>
          <w:sz w:val="28"/>
          <w:szCs w:val="28"/>
        </w:rPr>
        <w:t>Việc ứng dụng công nghệ thông tin trong tư vấn pháp lý còn ở mức thử nghiệm, chưa đồng bộ, thiếu kết nối dữ liệu giữa các cơ quan.</w:t>
      </w:r>
    </w:p>
    <w:p w:rsidR="00F27D9C" w:rsidRPr="009C71FC" w:rsidRDefault="00F27D9C" w:rsidP="00F27D9C">
      <w:pPr>
        <w:jc w:val="both"/>
        <w:rPr>
          <w:i/>
          <w:sz w:val="28"/>
          <w:szCs w:val="28"/>
        </w:rPr>
      </w:pPr>
      <w:r w:rsidRPr="009C71FC">
        <w:rPr>
          <w:i/>
          <w:sz w:val="28"/>
          <w:szCs w:val="28"/>
        </w:rPr>
        <w:t xml:space="preserve">=&gt; Trong bối cảnh hội nhập kinh tế quốc tế sâu rộng, chuyển đổi số và cải cách thể chế đang diễn ra mạnh mẽ, </w:t>
      </w:r>
      <w:r w:rsidRPr="009C71FC">
        <w:rPr>
          <w:b/>
          <w:i/>
          <w:sz w:val="28"/>
          <w:szCs w:val="28"/>
        </w:rPr>
        <w:t xml:space="preserve">việc </w:t>
      </w:r>
      <w:r w:rsidR="000561B6" w:rsidRPr="009C71FC">
        <w:rPr>
          <w:b/>
          <w:i/>
          <w:sz w:val="28"/>
          <w:szCs w:val="28"/>
        </w:rPr>
        <w:t>xây dựng Đề án</w:t>
      </w:r>
      <w:r w:rsidRPr="009C71FC">
        <w:rPr>
          <w:b/>
          <w:i/>
          <w:sz w:val="28"/>
          <w:szCs w:val="28"/>
        </w:rPr>
        <w:t xml:space="preserve"> là hết sức cần thiết,</w:t>
      </w:r>
      <w:r w:rsidRPr="009C71FC">
        <w:rPr>
          <w:i/>
          <w:sz w:val="28"/>
          <w:szCs w:val="28"/>
        </w:rPr>
        <w:t xml:space="preserve"> vì doanh nghiệp nhỏ và vừa vẫn là khu vực kinh tế chiếm tỷ trọng lớn nhưng còn hạn chế về nguồn lực, thiếu bộ phận pháp chế chuyên trách, dễ gặp rủi ro pháp lý trong hoạt động kinh doanh. Nhu cầu tiếp cận thông tin pháp luật, tư vấn và hỗ trợ pháp lý của doanh nghiệp ngày càng tăng, đặc biệt trong các lĩnh vực như thuế, hợp đồng, lao động, bảo vệ quyền sở hữu trí tuệ, chuyển đổi số. </w:t>
      </w:r>
      <w:proofErr w:type="gramStart"/>
      <w:r w:rsidR="000561B6" w:rsidRPr="009C71FC">
        <w:rPr>
          <w:i/>
          <w:sz w:val="28"/>
          <w:szCs w:val="28"/>
        </w:rPr>
        <w:t>Đây sẽ</w:t>
      </w:r>
      <w:r w:rsidRPr="009C71FC">
        <w:rPr>
          <w:i/>
          <w:sz w:val="28"/>
          <w:szCs w:val="28"/>
        </w:rPr>
        <w:t xml:space="preserve"> là công cụ hỗ trợ chính thống, có tính hệ thống, giúp doanh nghiệp nâng cao năng lực cạnh tranh, tuân thủ pháp luật và phát triển bền vững.</w:t>
      </w:r>
      <w:proofErr w:type="gramEnd"/>
    </w:p>
    <w:p w:rsidR="00F27D9C" w:rsidRPr="009C71FC" w:rsidRDefault="001667AC" w:rsidP="001667AC">
      <w:pPr>
        <w:spacing w:before="120" w:after="120"/>
        <w:jc w:val="both"/>
        <w:rPr>
          <w:b/>
          <w:sz w:val="28"/>
          <w:szCs w:val="28"/>
        </w:rPr>
      </w:pPr>
      <w:r w:rsidRPr="009C71FC">
        <w:rPr>
          <w:b/>
          <w:sz w:val="28"/>
          <w:szCs w:val="28"/>
        </w:rPr>
        <w:t>II. Mục tiêu hướng đến</w:t>
      </w:r>
    </w:p>
    <w:p w:rsidR="001667AC" w:rsidRPr="009C71FC" w:rsidRDefault="001667AC" w:rsidP="001667AC">
      <w:pPr>
        <w:jc w:val="both"/>
        <w:rPr>
          <w:spacing w:val="3"/>
          <w:sz w:val="28"/>
          <w:szCs w:val="28"/>
          <w:shd w:val="clear" w:color="auto" w:fill="FFFFFF"/>
        </w:rPr>
      </w:pPr>
      <w:r w:rsidRPr="009C71FC">
        <w:rPr>
          <w:spacing w:val="3"/>
          <w:sz w:val="28"/>
          <w:szCs w:val="28"/>
          <w:shd w:val="clear" w:color="auto" w:fill="FFFFFF"/>
        </w:rPr>
        <w:t xml:space="preserve">1. Hình thành mô hình hỗ trợ pháp lý </w:t>
      </w:r>
      <w:proofErr w:type="gramStart"/>
      <w:r w:rsidRPr="009C71FC">
        <w:rPr>
          <w:spacing w:val="3"/>
          <w:sz w:val="28"/>
          <w:szCs w:val="28"/>
          <w:shd w:val="clear" w:color="auto" w:fill="FFFFFF"/>
        </w:rPr>
        <w:t>theo</w:t>
      </w:r>
      <w:proofErr w:type="gramEnd"/>
      <w:r w:rsidRPr="009C71FC">
        <w:rPr>
          <w:spacing w:val="3"/>
          <w:sz w:val="28"/>
          <w:szCs w:val="28"/>
          <w:shd w:val="clear" w:color="auto" w:fill="FFFFFF"/>
        </w:rPr>
        <w:t xml:space="preserve"> “</w:t>
      </w:r>
      <w:r w:rsidRPr="009C71FC">
        <w:rPr>
          <w:i/>
          <w:sz w:val="28"/>
          <w:szCs w:val="28"/>
        </w:rPr>
        <w:t>theo ngành nghề, lĩnh vực chuyên sâu</w:t>
      </w:r>
      <w:r w:rsidRPr="009C71FC">
        <w:rPr>
          <w:spacing w:val="3"/>
          <w:sz w:val="28"/>
          <w:szCs w:val="28"/>
          <w:shd w:val="clear" w:color="auto" w:fill="FFFFFF"/>
        </w:rPr>
        <w:t xml:space="preserve">”, </w:t>
      </w:r>
    </w:p>
    <w:p w:rsidR="001667AC" w:rsidRPr="009C71FC" w:rsidRDefault="001667AC" w:rsidP="001667AC">
      <w:pPr>
        <w:jc w:val="both"/>
        <w:rPr>
          <w:spacing w:val="3"/>
          <w:sz w:val="28"/>
          <w:szCs w:val="28"/>
          <w:shd w:val="clear" w:color="auto" w:fill="FFFFFF"/>
        </w:rPr>
      </w:pPr>
      <w:proofErr w:type="gramStart"/>
      <w:r w:rsidRPr="009C71FC">
        <w:rPr>
          <w:spacing w:val="3"/>
          <w:sz w:val="28"/>
          <w:szCs w:val="28"/>
          <w:shd w:val="clear" w:color="auto" w:fill="FFFFFF"/>
        </w:rPr>
        <w:t>đồng</w:t>
      </w:r>
      <w:proofErr w:type="gramEnd"/>
      <w:r w:rsidRPr="009C71FC">
        <w:rPr>
          <w:spacing w:val="3"/>
          <w:sz w:val="28"/>
          <w:szCs w:val="28"/>
          <w:shd w:val="clear" w:color="auto" w:fill="FFFFFF"/>
        </w:rPr>
        <w:t xml:space="preserve"> bộ, hiện đại, hiệu quả. Đội </w:t>
      </w:r>
      <w:proofErr w:type="gramStart"/>
      <w:r w:rsidRPr="009C71FC">
        <w:rPr>
          <w:spacing w:val="3"/>
          <w:sz w:val="28"/>
          <w:szCs w:val="28"/>
          <w:shd w:val="clear" w:color="auto" w:fill="FFFFFF"/>
        </w:rPr>
        <w:t>ngũ</w:t>
      </w:r>
      <w:proofErr w:type="gramEnd"/>
      <w:r w:rsidRPr="009C71FC">
        <w:rPr>
          <w:spacing w:val="3"/>
          <w:sz w:val="28"/>
          <w:szCs w:val="28"/>
          <w:shd w:val="clear" w:color="auto" w:fill="FFFFFF"/>
        </w:rPr>
        <w:t xml:space="preserve"> tư vấn viên pháp luật cấp tỉnh được chuẩn hóa, chuyên nghiệp hóa, đáp ứng tốt yêu cầu tư vấn thực tiễn. </w:t>
      </w:r>
    </w:p>
    <w:p w:rsidR="001667AC" w:rsidRPr="009C71FC" w:rsidRDefault="001667AC" w:rsidP="001667AC">
      <w:pPr>
        <w:jc w:val="both"/>
        <w:rPr>
          <w:spacing w:val="3"/>
          <w:sz w:val="28"/>
          <w:szCs w:val="28"/>
          <w:shd w:val="clear" w:color="auto" w:fill="FFFFFF"/>
        </w:rPr>
      </w:pPr>
      <w:r w:rsidRPr="009C71FC">
        <w:rPr>
          <w:spacing w:val="3"/>
          <w:sz w:val="28"/>
          <w:szCs w:val="28"/>
          <w:shd w:val="clear" w:color="auto" w:fill="FFFFFF"/>
        </w:rPr>
        <w:t>2. Khẳng định rõ vai trò nòng cốt của Sở Tư pháp trong tham mưu, tổ chức thực hiện hỗ trợ pháp lý cho doanh nghiệp gắn với chuyển đổi số.</w:t>
      </w:r>
    </w:p>
    <w:p w:rsidR="001667AC" w:rsidRPr="009C71FC" w:rsidRDefault="001667AC" w:rsidP="001667AC">
      <w:pPr>
        <w:jc w:val="both"/>
        <w:rPr>
          <w:i/>
          <w:sz w:val="28"/>
          <w:szCs w:val="28"/>
        </w:rPr>
      </w:pPr>
      <w:r w:rsidRPr="009C71FC">
        <w:rPr>
          <w:sz w:val="28"/>
          <w:szCs w:val="28"/>
        </w:rPr>
        <w:lastRenderedPageBreak/>
        <w:t>3. Đổi mới hoạt động tư vấn pháp luật theo hướng phát huy trách nhiệm xã hội của luật sư, luật gia, mở rộng phạm vi hỗ trợ pháp lý từ khi gia nhập thị trường đến giải quyết tranh chấp trong nước và quốc tế (nếu có); phối hợp tăng cường tuyên truyền và phổ biến các án lệ điển hình về tranh chấp thương mại, hợp đồng kinh tế (đã loại bỏ bí mật theo quy định của pháp luật) để nâng cao nhận thức và năng lực pháp lý cho cộng đồng doanh nghiệp trong việc dự liệu và giải quyết các vướng mắc pháp lý; tiên phong vận động các thành viên thực hiện trách nhiệm xã hội thông qua các chương trình tư vấn miễn phí hoặc chi phí thấp</w:t>
      </w:r>
    </w:p>
    <w:p w:rsidR="001667AC" w:rsidRPr="009C71FC" w:rsidRDefault="001667AC" w:rsidP="00F27D9C">
      <w:pPr>
        <w:jc w:val="both"/>
        <w:rPr>
          <w:sz w:val="28"/>
          <w:szCs w:val="28"/>
        </w:rPr>
      </w:pPr>
    </w:p>
    <w:p w:rsidR="00F27D9C" w:rsidRPr="009C71FC" w:rsidRDefault="00F27D9C" w:rsidP="00F27D9C">
      <w:pPr>
        <w:jc w:val="both"/>
        <w:rPr>
          <w:b/>
          <w:sz w:val="28"/>
          <w:szCs w:val="28"/>
        </w:rPr>
      </w:pPr>
      <w:r w:rsidRPr="009C71FC">
        <w:rPr>
          <w:b/>
          <w:sz w:val="28"/>
          <w:szCs w:val="28"/>
        </w:rPr>
        <w:t xml:space="preserve"> I</w:t>
      </w:r>
      <w:r w:rsidR="001667AC" w:rsidRPr="009C71FC">
        <w:rPr>
          <w:b/>
          <w:sz w:val="28"/>
          <w:szCs w:val="28"/>
        </w:rPr>
        <w:t>I</w:t>
      </w:r>
      <w:r w:rsidRPr="009C71FC">
        <w:rPr>
          <w:b/>
          <w:sz w:val="28"/>
          <w:szCs w:val="28"/>
        </w:rPr>
        <w:t xml:space="preserve">I. Nội dung đổi mới, đột phá: </w:t>
      </w:r>
    </w:p>
    <w:p w:rsidR="00F27D9C" w:rsidRPr="009C71FC" w:rsidRDefault="00F27D9C" w:rsidP="00F27D9C">
      <w:pPr>
        <w:jc w:val="both"/>
        <w:rPr>
          <w:spacing w:val="3"/>
          <w:sz w:val="28"/>
          <w:szCs w:val="28"/>
          <w:shd w:val="clear" w:color="auto" w:fill="FFFFFF"/>
        </w:rPr>
      </w:pPr>
      <w:r w:rsidRPr="009C71FC">
        <w:rPr>
          <w:spacing w:val="3"/>
          <w:sz w:val="28"/>
          <w:szCs w:val="28"/>
          <w:shd w:val="clear" w:color="auto" w:fill="FFFFFF"/>
        </w:rPr>
        <w:t xml:space="preserve">1. Đổi mới toàn diện phương thức hỗ trợ pháp lý cho DNNVV: </w:t>
      </w:r>
    </w:p>
    <w:p w:rsidR="00F27D9C" w:rsidRPr="009C71FC" w:rsidRDefault="00F27D9C" w:rsidP="00F27D9C">
      <w:pPr>
        <w:jc w:val="both"/>
        <w:rPr>
          <w:spacing w:val="3"/>
          <w:sz w:val="28"/>
          <w:szCs w:val="28"/>
          <w:shd w:val="clear" w:color="auto" w:fill="FFFFFF"/>
        </w:rPr>
      </w:pPr>
      <w:r w:rsidRPr="009C71FC">
        <w:rPr>
          <w:spacing w:val="3"/>
          <w:sz w:val="28"/>
          <w:szCs w:val="28"/>
          <w:shd w:val="clear" w:color="auto" w:fill="FFFFFF"/>
        </w:rPr>
        <w:t xml:space="preserve">Chuyển mạnh từ hỗ trợ bị động, dàn trải sang hỗ trợ chủ động, theo nhu cầu thực tế của doanh nghiệp, tập trung vào các lĩnh vực rủi ro pháp lý cao như: đầu tư, đất đai, xây dựng, thuế, lao động, thương mại, chuyển đổi số, sở hữu trí tuệ. </w:t>
      </w:r>
    </w:p>
    <w:p w:rsidR="00F27D9C" w:rsidRPr="009C71FC" w:rsidRDefault="00F27D9C" w:rsidP="00F27D9C">
      <w:pPr>
        <w:jc w:val="both"/>
        <w:rPr>
          <w:spacing w:val="3"/>
          <w:sz w:val="28"/>
          <w:szCs w:val="28"/>
          <w:shd w:val="clear" w:color="auto" w:fill="FFFFFF"/>
        </w:rPr>
      </w:pPr>
      <w:r w:rsidRPr="009C71FC">
        <w:rPr>
          <w:spacing w:val="3"/>
          <w:sz w:val="28"/>
          <w:szCs w:val="28"/>
          <w:shd w:val="clear" w:color="auto" w:fill="FFFFFF"/>
        </w:rPr>
        <w:t>Xây dựng mô hình hỗ trợ pháp lý theo “</w:t>
      </w:r>
      <w:r w:rsidRPr="009C71FC">
        <w:rPr>
          <w:i/>
          <w:sz w:val="28"/>
          <w:szCs w:val="28"/>
        </w:rPr>
        <w:t>theo ngành nghề, lĩnh vực chuyên sâu</w:t>
      </w:r>
      <w:r w:rsidRPr="009C71FC">
        <w:rPr>
          <w:spacing w:val="3"/>
          <w:sz w:val="28"/>
          <w:szCs w:val="28"/>
          <w:shd w:val="clear" w:color="auto" w:fill="FFFFFF"/>
        </w:rPr>
        <w:t xml:space="preserve">”. Tổ chức chuyên đề tư vấn chuyên sâu theo ngành, lĩnh vực, theo nhóm doanh nghiệp, khu công nghiệp, cụm công nghiệp. </w:t>
      </w:r>
    </w:p>
    <w:p w:rsidR="00F27D9C" w:rsidRPr="009C71FC" w:rsidRDefault="00F27D9C" w:rsidP="00F27D9C">
      <w:pPr>
        <w:jc w:val="both"/>
        <w:rPr>
          <w:spacing w:val="3"/>
          <w:sz w:val="28"/>
          <w:szCs w:val="28"/>
          <w:shd w:val="clear" w:color="auto" w:fill="FFFFFF"/>
        </w:rPr>
      </w:pPr>
      <w:r w:rsidRPr="009C71FC">
        <w:rPr>
          <w:spacing w:val="3"/>
          <w:sz w:val="28"/>
          <w:szCs w:val="28"/>
          <w:shd w:val="clear" w:color="auto" w:fill="FFFFFF"/>
        </w:rPr>
        <w:t xml:space="preserve">2. Xây dựng, chuẩn hóa và nâng cao chất lượng đội ngũ tư vấn viên pháp luật cấp tỉnh </w:t>
      </w:r>
    </w:p>
    <w:p w:rsidR="00F27D9C" w:rsidRPr="009C71FC" w:rsidRDefault="00F27D9C" w:rsidP="00F27D9C">
      <w:pPr>
        <w:jc w:val="both"/>
        <w:rPr>
          <w:spacing w:val="3"/>
          <w:sz w:val="28"/>
          <w:szCs w:val="28"/>
          <w:shd w:val="clear" w:color="auto" w:fill="FFFFFF"/>
        </w:rPr>
      </w:pPr>
      <w:r w:rsidRPr="009C71FC">
        <w:rPr>
          <w:spacing w:val="3"/>
          <w:sz w:val="28"/>
          <w:szCs w:val="28"/>
          <w:shd w:val="clear" w:color="auto" w:fill="FFFFFF"/>
        </w:rPr>
        <w:t xml:space="preserve">Rà soát, kiện toàn đội ngũ tư vấn viên pháp luật theo hướng chuyên môn hóa, gắn với từng lĩnh vực, ngành nghề. </w:t>
      </w:r>
    </w:p>
    <w:p w:rsidR="00F27D9C" w:rsidRPr="009C71FC" w:rsidRDefault="00F27D9C" w:rsidP="00F27D9C">
      <w:pPr>
        <w:jc w:val="both"/>
        <w:rPr>
          <w:spacing w:val="3"/>
          <w:sz w:val="28"/>
          <w:szCs w:val="28"/>
          <w:shd w:val="clear" w:color="auto" w:fill="FFFFFF"/>
        </w:rPr>
      </w:pPr>
      <w:r w:rsidRPr="009C71FC">
        <w:rPr>
          <w:spacing w:val="3"/>
          <w:sz w:val="28"/>
          <w:szCs w:val="28"/>
          <w:shd w:val="clear" w:color="auto" w:fill="FFFFFF"/>
        </w:rPr>
        <w:t xml:space="preserve">Ban hành bộ tiêu chí năng lực tư vấn viên pháp luật cấp tỉnh, làm cơ sở tuyển chọn, đánh giá, phân công nhiệm vụ. </w:t>
      </w:r>
    </w:p>
    <w:p w:rsidR="00F27D9C" w:rsidRPr="009C71FC" w:rsidRDefault="00F27D9C" w:rsidP="00F27D9C">
      <w:pPr>
        <w:jc w:val="both"/>
        <w:rPr>
          <w:spacing w:val="3"/>
          <w:sz w:val="28"/>
          <w:szCs w:val="28"/>
          <w:shd w:val="clear" w:color="auto" w:fill="FFFFFF"/>
        </w:rPr>
      </w:pPr>
      <w:r w:rsidRPr="009C71FC">
        <w:rPr>
          <w:spacing w:val="3"/>
          <w:sz w:val="28"/>
          <w:szCs w:val="28"/>
          <w:shd w:val="clear" w:color="auto" w:fill="FFFFFF"/>
        </w:rPr>
        <w:t xml:space="preserve">Tổ chức đào tạo, bồi dưỡng chuyên sâu, cập nhật kiến thức pháp luật mới, kỹ năng tư vấn, kỹ năng xử lý tình huống pháp lý thực tiễn cho doanh nghiệp. </w:t>
      </w:r>
    </w:p>
    <w:p w:rsidR="00F27D9C" w:rsidRPr="009C71FC" w:rsidRDefault="00F27D9C" w:rsidP="00F27D9C">
      <w:pPr>
        <w:jc w:val="both"/>
        <w:rPr>
          <w:spacing w:val="3"/>
          <w:sz w:val="28"/>
          <w:szCs w:val="28"/>
          <w:shd w:val="clear" w:color="auto" w:fill="FFFFFF"/>
        </w:rPr>
      </w:pPr>
      <w:r w:rsidRPr="009C71FC">
        <w:rPr>
          <w:spacing w:val="3"/>
          <w:sz w:val="28"/>
          <w:szCs w:val="28"/>
          <w:shd w:val="clear" w:color="auto" w:fill="FFFFFF"/>
        </w:rPr>
        <w:t>Tăng cường kết nối tư vấn viên pháp luật với luật sư, chuyên gia, hiệp hội doanh nghiệp, hình thành mạng lưới hỗ trợ pháp lý đa tầng, liên thông</w:t>
      </w:r>
      <w:r w:rsidRPr="009C71FC">
        <w:rPr>
          <w:rStyle w:val="FootnoteReference"/>
          <w:spacing w:val="3"/>
          <w:sz w:val="28"/>
          <w:szCs w:val="28"/>
          <w:shd w:val="clear" w:color="auto" w:fill="FFFFFF"/>
        </w:rPr>
        <w:footnoteReference w:id="1"/>
      </w:r>
      <w:r w:rsidRPr="009C71FC">
        <w:rPr>
          <w:spacing w:val="3"/>
          <w:sz w:val="28"/>
          <w:szCs w:val="28"/>
          <w:shd w:val="clear" w:color="auto" w:fill="FFFFFF"/>
        </w:rPr>
        <w:t xml:space="preserve">. </w:t>
      </w:r>
    </w:p>
    <w:p w:rsidR="00F27D9C" w:rsidRPr="009C71FC" w:rsidRDefault="00F27D9C" w:rsidP="00F27D9C">
      <w:pPr>
        <w:jc w:val="both"/>
        <w:rPr>
          <w:spacing w:val="3"/>
          <w:sz w:val="28"/>
          <w:szCs w:val="28"/>
          <w:shd w:val="clear" w:color="auto" w:fill="FFFFFF"/>
        </w:rPr>
      </w:pPr>
      <w:r w:rsidRPr="009C71FC">
        <w:rPr>
          <w:spacing w:val="3"/>
          <w:sz w:val="28"/>
          <w:szCs w:val="28"/>
          <w:shd w:val="clear" w:color="auto" w:fill="FFFFFF"/>
        </w:rPr>
        <w:t xml:space="preserve">3. Đột phá trong ứng dụng chuyển đổi số hỗ trợ pháp lý cho doanh nghiệp </w:t>
      </w:r>
    </w:p>
    <w:p w:rsidR="00F27D9C" w:rsidRPr="009C71FC" w:rsidRDefault="00F27D9C" w:rsidP="00F27D9C">
      <w:pPr>
        <w:jc w:val="both"/>
        <w:rPr>
          <w:spacing w:val="3"/>
          <w:sz w:val="28"/>
          <w:szCs w:val="28"/>
          <w:shd w:val="clear" w:color="auto" w:fill="FFFFFF"/>
        </w:rPr>
      </w:pPr>
      <w:r w:rsidRPr="009C71FC">
        <w:rPr>
          <w:sz w:val="28"/>
          <w:szCs w:val="28"/>
        </w:rPr>
        <w:t>Thực hiện chuyển đổi số, ứng dựng công nghệ thông tin và khai thác các nền tảng truyền thông số trong thực hiện nhiệm vụ hỗ trợ pháp lý cho doanh nghiệp nhỏ và vừa, đặc biệt là trong công tác tuyên truyền, phổ biến, giáo dục pháp luật, để phát hiện và nhân rộng các mô hình hỗ trợ pháp lý hiệu quả cấp cơ sở phù hợp với đặc thù và nguồn lực xã hội hóa tại địa phương.</w:t>
      </w:r>
    </w:p>
    <w:p w:rsidR="00F27D9C" w:rsidRPr="009C71FC" w:rsidRDefault="00F27D9C" w:rsidP="00F27D9C">
      <w:pPr>
        <w:jc w:val="both"/>
        <w:rPr>
          <w:sz w:val="28"/>
          <w:szCs w:val="28"/>
        </w:rPr>
      </w:pPr>
      <w:r w:rsidRPr="009C71FC">
        <w:rPr>
          <w:sz w:val="28"/>
          <w:szCs w:val="28"/>
        </w:rPr>
        <w:t>Xây dựng và thường xuyên cập nhật, đăng tải các quy định, văn bản liên quan đến công tác hỗ trợ pháp lý cho doanh nghiệp trên Trang thông tin điện tử của cơ quan, đơn vị nhằm tạo điều kiện thuận lợi cho doanh nghiệp trong việc tra cứu, tìm hiểu các thông tin liên quan đến công tác hỗ trợ pháp lý cho doanh nghiệp.</w:t>
      </w:r>
    </w:p>
    <w:p w:rsidR="00F27D9C" w:rsidRPr="009C71FC" w:rsidRDefault="00F27D9C" w:rsidP="00F27D9C">
      <w:pPr>
        <w:jc w:val="both"/>
        <w:rPr>
          <w:spacing w:val="3"/>
          <w:sz w:val="28"/>
          <w:szCs w:val="28"/>
          <w:shd w:val="clear" w:color="auto" w:fill="FFFFFF"/>
        </w:rPr>
      </w:pPr>
      <w:r w:rsidRPr="009C71FC">
        <w:rPr>
          <w:spacing w:val="3"/>
          <w:sz w:val="28"/>
          <w:szCs w:val="28"/>
          <w:shd w:val="clear" w:color="auto" w:fill="FFFFFF"/>
        </w:rPr>
        <w:t xml:space="preserve">Ứng dụng công nghệ để theo dõi, đánh giá chất lượng tư vấn, mức độ hài lòng của doanh nghiệp. </w:t>
      </w:r>
    </w:p>
    <w:p w:rsidR="00F27D9C" w:rsidRPr="009C71FC" w:rsidRDefault="00F27D9C" w:rsidP="00F27D9C">
      <w:pPr>
        <w:jc w:val="both"/>
        <w:rPr>
          <w:spacing w:val="3"/>
          <w:sz w:val="28"/>
          <w:szCs w:val="28"/>
          <w:shd w:val="clear" w:color="auto" w:fill="FFFFFF"/>
        </w:rPr>
      </w:pPr>
      <w:r w:rsidRPr="009C71FC">
        <w:rPr>
          <w:spacing w:val="3"/>
          <w:sz w:val="28"/>
          <w:szCs w:val="28"/>
          <w:shd w:val="clear" w:color="auto" w:fill="FFFFFF"/>
        </w:rPr>
        <w:lastRenderedPageBreak/>
        <w:t>4. Nâng cao hiệu quả phối hợp liên ngành, liên kết với cộng đồng doanh nghiệp</w:t>
      </w:r>
    </w:p>
    <w:p w:rsidR="00F27D9C" w:rsidRPr="009C71FC" w:rsidRDefault="00F27D9C" w:rsidP="00F27D9C">
      <w:pPr>
        <w:jc w:val="both"/>
        <w:rPr>
          <w:spacing w:val="3"/>
          <w:sz w:val="28"/>
          <w:szCs w:val="28"/>
          <w:shd w:val="clear" w:color="auto" w:fill="FFFFFF"/>
        </w:rPr>
      </w:pPr>
      <w:r w:rsidRPr="009C71FC">
        <w:rPr>
          <w:spacing w:val="3"/>
          <w:sz w:val="28"/>
          <w:szCs w:val="28"/>
          <w:shd w:val="clear" w:color="auto" w:fill="FFFFFF"/>
        </w:rPr>
        <w:t xml:space="preserve">Thiết lập cơ chế phối hợp chặt chẽ giữa Sở Tư pháp – các sở, ngành – hiệp hội doanh nghiệp – tổ chức hành nghề luật trong triển khai hỗ trợ pháp lý. </w:t>
      </w:r>
    </w:p>
    <w:p w:rsidR="00F27D9C" w:rsidRPr="009C71FC" w:rsidRDefault="00F27D9C" w:rsidP="00F27D9C">
      <w:pPr>
        <w:jc w:val="both"/>
        <w:rPr>
          <w:spacing w:val="3"/>
          <w:sz w:val="28"/>
          <w:szCs w:val="28"/>
          <w:shd w:val="clear" w:color="auto" w:fill="FFFFFF"/>
        </w:rPr>
      </w:pPr>
      <w:r w:rsidRPr="009C71FC">
        <w:rPr>
          <w:spacing w:val="3"/>
          <w:sz w:val="28"/>
          <w:szCs w:val="28"/>
          <w:shd w:val="clear" w:color="auto" w:fill="FFFFFF"/>
        </w:rPr>
        <w:t xml:space="preserve">Định kỳ tổ chức đối thoại pháp lý chuyên đề, tiếp nhận và tháo gỡ vướng mắc pháp lý cho doanh nghiệp. Gắn hoạt động hỗ trợ pháp lý với cải cách thủ tục hành chính, cải thiện môi trường đầu tư, kinh doanh. </w:t>
      </w:r>
    </w:p>
    <w:p w:rsidR="00F27D9C" w:rsidRPr="009C71FC" w:rsidRDefault="00F27D9C" w:rsidP="00F27D9C">
      <w:pPr>
        <w:jc w:val="both"/>
        <w:rPr>
          <w:b/>
          <w:spacing w:val="3"/>
          <w:sz w:val="28"/>
          <w:szCs w:val="28"/>
          <w:shd w:val="clear" w:color="auto" w:fill="FFFFFF"/>
        </w:rPr>
      </w:pPr>
      <w:r w:rsidRPr="009C71FC">
        <w:rPr>
          <w:b/>
          <w:spacing w:val="3"/>
          <w:sz w:val="28"/>
          <w:szCs w:val="28"/>
          <w:shd w:val="clear" w:color="auto" w:fill="FFFFFF"/>
        </w:rPr>
        <w:t>I</w:t>
      </w:r>
      <w:r w:rsidR="001667AC" w:rsidRPr="009C71FC">
        <w:rPr>
          <w:b/>
          <w:spacing w:val="3"/>
          <w:sz w:val="28"/>
          <w:szCs w:val="28"/>
          <w:shd w:val="clear" w:color="auto" w:fill="FFFFFF"/>
        </w:rPr>
        <w:t>V</w:t>
      </w:r>
      <w:r w:rsidRPr="009C71FC">
        <w:rPr>
          <w:b/>
          <w:spacing w:val="3"/>
          <w:sz w:val="28"/>
          <w:szCs w:val="28"/>
          <w:shd w:val="clear" w:color="auto" w:fill="FFFFFF"/>
        </w:rPr>
        <w:t>. Kết luận</w:t>
      </w:r>
    </w:p>
    <w:p w:rsidR="00F27D9C" w:rsidRPr="009C71FC" w:rsidRDefault="00F27D9C" w:rsidP="00F27D9C">
      <w:pPr>
        <w:jc w:val="both"/>
        <w:rPr>
          <w:sz w:val="28"/>
          <w:szCs w:val="28"/>
        </w:rPr>
      </w:pPr>
      <w:r w:rsidRPr="009C71FC">
        <w:rPr>
          <w:sz w:val="28"/>
          <w:szCs w:val="28"/>
        </w:rPr>
        <w:t>- Đổi mới nội dung, phương thức hỗ trợ pháp lý, chú trọng ứng dụng công nghệ thông tin, chuyển đổi số và đa dạng hóa hình thức tư vấn, bồi dưỡng pháp luật cho doanh nghiệp.</w:t>
      </w:r>
    </w:p>
    <w:p w:rsidR="00F27D9C" w:rsidRPr="009C71FC" w:rsidRDefault="00F27D9C" w:rsidP="00F27D9C">
      <w:pPr>
        <w:jc w:val="both"/>
        <w:rPr>
          <w:sz w:val="28"/>
          <w:szCs w:val="28"/>
        </w:rPr>
      </w:pPr>
      <w:r w:rsidRPr="009C71FC">
        <w:rPr>
          <w:sz w:val="28"/>
          <w:szCs w:val="28"/>
        </w:rPr>
        <w:t>- Phát triển mạng lưới tư vấn viên pháp luật tại các cấp, bảo đảm chất lượng, chuyên môn và khả năng tiếp cận doanh nghiệp ở mọi khu vực.</w:t>
      </w:r>
    </w:p>
    <w:p w:rsidR="00F27D9C" w:rsidRPr="009C71FC" w:rsidRDefault="00F27D9C" w:rsidP="00F27D9C">
      <w:pPr>
        <w:jc w:val="both"/>
        <w:rPr>
          <w:spacing w:val="3"/>
          <w:sz w:val="28"/>
          <w:szCs w:val="28"/>
          <w:shd w:val="clear" w:color="auto" w:fill="FFFFFF"/>
        </w:rPr>
      </w:pPr>
      <w:r w:rsidRPr="009C71FC">
        <w:rPr>
          <w:sz w:val="28"/>
          <w:szCs w:val="28"/>
        </w:rPr>
        <w:t>- Lồng ghép công tác hỗ trợ pháp lý với các chương trình phát triển kinh tế xã hội, cải thiện môi trường đầu tư, hỗ trợ khởi nghiệp và nâng cao năng lực cạnh tranh cấp tỉnh (PCI).</w:t>
      </w:r>
    </w:p>
    <w:p w:rsidR="00F27D9C" w:rsidRPr="009C71FC" w:rsidRDefault="00F27D9C" w:rsidP="00F27D9C">
      <w:pPr>
        <w:jc w:val="both"/>
        <w:rPr>
          <w:sz w:val="28"/>
          <w:szCs w:val="28"/>
        </w:rPr>
      </w:pPr>
    </w:p>
    <w:p w:rsidR="001F0FC3" w:rsidRPr="009C71FC" w:rsidRDefault="00215BC1" w:rsidP="001F0FC3">
      <w:pPr>
        <w:pStyle w:val="NormalWeb"/>
        <w:ind w:firstLine="720"/>
        <w:jc w:val="both"/>
        <w:rPr>
          <w:rStyle w:val="Strong"/>
          <w:sz w:val="28"/>
          <w:szCs w:val="28"/>
        </w:rPr>
      </w:pPr>
      <w:r w:rsidRPr="009C71FC">
        <w:rPr>
          <w:rStyle w:val="Strong"/>
          <w:sz w:val="28"/>
          <w:szCs w:val="28"/>
        </w:rPr>
        <w:t>NHIỆM VỤ THỨ HAI:</w:t>
      </w:r>
      <w:r w:rsidR="00F27D9C" w:rsidRPr="009C71FC">
        <w:rPr>
          <w:rStyle w:val="Strong"/>
          <w:sz w:val="28"/>
          <w:szCs w:val="28"/>
        </w:rPr>
        <w:t xml:space="preserve"> </w:t>
      </w:r>
      <w:r w:rsidR="009C0A93" w:rsidRPr="009C71FC">
        <w:rPr>
          <w:rStyle w:val="Strong"/>
          <w:sz w:val="28"/>
          <w:szCs w:val="28"/>
        </w:rPr>
        <w:t>Mô tả nhiệm vụ đột phá</w:t>
      </w:r>
      <w:r w:rsidR="001F0FC3" w:rsidRPr="009C71FC">
        <w:rPr>
          <w:rStyle w:val="Strong"/>
          <w:sz w:val="28"/>
          <w:szCs w:val="28"/>
        </w:rPr>
        <w:t xml:space="preserve">: xây dựng Sổ </w:t>
      </w:r>
      <w:proofErr w:type="gramStart"/>
      <w:r w:rsidR="001F0FC3" w:rsidRPr="009C71FC">
        <w:rPr>
          <w:rStyle w:val="Strong"/>
          <w:sz w:val="28"/>
          <w:szCs w:val="28"/>
        </w:rPr>
        <w:t>tay</w:t>
      </w:r>
      <w:proofErr w:type="gramEnd"/>
      <w:r w:rsidR="001F0FC3" w:rsidRPr="009C71FC">
        <w:rPr>
          <w:rStyle w:val="Strong"/>
          <w:sz w:val="28"/>
          <w:szCs w:val="28"/>
        </w:rPr>
        <w:t xml:space="preserve"> điện tử hướng dẫn công tác VBQPPL</w:t>
      </w:r>
    </w:p>
    <w:p w:rsidR="001F0FC3" w:rsidRPr="009C71FC" w:rsidRDefault="001F0FC3" w:rsidP="001F0FC3">
      <w:pPr>
        <w:pStyle w:val="NormalWeb"/>
        <w:ind w:firstLine="720"/>
        <w:jc w:val="both"/>
        <w:rPr>
          <w:sz w:val="28"/>
          <w:szCs w:val="28"/>
        </w:rPr>
      </w:pPr>
      <w:r w:rsidRPr="009C71FC">
        <w:rPr>
          <w:rStyle w:val="Strong"/>
          <w:sz w:val="28"/>
          <w:szCs w:val="28"/>
        </w:rPr>
        <w:t>I. Sự cần thiết xây dựng Sổ tay điện tử hướng dẫn công tác VBQPPL</w:t>
      </w:r>
    </w:p>
    <w:p w:rsidR="001F0FC3" w:rsidRPr="009C71FC" w:rsidRDefault="001F0FC3" w:rsidP="001F0FC3">
      <w:pPr>
        <w:pStyle w:val="NormalWeb"/>
        <w:ind w:firstLine="720"/>
        <w:jc w:val="both"/>
        <w:rPr>
          <w:sz w:val="28"/>
          <w:szCs w:val="28"/>
        </w:rPr>
      </w:pPr>
      <w:r w:rsidRPr="009C71FC">
        <w:rPr>
          <w:sz w:val="28"/>
          <w:szCs w:val="28"/>
        </w:rPr>
        <w:t>Việc hoàn thiện thể chế và nâng cao chất lượng văn bản quy phạm pháp luật (VBQPPL) ở địa phương đặt ra yêu cầu ngày càng cao đối với công tác xây dựng, rà soát và kiểm tra VBQPPL theo hướng chuyên nghiệp, thống nhất, kịp thời và đúng pháp luật. Tuy nhiên, thực tiễn cho thấy năng lực và mức độ nắm vững quy định pháp luật của đội ngũ công chức được giao làm công tác xây dựng văn bản, cán bộ pháp chế còn chưa đồng đều, đa số mới được giao làm công tác này; nhất là công chức cấp xã.</w:t>
      </w:r>
    </w:p>
    <w:p w:rsidR="001F0FC3" w:rsidRPr="009C71FC" w:rsidRDefault="001F0FC3" w:rsidP="001F0FC3">
      <w:pPr>
        <w:pStyle w:val="NormalWeb"/>
        <w:ind w:firstLine="720"/>
        <w:jc w:val="both"/>
        <w:rPr>
          <w:sz w:val="28"/>
          <w:szCs w:val="28"/>
        </w:rPr>
      </w:pPr>
      <w:r w:rsidRPr="009C71FC">
        <w:rPr>
          <w:rStyle w:val="Strong"/>
          <w:sz w:val="28"/>
          <w:szCs w:val="28"/>
        </w:rPr>
        <w:t>Thực tiễn cho thấy</w:t>
      </w:r>
      <w:r w:rsidRPr="009C71FC">
        <w:rPr>
          <w:sz w:val="28"/>
          <w:szCs w:val="28"/>
        </w:rPr>
        <w:t xml:space="preserve">, trong quá trình tham mưu cơ quan có thẩm quyền ban hành văn bản, nhiều cơ quan, đơn vị còn gặp khó khăn, vướng mắc, lúng túng trong việc áp dụng quy định pháp luật, dẫn đến </w:t>
      </w:r>
      <w:r w:rsidRPr="009C71FC">
        <w:rPr>
          <w:rStyle w:val="Strong"/>
          <w:sz w:val="28"/>
          <w:szCs w:val="28"/>
        </w:rPr>
        <w:t>thiếu tính chủ động và thường xuyên phải xin ý kiến hướng dẫn của Sở Tư pháp</w:t>
      </w:r>
      <w:r w:rsidRPr="009C71FC">
        <w:rPr>
          <w:sz w:val="28"/>
          <w:szCs w:val="28"/>
        </w:rPr>
        <w:t xml:space="preserve"> về thẩm quyền, trình tự, thủ tục và kỹ thuật soạn thảo. </w:t>
      </w:r>
      <w:r w:rsidRPr="009C71FC">
        <w:rPr>
          <w:rStyle w:val="Strong"/>
          <w:sz w:val="28"/>
          <w:szCs w:val="28"/>
        </w:rPr>
        <w:t>Hệ quả là</w:t>
      </w:r>
      <w:r w:rsidRPr="009C71FC">
        <w:rPr>
          <w:sz w:val="28"/>
          <w:szCs w:val="28"/>
        </w:rPr>
        <w:t xml:space="preserve"> phát sinh nhiều khâu trung gian, </w:t>
      </w:r>
      <w:r w:rsidRPr="009C71FC">
        <w:rPr>
          <w:rStyle w:val="Strong"/>
          <w:sz w:val="28"/>
          <w:szCs w:val="28"/>
        </w:rPr>
        <w:t>kéo dài thời gian hoàn thiện hồ sơ, ảnh hưởng trực tiếp đến tiến độ ban hành văn bản</w:t>
      </w:r>
      <w:r w:rsidRPr="009C71FC">
        <w:rPr>
          <w:sz w:val="28"/>
          <w:szCs w:val="28"/>
        </w:rPr>
        <w:t>, chưa đáp ứng yêu cầu kịp thời của công tác quản lý nhà nước.</w:t>
      </w:r>
      <w:r w:rsidR="00725C3B" w:rsidRPr="009C71FC">
        <w:rPr>
          <w:sz w:val="28"/>
          <w:szCs w:val="28"/>
        </w:rPr>
        <w:t xml:space="preserve"> </w:t>
      </w:r>
      <w:r w:rsidRPr="009C71FC">
        <w:rPr>
          <w:sz w:val="28"/>
          <w:szCs w:val="28"/>
        </w:rPr>
        <w:t>Do đó, việc xây dựng một sổ tay hướng dẫn thống nhất là cần thiết nhằm khắc phục những hạn chế nêu trên.</w:t>
      </w:r>
    </w:p>
    <w:p w:rsidR="001F0FC3" w:rsidRPr="009C71FC" w:rsidRDefault="001F0FC3" w:rsidP="001F0FC3">
      <w:pPr>
        <w:pStyle w:val="NormalWeb"/>
        <w:ind w:firstLine="720"/>
        <w:jc w:val="both"/>
        <w:rPr>
          <w:sz w:val="28"/>
          <w:szCs w:val="28"/>
        </w:rPr>
      </w:pPr>
      <w:r w:rsidRPr="009C71FC">
        <w:rPr>
          <w:sz w:val="28"/>
          <w:szCs w:val="28"/>
        </w:rPr>
        <w:lastRenderedPageBreak/>
        <w:t>Bên cạnh đó, pháp luật về ban hành và thi hành VBQPPL thường xuyên được sửa đổi, bổ sung với nhiều quy định và yêu cầu mới, trong khi việc cập nhật văn bản pháp luật tại cơ sở còn chậm, chủ yếu thông qua tài liệu giấy hoặc tập huấn định kỳ, hiệu quả chưa cao. Sổ tay điện tử với khả năng cập nhật nhanh, linh hoạt sẽ giúp cán bộ thực thi kịp thời tiếp cận các quy định mới, hạn chế sai sót trong áp dụng pháp luật.</w:t>
      </w:r>
    </w:p>
    <w:p w:rsidR="001F0FC3" w:rsidRPr="009C71FC" w:rsidRDefault="001F0FC3" w:rsidP="001F0FC3">
      <w:pPr>
        <w:pStyle w:val="NormalWeb"/>
        <w:ind w:firstLine="720"/>
        <w:jc w:val="both"/>
        <w:rPr>
          <w:sz w:val="28"/>
          <w:szCs w:val="28"/>
        </w:rPr>
      </w:pPr>
      <w:r w:rsidRPr="009C71FC">
        <w:rPr>
          <w:sz w:val="28"/>
          <w:szCs w:val="28"/>
        </w:rPr>
        <w:t>Việc xây dựng sổ tay dưới hình thức điện tử cũng phù hợp với chủ trương đẩy mạnh chuyển đổi số trong hoạt động của cơ quan hành chính nhà nước, tạo thuận lợi cho việc tra cứu, sử dụng thường xuyên, đồng thời góp phần nâng cao vai trò chỉ đạo, quản lý thống nhất của UBND tỉnh và hiệu quả tham mưu, hướng dẫn nghiệp vụ của Sở Tư pháp trong công tác VBQPPL.</w:t>
      </w:r>
    </w:p>
    <w:p w:rsidR="001F0FC3" w:rsidRPr="009C71FC" w:rsidRDefault="00BF39E5" w:rsidP="001F0FC3">
      <w:pPr>
        <w:pStyle w:val="NormalWeb"/>
        <w:jc w:val="both"/>
        <w:rPr>
          <w:sz w:val="28"/>
          <w:szCs w:val="28"/>
        </w:rPr>
      </w:pPr>
      <w:r w:rsidRPr="009C71FC">
        <w:rPr>
          <w:rStyle w:val="Strong"/>
          <w:sz w:val="28"/>
          <w:szCs w:val="28"/>
        </w:rPr>
        <w:tab/>
      </w:r>
      <w:r w:rsidR="001F0FC3" w:rsidRPr="009C71FC">
        <w:rPr>
          <w:rStyle w:val="Strong"/>
          <w:sz w:val="28"/>
          <w:szCs w:val="28"/>
        </w:rPr>
        <w:t xml:space="preserve">II. Nội dung cơ bản của Sổ </w:t>
      </w:r>
      <w:proofErr w:type="gramStart"/>
      <w:r w:rsidR="001F0FC3" w:rsidRPr="009C71FC">
        <w:rPr>
          <w:rStyle w:val="Strong"/>
          <w:sz w:val="28"/>
          <w:szCs w:val="28"/>
        </w:rPr>
        <w:t>tay</w:t>
      </w:r>
      <w:proofErr w:type="gramEnd"/>
      <w:r w:rsidR="001F0FC3" w:rsidRPr="009C71FC">
        <w:rPr>
          <w:rStyle w:val="Strong"/>
          <w:sz w:val="28"/>
          <w:szCs w:val="28"/>
        </w:rPr>
        <w:t xml:space="preserve"> điện tử</w:t>
      </w:r>
    </w:p>
    <w:p w:rsidR="001F0FC3" w:rsidRPr="009C71FC" w:rsidRDefault="001F0FC3" w:rsidP="001F0FC3">
      <w:pPr>
        <w:pStyle w:val="NormalWeb"/>
        <w:jc w:val="both"/>
        <w:rPr>
          <w:sz w:val="28"/>
          <w:szCs w:val="28"/>
        </w:rPr>
      </w:pPr>
      <w:r w:rsidRPr="009C71FC">
        <w:rPr>
          <w:sz w:val="28"/>
          <w:szCs w:val="28"/>
        </w:rPr>
        <w:t xml:space="preserve">Sổ tay điện tử được xây dựng theo hướng ngắn gọn, dễ hiểu, dễ tra cứu và dễ áp dụng, bao gồm các nhóm nội dung chính: </w:t>
      </w:r>
    </w:p>
    <w:p w:rsidR="001F0FC3" w:rsidRPr="009C71FC" w:rsidRDefault="001F0FC3" w:rsidP="001F0FC3">
      <w:pPr>
        <w:pStyle w:val="NormalWeb"/>
        <w:jc w:val="both"/>
        <w:rPr>
          <w:sz w:val="28"/>
          <w:szCs w:val="28"/>
        </w:rPr>
      </w:pPr>
      <w:r w:rsidRPr="009C71FC">
        <w:rPr>
          <w:sz w:val="28"/>
          <w:szCs w:val="28"/>
          <w:lang w:val="vi-VN"/>
        </w:rPr>
        <w:t xml:space="preserve">(1) </w:t>
      </w:r>
      <w:r w:rsidRPr="009C71FC">
        <w:rPr>
          <w:sz w:val="28"/>
          <w:szCs w:val="28"/>
        </w:rPr>
        <w:t xml:space="preserve">những vấn đề chung về VBQPPL; </w:t>
      </w:r>
      <w:r w:rsidRPr="009C71FC">
        <w:rPr>
          <w:sz w:val="28"/>
          <w:szCs w:val="28"/>
          <w:lang w:val="vi-VN"/>
        </w:rPr>
        <w:t xml:space="preserve">(2) </w:t>
      </w:r>
      <w:r w:rsidRPr="009C71FC">
        <w:rPr>
          <w:sz w:val="28"/>
          <w:szCs w:val="28"/>
        </w:rPr>
        <w:t xml:space="preserve">hướng dẫn quy trình xây dựng và ban hành VBQPPL theo từng cấp chính quyền; </w:t>
      </w:r>
      <w:r w:rsidRPr="009C71FC">
        <w:rPr>
          <w:sz w:val="28"/>
          <w:szCs w:val="28"/>
          <w:lang w:val="vi-VN"/>
        </w:rPr>
        <w:t xml:space="preserve">(3) </w:t>
      </w:r>
      <w:r w:rsidRPr="009C71FC">
        <w:rPr>
          <w:sz w:val="28"/>
          <w:szCs w:val="28"/>
        </w:rPr>
        <w:t>hướng dẫn kỹ thuật soạn thảo, viện dẫn căn cứ pháp lý và mẫu hóa một số loại văn bản phổ biến;</w:t>
      </w:r>
      <w:r w:rsidRPr="009C71FC">
        <w:rPr>
          <w:sz w:val="28"/>
          <w:szCs w:val="28"/>
          <w:lang w:val="vi-VN"/>
        </w:rPr>
        <w:t xml:space="preserve"> (4)</w:t>
      </w:r>
      <w:r w:rsidRPr="009C71FC">
        <w:rPr>
          <w:sz w:val="28"/>
          <w:szCs w:val="28"/>
        </w:rPr>
        <w:t xml:space="preserve"> hướng dẫn công tác rà soát, hệ thống hóa, kiểm tra và xử lý VBQPPL; </w:t>
      </w:r>
      <w:r w:rsidRPr="009C71FC">
        <w:rPr>
          <w:sz w:val="28"/>
          <w:szCs w:val="28"/>
          <w:lang w:val="vi-VN"/>
        </w:rPr>
        <w:t xml:space="preserve">(5) </w:t>
      </w:r>
      <w:r w:rsidRPr="009C71FC">
        <w:rPr>
          <w:sz w:val="28"/>
          <w:szCs w:val="28"/>
        </w:rPr>
        <w:t>cùng với hệ thống hỗ trợ nghiệp vụ như hỏi – đáp tình huống, biểu mẫu, sơ đồ quy trình, kiểm tra danh mục và liên kết cập nhật các văn bản pháp luật hiện hành.</w:t>
      </w:r>
    </w:p>
    <w:p w:rsidR="001F0FC3" w:rsidRPr="009C71FC" w:rsidRDefault="00BF39E5" w:rsidP="001F0FC3">
      <w:pPr>
        <w:pStyle w:val="NormalWeb"/>
        <w:jc w:val="both"/>
        <w:rPr>
          <w:sz w:val="28"/>
          <w:szCs w:val="28"/>
        </w:rPr>
      </w:pPr>
      <w:r w:rsidRPr="009C71FC">
        <w:rPr>
          <w:rStyle w:val="Strong"/>
          <w:sz w:val="28"/>
          <w:szCs w:val="28"/>
        </w:rPr>
        <w:tab/>
      </w:r>
      <w:r w:rsidR="001F0FC3" w:rsidRPr="009C71FC">
        <w:rPr>
          <w:rStyle w:val="Strong"/>
          <w:sz w:val="28"/>
          <w:szCs w:val="28"/>
        </w:rPr>
        <w:t>Kết luận</w:t>
      </w:r>
      <w:r w:rsidRPr="009C71FC">
        <w:rPr>
          <w:rStyle w:val="Strong"/>
          <w:sz w:val="28"/>
          <w:szCs w:val="28"/>
        </w:rPr>
        <w:t xml:space="preserve">: </w:t>
      </w:r>
      <w:r w:rsidR="001F0FC3" w:rsidRPr="009C71FC">
        <w:rPr>
          <w:sz w:val="28"/>
          <w:szCs w:val="28"/>
        </w:rPr>
        <w:t>Việc xây dựng Sổ tay điện tử hướng dẫn công tác xây dựng, rà soát và kiểm tra VBQPPL là nhiệm vụ có tính cấp thiết và lâu dài, góp phần nâng cao chất lượng quản lý nhà nước, bảo đảm tính hợp hiến, hợp pháp và thống nhất của hệ thống VBQPPL trên địa bàn tỉnh, cần được UBND tỉnh quan tâm xem xét và phê duyệt triển khai.</w:t>
      </w:r>
    </w:p>
    <w:p w:rsidR="00537A1B" w:rsidRDefault="00537A1B" w:rsidP="00990502">
      <w:pPr>
        <w:spacing w:before="120" w:after="120"/>
        <w:ind w:right="-846"/>
        <w:outlineLvl w:val="1"/>
        <w:rPr>
          <w:rFonts w:asciiTheme="majorHAnsi" w:hAnsiTheme="majorHAnsi" w:cstheme="majorHAnsi"/>
          <w:b/>
          <w:sz w:val="32"/>
          <w:szCs w:val="32"/>
        </w:rPr>
      </w:pPr>
    </w:p>
    <w:p w:rsidR="001F0FC3" w:rsidRPr="009C71FC" w:rsidRDefault="00215BC1" w:rsidP="00990502">
      <w:pPr>
        <w:spacing w:before="120" w:after="120"/>
        <w:ind w:right="-846"/>
        <w:outlineLvl w:val="1"/>
        <w:rPr>
          <w:rFonts w:asciiTheme="majorHAnsi" w:hAnsiTheme="majorHAnsi" w:cstheme="majorHAnsi"/>
          <w:b/>
          <w:bCs/>
          <w:sz w:val="28"/>
          <w:szCs w:val="28"/>
        </w:rPr>
      </w:pPr>
      <w:r w:rsidRPr="009C71FC">
        <w:rPr>
          <w:rFonts w:asciiTheme="majorHAnsi" w:hAnsiTheme="majorHAnsi" w:cstheme="majorHAnsi"/>
          <w:b/>
          <w:sz w:val="32"/>
          <w:szCs w:val="32"/>
        </w:rPr>
        <w:t>NHIỆM VỤ THỨ BA</w:t>
      </w:r>
      <w:r w:rsidR="001F0FC3" w:rsidRPr="009C71FC">
        <w:rPr>
          <w:rFonts w:asciiTheme="majorHAnsi" w:hAnsiTheme="majorHAnsi" w:cstheme="majorHAnsi"/>
          <w:b/>
          <w:bCs/>
          <w:sz w:val="32"/>
          <w:szCs w:val="32"/>
        </w:rPr>
        <w:t xml:space="preserve">: </w:t>
      </w:r>
      <w:r w:rsidR="00D63B5D" w:rsidRPr="009C71FC">
        <w:rPr>
          <w:rFonts w:asciiTheme="majorHAnsi" w:hAnsiTheme="majorHAnsi" w:cstheme="majorHAnsi"/>
          <w:b/>
          <w:sz w:val="28"/>
          <w:szCs w:val="28"/>
        </w:rPr>
        <w:t>Xây dựng nền tảng số chuyên ngành Tư pháp phục vụ công tác tham mưu, quản lý và hỗ trợ chỉ đạo điều hành ngành trên địa bàn tỉnh Khánh Hòa</w:t>
      </w:r>
    </w:p>
    <w:p w:rsidR="001F0FC3" w:rsidRPr="009C71FC" w:rsidRDefault="001F0FC3" w:rsidP="00990502">
      <w:pPr>
        <w:spacing w:before="120" w:after="120"/>
        <w:ind w:right="-846"/>
        <w:outlineLvl w:val="1"/>
        <w:rPr>
          <w:rFonts w:asciiTheme="majorHAnsi" w:hAnsiTheme="majorHAnsi" w:cstheme="majorHAnsi"/>
          <w:b/>
          <w:bCs/>
          <w:sz w:val="28"/>
          <w:szCs w:val="28"/>
        </w:rPr>
      </w:pPr>
      <w:r w:rsidRPr="009C71FC">
        <w:rPr>
          <w:rFonts w:asciiTheme="majorHAnsi" w:hAnsiTheme="majorHAnsi" w:cstheme="majorHAnsi"/>
          <w:b/>
          <w:bCs/>
          <w:sz w:val="28"/>
          <w:szCs w:val="28"/>
        </w:rPr>
        <w:t>1. Mục tiêu của Hệ thống</w:t>
      </w:r>
    </w:p>
    <w:p w:rsidR="001F0FC3" w:rsidRPr="009C71FC" w:rsidRDefault="001F0FC3" w:rsidP="00990502">
      <w:p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 xml:space="preserve">Hệ thống xây dựng hướng đến là </w:t>
      </w:r>
      <w:r w:rsidRPr="009C71FC">
        <w:rPr>
          <w:rFonts w:asciiTheme="majorHAnsi" w:hAnsiTheme="majorHAnsi" w:cstheme="majorHAnsi"/>
          <w:b/>
          <w:bCs/>
          <w:sz w:val="28"/>
          <w:szCs w:val="28"/>
        </w:rPr>
        <w:t>bộ công cụ nghiệp vụ – dữ liệu dùng chung</w:t>
      </w:r>
      <w:r w:rsidRPr="009C71FC">
        <w:rPr>
          <w:rFonts w:asciiTheme="majorHAnsi" w:hAnsiTheme="majorHAnsi" w:cstheme="majorHAnsi"/>
          <w:sz w:val="28"/>
          <w:szCs w:val="28"/>
        </w:rPr>
        <w:t>, phục vụ:</w:t>
      </w:r>
    </w:p>
    <w:p w:rsidR="001F0FC3" w:rsidRPr="009C71FC" w:rsidRDefault="001F0FC3" w:rsidP="00990502">
      <w:pPr>
        <w:numPr>
          <w:ilvl w:val="0"/>
          <w:numId w:val="8"/>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 xml:space="preserve">Lãnh đạo </w:t>
      </w:r>
      <w:r w:rsidRPr="009C71FC">
        <w:rPr>
          <w:rFonts w:asciiTheme="majorHAnsi" w:hAnsiTheme="majorHAnsi" w:cstheme="majorHAnsi"/>
          <w:b/>
          <w:bCs/>
          <w:sz w:val="28"/>
          <w:szCs w:val="28"/>
        </w:rPr>
        <w:t>tra cứu nhanh để chỉ đạo, điều hành</w:t>
      </w:r>
    </w:p>
    <w:p w:rsidR="001F0FC3" w:rsidRPr="009C71FC" w:rsidRDefault="001F0FC3" w:rsidP="00990502">
      <w:pPr>
        <w:numPr>
          <w:ilvl w:val="0"/>
          <w:numId w:val="8"/>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lastRenderedPageBreak/>
        <w:t xml:space="preserve">Công chức, viên chức </w:t>
      </w:r>
      <w:r w:rsidRPr="009C71FC">
        <w:rPr>
          <w:rFonts w:asciiTheme="majorHAnsi" w:hAnsiTheme="majorHAnsi" w:cstheme="majorHAnsi"/>
          <w:b/>
          <w:bCs/>
          <w:sz w:val="28"/>
          <w:szCs w:val="28"/>
        </w:rPr>
        <w:t>nắm tổng thể ngành – liên thông giữa các lĩnh vực</w:t>
      </w:r>
    </w:p>
    <w:p w:rsidR="001F0FC3" w:rsidRPr="009C71FC" w:rsidRDefault="001F0FC3" w:rsidP="00990502">
      <w:pPr>
        <w:numPr>
          <w:ilvl w:val="0"/>
          <w:numId w:val="8"/>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 xml:space="preserve">Cán bộ mới </w:t>
      </w:r>
      <w:r w:rsidRPr="009C71FC">
        <w:rPr>
          <w:rFonts w:asciiTheme="majorHAnsi" w:hAnsiTheme="majorHAnsi" w:cstheme="majorHAnsi"/>
          <w:b/>
          <w:bCs/>
          <w:sz w:val="28"/>
          <w:szCs w:val="28"/>
        </w:rPr>
        <w:t>tiếp cận công việc theo quy trình chuẩn</w:t>
      </w:r>
    </w:p>
    <w:p w:rsidR="001F0FC3" w:rsidRPr="009C71FC" w:rsidRDefault="001F0FC3" w:rsidP="00990502">
      <w:pPr>
        <w:numPr>
          <w:ilvl w:val="0"/>
          <w:numId w:val="8"/>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 xml:space="preserve">Công tác </w:t>
      </w:r>
      <w:r w:rsidRPr="009C71FC">
        <w:rPr>
          <w:rFonts w:asciiTheme="majorHAnsi" w:hAnsiTheme="majorHAnsi" w:cstheme="majorHAnsi"/>
          <w:b/>
          <w:bCs/>
          <w:sz w:val="28"/>
          <w:szCs w:val="28"/>
        </w:rPr>
        <w:t>tham mưu, tổng hợp, báo cáo, xây dựng chính sách</w:t>
      </w:r>
    </w:p>
    <w:p w:rsidR="001F0FC3" w:rsidRPr="009C71FC" w:rsidRDefault="001F0FC3" w:rsidP="00990502">
      <w:pPr>
        <w:spacing w:before="120" w:after="120"/>
        <w:ind w:right="-846"/>
        <w:rPr>
          <w:rFonts w:asciiTheme="majorHAnsi" w:hAnsiTheme="majorHAnsi" w:cstheme="majorHAnsi"/>
          <w:sz w:val="28"/>
          <w:szCs w:val="28"/>
        </w:rPr>
      </w:pPr>
      <w:r w:rsidRPr="009C71FC">
        <w:rPr>
          <w:rFonts w:ascii="Segoe UI Symbol" w:hAnsi="Segoe UI Symbol" w:cs="Segoe UI Symbol"/>
          <w:sz w:val="28"/>
          <w:szCs w:val="28"/>
        </w:rPr>
        <w:t>👉</w:t>
      </w:r>
      <w:r w:rsidRPr="009C71FC">
        <w:rPr>
          <w:rFonts w:asciiTheme="majorHAnsi" w:hAnsiTheme="majorHAnsi" w:cstheme="majorHAnsi"/>
          <w:sz w:val="28"/>
          <w:szCs w:val="28"/>
        </w:rPr>
        <w:t xml:space="preserve"> Chuyển từ “tài liệu rời rạc” sang </w:t>
      </w:r>
      <w:r w:rsidRPr="009C71FC">
        <w:rPr>
          <w:rFonts w:asciiTheme="majorHAnsi" w:hAnsiTheme="majorHAnsi" w:cstheme="majorHAnsi"/>
          <w:b/>
          <w:bCs/>
          <w:sz w:val="28"/>
          <w:szCs w:val="28"/>
        </w:rPr>
        <w:t>hệ thống dữ liệu có cấu trúc – khai thác theo nhu cầu</w:t>
      </w:r>
      <w:r w:rsidRPr="009C71FC">
        <w:rPr>
          <w:rFonts w:asciiTheme="majorHAnsi" w:hAnsiTheme="majorHAnsi" w:cstheme="majorHAnsi"/>
          <w:sz w:val="28"/>
          <w:szCs w:val="28"/>
        </w:rPr>
        <w:t>.</w:t>
      </w:r>
    </w:p>
    <w:p w:rsidR="001F0FC3" w:rsidRPr="009C71FC" w:rsidRDefault="00463DE2" w:rsidP="00990502">
      <w:p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pict>
          <v:rect id="_x0000_i1025" style="width:0;height:1.5pt" o:hralign="center" o:hrstd="t" o:hr="t" fillcolor="#a0a0a0" stroked="f"/>
        </w:pict>
      </w:r>
    </w:p>
    <w:p w:rsidR="001F0FC3" w:rsidRPr="009C71FC" w:rsidRDefault="001F0FC3" w:rsidP="00990502">
      <w:pPr>
        <w:spacing w:before="120" w:after="120"/>
        <w:ind w:right="-846"/>
        <w:outlineLvl w:val="1"/>
        <w:rPr>
          <w:rFonts w:asciiTheme="majorHAnsi" w:hAnsiTheme="majorHAnsi" w:cstheme="majorHAnsi"/>
          <w:b/>
          <w:bCs/>
          <w:sz w:val="28"/>
          <w:szCs w:val="28"/>
        </w:rPr>
      </w:pPr>
      <w:r w:rsidRPr="009C71FC">
        <w:rPr>
          <w:rFonts w:asciiTheme="majorHAnsi" w:hAnsiTheme="majorHAnsi" w:cstheme="majorHAnsi"/>
          <w:b/>
          <w:bCs/>
          <w:sz w:val="28"/>
          <w:szCs w:val="28"/>
        </w:rPr>
        <w:t>2. Nguyên tắc xây dựng Hệ thống</w:t>
      </w:r>
    </w:p>
    <w:p w:rsidR="001F0FC3" w:rsidRPr="009C71FC" w:rsidRDefault="001F0FC3" w:rsidP="00990502">
      <w:pPr>
        <w:numPr>
          <w:ilvl w:val="0"/>
          <w:numId w:val="9"/>
        </w:numPr>
        <w:spacing w:before="120" w:after="120"/>
        <w:ind w:right="-846"/>
        <w:rPr>
          <w:rFonts w:asciiTheme="majorHAnsi" w:hAnsiTheme="majorHAnsi" w:cstheme="majorHAnsi"/>
          <w:sz w:val="28"/>
          <w:szCs w:val="28"/>
        </w:rPr>
      </w:pPr>
      <w:r w:rsidRPr="009C71FC">
        <w:rPr>
          <w:rFonts w:asciiTheme="majorHAnsi" w:hAnsiTheme="majorHAnsi" w:cstheme="majorHAnsi"/>
          <w:b/>
          <w:bCs/>
          <w:sz w:val="28"/>
          <w:szCs w:val="28"/>
        </w:rPr>
        <w:t>Gom dữ liệu theo NHÓM – LĨNH VỰC – TRÌNH TỰ KHAI THÁC</w:t>
      </w:r>
    </w:p>
    <w:p w:rsidR="001F0FC3" w:rsidRPr="009C71FC" w:rsidRDefault="001F0FC3" w:rsidP="00990502">
      <w:pPr>
        <w:numPr>
          <w:ilvl w:val="0"/>
          <w:numId w:val="9"/>
        </w:numPr>
        <w:spacing w:before="120" w:after="120"/>
        <w:ind w:right="-846"/>
        <w:rPr>
          <w:rFonts w:asciiTheme="majorHAnsi" w:hAnsiTheme="majorHAnsi" w:cstheme="majorHAnsi"/>
          <w:sz w:val="28"/>
          <w:szCs w:val="28"/>
        </w:rPr>
      </w:pPr>
      <w:r w:rsidRPr="009C71FC">
        <w:rPr>
          <w:rFonts w:asciiTheme="majorHAnsi" w:hAnsiTheme="majorHAnsi" w:cstheme="majorHAnsi"/>
          <w:b/>
          <w:bCs/>
          <w:sz w:val="28"/>
          <w:szCs w:val="28"/>
        </w:rPr>
        <w:t>Mỗi lĩnh vực = 01 mô-đun dữ liệu độc lập nhưng liên thông</w:t>
      </w:r>
    </w:p>
    <w:p w:rsidR="001F0FC3" w:rsidRPr="009C71FC" w:rsidRDefault="001F0FC3" w:rsidP="00990502">
      <w:pPr>
        <w:numPr>
          <w:ilvl w:val="0"/>
          <w:numId w:val="9"/>
        </w:numPr>
        <w:spacing w:before="120" w:after="120"/>
        <w:ind w:right="-846"/>
        <w:rPr>
          <w:rFonts w:asciiTheme="majorHAnsi" w:hAnsiTheme="majorHAnsi" w:cstheme="majorHAnsi"/>
          <w:sz w:val="28"/>
          <w:szCs w:val="28"/>
        </w:rPr>
      </w:pPr>
      <w:r w:rsidRPr="009C71FC">
        <w:rPr>
          <w:rFonts w:asciiTheme="majorHAnsi" w:hAnsiTheme="majorHAnsi" w:cstheme="majorHAnsi"/>
          <w:b/>
          <w:bCs/>
          <w:sz w:val="28"/>
          <w:szCs w:val="28"/>
        </w:rPr>
        <w:t>Ngắn gọn – trực quan – dễ tra cứu</w:t>
      </w:r>
    </w:p>
    <w:p w:rsidR="001F0FC3" w:rsidRPr="009C71FC" w:rsidRDefault="001F0FC3" w:rsidP="00990502">
      <w:pPr>
        <w:numPr>
          <w:ilvl w:val="0"/>
          <w:numId w:val="9"/>
        </w:numPr>
        <w:spacing w:before="120" w:after="120"/>
        <w:ind w:right="-846"/>
        <w:rPr>
          <w:rFonts w:asciiTheme="majorHAnsi" w:hAnsiTheme="majorHAnsi" w:cstheme="majorHAnsi"/>
          <w:sz w:val="28"/>
          <w:szCs w:val="28"/>
        </w:rPr>
      </w:pPr>
      <w:r w:rsidRPr="009C71FC">
        <w:rPr>
          <w:rFonts w:asciiTheme="majorHAnsi" w:hAnsiTheme="majorHAnsi" w:cstheme="majorHAnsi"/>
          <w:b/>
          <w:bCs/>
          <w:sz w:val="28"/>
          <w:szCs w:val="28"/>
        </w:rPr>
        <w:t>Có thể phát triển từ bản giấy → bản điện tử → bản số hóa thông minh</w:t>
      </w:r>
    </w:p>
    <w:p w:rsidR="001F0FC3" w:rsidRPr="009C71FC" w:rsidRDefault="00463DE2" w:rsidP="00990502">
      <w:p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pict>
          <v:rect id="_x0000_i1026" style="width:0;height:1.5pt" o:hralign="center" o:hrstd="t" o:hr="t" fillcolor="#a0a0a0" stroked="f"/>
        </w:pict>
      </w:r>
    </w:p>
    <w:p w:rsidR="001F0FC3" w:rsidRPr="009C71FC" w:rsidRDefault="001F0FC3" w:rsidP="00990502">
      <w:pPr>
        <w:spacing w:before="120" w:after="120"/>
        <w:ind w:right="-846"/>
        <w:outlineLvl w:val="1"/>
        <w:rPr>
          <w:rFonts w:asciiTheme="majorHAnsi" w:hAnsiTheme="majorHAnsi" w:cstheme="majorHAnsi"/>
          <w:b/>
          <w:bCs/>
          <w:sz w:val="28"/>
          <w:szCs w:val="28"/>
        </w:rPr>
      </w:pPr>
      <w:r w:rsidRPr="009C71FC">
        <w:rPr>
          <w:rFonts w:asciiTheme="majorHAnsi" w:hAnsiTheme="majorHAnsi" w:cstheme="majorHAnsi"/>
          <w:b/>
          <w:bCs/>
          <w:sz w:val="28"/>
          <w:szCs w:val="28"/>
        </w:rPr>
        <w:t>3. Cấu trúc tổng thể đề xuất</w:t>
      </w:r>
    </w:p>
    <w:p w:rsidR="001F0FC3" w:rsidRPr="009C71FC" w:rsidRDefault="001F0FC3" w:rsidP="00990502">
      <w:pPr>
        <w:spacing w:before="120" w:after="120"/>
        <w:ind w:right="-846"/>
        <w:outlineLvl w:val="2"/>
        <w:rPr>
          <w:rFonts w:asciiTheme="majorHAnsi" w:hAnsiTheme="majorHAnsi" w:cstheme="majorHAnsi"/>
          <w:b/>
          <w:bCs/>
          <w:sz w:val="28"/>
          <w:szCs w:val="28"/>
        </w:rPr>
      </w:pPr>
      <w:r w:rsidRPr="009C71FC">
        <w:rPr>
          <w:rFonts w:asciiTheme="majorHAnsi" w:hAnsiTheme="majorHAnsi" w:cstheme="majorHAnsi"/>
          <w:b/>
          <w:bCs/>
          <w:sz w:val="28"/>
          <w:szCs w:val="28"/>
        </w:rPr>
        <w:t>PHẦN I. TỔNG QUAN NGÀNH TƯ PHÁP (bản đồ dẫn đường)</w:t>
      </w:r>
    </w:p>
    <w:p w:rsidR="001F0FC3" w:rsidRPr="009C71FC" w:rsidRDefault="001F0FC3" w:rsidP="00990502">
      <w:pPr>
        <w:numPr>
          <w:ilvl w:val="0"/>
          <w:numId w:val="10"/>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Chức năng, nhiệm vụ ngành Tư pháp</w:t>
      </w:r>
    </w:p>
    <w:p w:rsidR="001F0FC3" w:rsidRPr="009C71FC" w:rsidRDefault="001F0FC3" w:rsidP="00990502">
      <w:pPr>
        <w:numPr>
          <w:ilvl w:val="0"/>
          <w:numId w:val="10"/>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 xml:space="preserve">Sơ đồ hệ thống tổ chức ngành </w:t>
      </w:r>
    </w:p>
    <w:p w:rsidR="001F0FC3" w:rsidRPr="009C71FC" w:rsidRDefault="001F0FC3" w:rsidP="00990502">
      <w:pPr>
        <w:numPr>
          <w:ilvl w:val="0"/>
          <w:numId w:val="10"/>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Vai trò của Sở Tư pháp trong hệ thống chính quyền địa phương</w:t>
      </w:r>
    </w:p>
    <w:p w:rsidR="001F0FC3" w:rsidRPr="009C71FC" w:rsidRDefault="001F0FC3" w:rsidP="00990502">
      <w:pPr>
        <w:numPr>
          <w:ilvl w:val="0"/>
          <w:numId w:val="10"/>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Mối quan hệ phối hợp với các sở, ngành, địa phương</w:t>
      </w:r>
    </w:p>
    <w:p w:rsidR="001F0FC3" w:rsidRPr="009C71FC" w:rsidRDefault="001F0FC3" w:rsidP="00990502">
      <w:pPr>
        <w:spacing w:before="120" w:after="120"/>
        <w:ind w:right="-846"/>
        <w:rPr>
          <w:rFonts w:asciiTheme="majorHAnsi" w:hAnsiTheme="majorHAnsi" w:cstheme="majorHAnsi"/>
          <w:sz w:val="28"/>
          <w:szCs w:val="28"/>
        </w:rPr>
      </w:pPr>
      <w:r w:rsidRPr="009C71FC">
        <w:rPr>
          <w:rFonts w:ascii="Segoe UI Symbol" w:hAnsi="Segoe UI Symbol" w:cs="Segoe UI Symbol"/>
          <w:sz w:val="28"/>
          <w:szCs w:val="28"/>
        </w:rPr>
        <w:t>👉</w:t>
      </w:r>
      <w:r w:rsidRPr="009C71FC">
        <w:rPr>
          <w:rFonts w:asciiTheme="majorHAnsi" w:hAnsiTheme="majorHAnsi" w:cstheme="majorHAnsi"/>
          <w:sz w:val="28"/>
          <w:szCs w:val="28"/>
        </w:rPr>
        <w:t xml:space="preserve"> </w:t>
      </w:r>
      <w:r w:rsidRPr="009C71FC">
        <w:rPr>
          <w:rFonts w:asciiTheme="majorHAnsi" w:hAnsiTheme="majorHAnsi" w:cstheme="majorHAnsi"/>
          <w:b/>
          <w:bCs/>
          <w:sz w:val="28"/>
          <w:szCs w:val="28"/>
        </w:rPr>
        <w:t>Phần “định hướng tư duy”</w:t>
      </w:r>
      <w:r w:rsidRPr="009C71FC">
        <w:rPr>
          <w:rFonts w:asciiTheme="majorHAnsi" w:hAnsiTheme="majorHAnsi" w:cstheme="majorHAnsi"/>
          <w:sz w:val="28"/>
          <w:szCs w:val="28"/>
        </w:rPr>
        <w:t>, giúp người đọc hiểu vị trí của từng lĩnh vực trong tổng thể chung.</w:t>
      </w:r>
    </w:p>
    <w:p w:rsidR="001F0FC3" w:rsidRPr="009C71FC" w:rsidRDefault="00463DE2" w:rsidP="00990502">
      <w:p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pict>
          <v:rect id="_x0000_i1027" style="width:0;height:1.5pt" o:hralign="center" o:hrstd="t" o:hr="t" fillcolor="#a0a0a0" stroked="f"/>
        </w:pict>
      </w:r>
    </w:p>
    <w:p w:rsidR="001F0FC3" w:rsidRPr="009C71FC" w:rsidRDefault="001F0FC3" w:rsidP="00990502">
      <w:pPr>
        <w:spacing w:before="120" w:after="120"/>
        <w:ind w:right="-846"/>
        <w:outlineLvl w:val="2"/>
        <w:rPr>
          <w:rFonts w:asciiTheme="majorHAnsi" w:hAnsiTheme="majorHAnsi" w:cstheme="majorHAnsi"/>
          <w:b/>
          <w:bCs/>
          <w:sz w:val="28"/>
          <w:szCs w:val="28"/>
        </w:rPr>
      </w:pPr>
      <w:r w:rsidRPr="009C71FC">
        <w:rPr>
          <w:rFonts w:asciiTheme="majorHAnsi" w:hAnsiTheme="majorHAnsi" w:cstheme="majorHAnsi"/>
          <w:b/>
          <w:bCs/>
          <w:sz w:val="28"/>
          <w:szCs w:val="28"/>
        </w:rPr>
        <w:t>PHẦN II. CẨM NANG THEO NHÓM LĨNH VỰC (trọng tâm)</w:t>
      </w:r>
    </w:p>
    <w:p w:rsidR="001F0FC3" w:rsidRPr="009C71FC" w:rsidRDefault="001F0FC3" w:rsidP="00990502">
      <w:p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 xml:space="preserve">Mỗi </w:t>
      </w:r>
      <w:r w:rsidRPr="009C71FC">
        <w:rPr>
          <w:rFonts w:asciiTheme="majorHAnsi" w:hAnsiTheme="majorHAnsi" w:cstheme="majorHAnsi"/>
          <w:b/>
          <w:bCs/>
          <w:sz w:val="28"/>
          <w:szCs w:val="28"/>
        </w:rPr>
        <w:t>lĩnh vực</w:t>
      </w:r>
      <w:r w:rsidRPr="009C71FC">
        <w:rPr>
          <w:rFonts w:asciiTheme="majorHAnsi" w:hAnsiTheme="majorHAnsi" w:cstheme="majorHAnsi"/>
          <w:sz w:val="28"/>
          <w:szCs w:val="28"/>
        </w:rPr>
        <w:t xml:space="preserve"> được thiết kế theo </w:t>
      </w:r>
      <w:r w:rsidRPr="009C71FC">
        <w:rPr>
          <w:rFonts w:asciiTheme="majorHAnsi" w:hAnsiTheme="majorHAnsi" w:cstheme="majorHAnsi"/>
          <w:b/>
          <w:bCs/>
          <w:sz w:val="28"/>
          <w:szCs w:val="28"/>
        </w:rPr>
        <w:t>trình tự khai thác thống nhất</w:t>
      </w:r>
      <w:r w:rsidRPr="009C71FC">
        <w:rPr>
          <w:rFonts w:asciiTheme="majorHAnsi" w:hAnsiTheme="majorHAnsi" w:cstheme="majorHAnsi"/>
          <w:sz w:val="28"/>
          <w:szCs w:val="28"/>
        </w:rPr>
        <w:t xml:space="preserve"> như sau:</w:t>
      </w:r>
    </w:p>
    <w:p w:rsidR="001F0FC3" w:rsidRPr="009C71FC" w:rsidRDefault="001F0FC3" w:rsidP="00990502">
      <w:pPr>
        <w:spacing w:before="120" w:after="120"/>
        <w:ind w:right="-846"/>
        <w:outlineLvl w:val="2"/>
        <w:rPr>
          <w:rFonts w:asciiTheme="majorHAnsi" w:hAnsiTheme="majorHAnsi" w:cstheme="majorHAnsi"/>
          <w:b/>
          <w:bCs/>
          <w:sz w:val="28"/>
          <w:szCs w:val="28"/>
        </w:rPr>
      </w:pPr>
      <w:r w:rsidRPr="009C71FC">
        <w:rPr>
          <w:rFonts w:ascii="Segoe UI Symbol" w:hAnsi="Segoe UI Symbol" w:cs="Segoe UI Symbol"/>
          <w:b/>
          <w:bCs/>
          <w:sz w:val="28"/>
          <w:szCs w:val="28"/>
        </w:rPr>
        <w:lastRenderedPageBreak/>
        <w:t>🔹</w:t>
      </w:r>
      <w:r w:rsidRPr="009C71FC">
        <w:rPr>
          <w:rFonts w:asciiTheme="majorHAnsi" w:hAnsiTheme="majorHAnsi" w:cstheme="majorHAnsi"/>
          <w:b/>
          <w:bCs/>
          <w:sz w:val="28"/>
          <w:szCs w:val="28"/>
        </w:rPr>
        <w:t xml:space="preserve"> Cấu trúc CHUẨN cho mỗi lĩnh vực</w:t>
      </w:r>
    </w:p>
    <w:p w:rsidR="001F0FC3" w:rsidRPr="009C71FC" w:rsidRDefault="001F0FC3" w:rsidP="00990502">
      <w:pPr>
        <w:numPr>
          <w:ilvl w:val="0"/>
          <w:numId w:val="11"/>
        </w:numPr>
        <w:spacing w:before="120" w:after="120"/>
        <w:ind w:right="-846"/>
        <w:rPr>
          <w:rFonts w:asciiTheme="majorHAnsi" w:hAnsiTheme="majorHAnsi" w:cstheme="majorHAnsi"/>
          <w:sz w:val="28"/>
          <w:szCs w:val="28"/>
        </w:rPr>
      </w:pPr>
      <w:r w:rsidRPr="009C71FC">
        <w:rPr>
          <w:rFonts w:asciiTheme="majorHAnsi" w:hAnsiTheme="majorHAnsi" w:cstheme="majorHAnsi"/>
          <w:b/>
          <w:bCs/>
          <w:sz w:val="28"/>
          <w:szCs w:val="28"/>
        </w:rPr>
        <w:t>Tên lĩnh vực</w:t>
      </w:r>
    </w:p>
    <w:p w:rsidR="001F0FC3" w:rsidRPr="009C71FC" w:rsidRDefault="001F0FC3" w:rsidP="00990502">
      <w:pPr>
        <w:numPr>
          <w:ilvl w:val="0"/>
          <w:numId w:val="11"/>
        </w:numPr>
        <w:spacing w:before="120" w:after="120"/>
        <w:ind w:right="-846"/>
        <w:rPr>
          <w:rFonts w:asciiTheme="majorHAnsi" w:hAnsiTheme="majorHAnsi" w:cstheme="majorHAnsi"/>
          <w:sz w:val="28"/>
          <w:szCs w:val="28"/>
        </w:rPr>
      </w:pPr>
      <w:r w:rsidRPr="009C71FC">
        <w:rPr>
          <w:rFonts w:asciiTheme="majorHAnsi" w:hAnsiTheme="majorHAnsi" w:cstheme="majorHAnsi"/>
          <w:b/>
          <w:bCs/>
          <w:sz w:val="28"/>
          <w:szCs w:val="28"/>
        </w:rPr>
        <w:t>Mục tiêu quản lý nhà nước</w:t>
      </w:r>
    </w:p>
    <w:p w:rsidR="001F0FC3" w:rsidRPr="009C71FC" w:rsidRDefault="001F0FC3" w:rsidP="00990502">
      <w:pPr>
        <w:numPr>
          <w:ilvl w:val="0"/>
          <w:numId w:val="11"/>
        </w:numPr>
        <w:spacing w:before="120" w:after="120"/>
        <w:ind w:right="-846"/>
        <w:rPr>
          <w:rFonts w:asciiTheme="majorHAnsi" w:hAnsiTheme="majorHAnsi" w:cstheme="majorHAnsi"/>
          <w:sz w:val="28"/>
          <w:szCs w:val="28"/>
        </w:rPr>
      </w:pPr>
      <w:r w:rsidRPr="009C71FC">
        <w:rPr>
          <w:rFonts w:asciiTheme="majorHAnsi" w:hAnsiTheme="majorHAnsi" w:cstheme="majorHAnsi"/>
          <w:b/>
          <w:bCs/>
          <w:sz w:val="28"/>
          <w:szCs w:val="28"/>
        </w:rPr>
        <w:t>Căn cứ pháp lý cốt lõi</w:t>
      </w:r>
    </w:p>
    <w:p w:rsidR="001F0FC3" w:rsidRPr="009C71FC" w:rsidRDefault="001F0FC3" w:rsidP="00990502">
      <w:pPr>
        <w:numPr>
          <w:ilvl w:val="1"/>
          <w:numId w:val="11"/>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Luật</w:t>
      </w:r>
    </w:p>
    <w:p w:rsidR="001F0FC3" w:rsidRPr="009C71FC" w:rsidRDefault="001F0FC3" w:rsidP="00990502">
      <w:pPr>
        <w:numPr>
          <w:ilvl w:val="1"/>
          <w:numId w:val="11"/>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Nghị định</w:t>
      </w:r>
    </w:p>
    <w:p w:rsidR="001F0FC3" w:rsidRPr="009C71FC" w:rsidRDefault="001F0FC3" w:rsidP="00990502">
      <w:pPr>
        <w:numPr>
          <w:ilvl w:val="1"/>
          <w:numId w:val="11"/>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Thông tư</w:t>
      </w:r>
    </w:p>
    <w:p w:rsidR="001F0FC3" w:rsidRPr="009C71FC" w:rsidRDefault="001F0FC3" w:rsidP="00990502">
      <w:pPr>
        <w:numPr>
          <w:ilvl w:val="1"/>
          <w:numId w:val="11"/>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Văn bản địa phương</w:t>
      </w:r>
    </w:p>
    <w:p w:rsidR="001F0FC3" w:rsidRPr="009C71FC" w:rsidRDefault="001F0FC3" w:rsidP="00990502">
      <w:pPr>
        <w:numPr>
          <w:ilvl w:val="0"/>
          <w:numId w:val="11"/>
        </w:numPr>
        <w:spacing w:before="120" w:after="120"/>
        <w:ind w:right="-846"/>
        <w:rPr>
          <w:rFonts w:asciiTheme="majorHAnsi" w:hAnsiTheme="majorHAnsi" w:cstheme="majorHAnsi"/>
          <w:sz w:val="28"/>
          <w:szCs w:val="28"/>
        </w:rPr>
      </w:pPr>
      <w:r w:rsidRPr="009C71FC">
        <w:rPr>
          <w:rFonts w:asciiTheme="majorHAnsi" w:hAnsiTheme="majorHAnsi" w:cstheme="majorHAnsi"/>
          <w:b/>
          <w:bCs/>
          <w:sz w:val="28"/>
          <w:szCs w:val="28"/>
        </w:rPr>
        <w:t>Phạm vi quản lý – đối tượng tác động</w:t>
      </w:r>
    </w:p>
    <w:p w:rsidR="001F0FC3" w:rsidRPr="009C71FC" w:rsidRDefault="001F0FC3" w:rsidP="00990502">
      <w:pPr>
        <w:numPr>
          <w:ilvl w:val="0"/>
          <w:numId w:val="11"/>
        </w:numPr>
        <w:spacing w:before="120" w:after="120"/>
        <w:ind w:right="-846"/>
        <w:rPr>
          <w:rFonts w:asciiTheme="majorHAnsi" w:hAnsiTheme="majorHAnsi" w:cstheme="majorHAnsi"/>
          <w:sz w:val="28"/>
          <w:szCs w:val="28"/>
        </w:rPr>
      </w:pPr>
      <w:r w:rsidRPr="009C71FC">
        <w:rPr>
          <w:rFonts w:asciiTheme="majorHAnsi" w:hAnsiTheme="majorHAnsi" w:cstheme="majorHAnsi"/>
          <w:b/>
          <w:bCs/>
          <w:sz w:val="28"/>
          <w:szCs w:val="28"/>
        </w:rPr>
        <w:t>Nhiệm vụ của Sở Tư pháp</w:t>
      </w:r>
    </w:p>
    <w:p w:rsidR="001F0FC3" w:rsidRPr="009C71FC" w:rsidRDefault="001F0FC3" w:rsidP="00990502">
      <w:pPr>
        <w:numPr>
          <w:ilvl w:val="1"/>
          <w:numId w:val="11"/>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Tham mưu</w:t>
      </w:r>
    </w:p>
    <w:p w:rsidR="001F0FC3" w:rsidRPr="009C71FC" w:rsidRDefault="001F0FC3" w:rsidP="00990502">
      <w:pPr>
        <w:numPr>
          <w:ilvl w:val="1"/>
          <w:numId w:val="11"/>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Hướng dẫn, kiểm tra</w:t>
      </w:r>
    </w:p>
    <w:p w:rsidR="001F0FC3" w:rsidRPr="009C71FC" w:rsidRDefault="001F0FC3" w:rsidP="00990502">
      <w:pPr>
        <w:numPr>
          <w:ilvl w:val="1"/>
          <w:numId w:val="11"/>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Phối hợp</w:t>
      </w:r>
    </w:p>
    <w:p w:rsidR="001F0FC3" w:rsidRPr="009C71FC" w:rsidRDefault="001F0FC3" w:rsidP="00990502">
      <w:pPr>
        <w:numPr>
          <w:ilvl w:val="0"/>
          <w:numId w:val="11"/>
        </w:numPr>
        <w:spacing w:before="120" w:after="120"/>
        <w:ind w:right="-846"/>
        <w:rPr>
          <w:rFonts w:asciiTheme="majorHAnsi" w:hAnsiTheme="majorHAnsi" w:cstheme="majorHAnsi"/>
          <w:sz w:val="28"/>
          <w:szCs w:val="28"/>
        </w:rPr>
      </w:pPr>
      <w:r w:rsidRPr="009C71FC">
        <w:rPr>
          <w:rFonts w:asciiTheme="majorHAnsi" w:hAnsiTheme="majorHAnsi" w:cstheme="majorHAnsi"/>
          <w:b/>
          <w:bCs/>
          <w:sz w:val="28"/>
          <w:szCs w:val="28"/>
        </w:rPr>
        <w:t>Quy trình nghiệp vụ chính</w:t>
      </w:r>
      <w:r w:rsidRPr="009C71FC">
        <w:rPr>
          <w:rFonts w:asciiTheme="majorHAnsi" w:hAnsiTheme="majorHAnsi" w:cstheme="majorHAnsi"/>
          <w:sz w:val="28"/>
          <w:szCs w:val="28"/>
        </w:rPr>
        <w:t xml:space="preserve"> (sơ đồ hóa)</w:t>
      </w:r>
    </w:p>
    <w:p w:rsidR="001F0FC3" w:rsidRPr="009C71FC" w:rsidRDefault="001F0FC3" w:rsidP="00990502">
      <w:pPr>
        <w:numPr>
          <w:ilvl w:val="0"/>
          <w:numId w:val="11"/>
        </w:numPr>
        <w:spacing w:before="120" w:after="120"/>
        <w:ind w:right="-846"/>
        <w:rPr>
          <w:rFonts w:asciiTheme="majorHAnsi" w:hAnsiTheme="majorHAnsi" w:cstheme="majorHAnsi"/>
          <w:sz w:val="28"/>
          <w:szCs w:val="28"/>
        </w:rPr>
      </w:pPr>
      <w:r w:rsidRPr="009C71FC">
        <w:rPr>
          <w:rFonts w:asciiTheme="majorHAnsi" w:hAnsiTheme="majorHAnsi" w:cstheme="majorHAnsi"/>
          <w:b/>
          <w:bCs/>
          <w:sz w:val="28"/>
          <w:szCs w:val="28"/>
        </w:rPr>
        <w:t>Dữ liệu cần quản lý</w:t>
      </w:r>
    </w:p>
    <w:p w:rsidR="001F0FC3" w:rsidRPr="009C71FC" w:rsidRDefault="001F0FC3" w:rsidP="00990502">
      <w:pPr>
        <w:numPr>
          <w:ilvl w:val="1"/>
          <w:numId w:val="11"/>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Số liệu định kỳ</w:t>
      </w:r>
    </w:p>
    <w:p w:rsidR="001F0FC3" w:rsidRPr="009C71FC" w:rsidRDefault="001F0FC3" w:rsidP="00990502">
      <w:pPr>
        <w:numPr>
          <w:ilvl w:val="1"/>
          <w:numId w:val="11"/>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Hồ sơ phát sinh</w:t>
      </w:r>
    </w:p>
    <w:p w:rsidR="001F0FC3" w:rsidRPr="009C71FC" w:rsidRDefault="001F0FC3" w:rsidP="00990502">
      <w:pPr>
        <w:numPr>
          <w:ilvl w:val="1"/>
          <w:numId w:val="11"/>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Cơ sở dữ liệu chuyên ngành</w:t>
      </w:r>
    </w:p>
    <w:p w:rsidR="001F0FC3" w:rsidRPr="009C71FC" w:rsidRDefault="001F0FC3" w:rsidP="00990502">
      <w:pPr>
        <w:numPr>
          <w:ilvl w:val="0"/>
          <w:numId w:val="11"/>
        </w:numPr>
        <w:spacing w:before="120" w:after="120"/>
        <w:ind w:right="-846"/>
        <w:rPr>
          <w:rFonts w:asciiTheme="majorHAnsi" w:hAnsiTheme="majorHAnsi" w:cstheme="majorHAnsi"/>
          <w:sz w:val="28"/>
          <w:szCs w:val="28"/>
        </w:rPr>
      </w:pPr>
      <w:r w:rsidRPr="009C71FC">
        <w:rPr>
          <w:rFonts w:asciiTheme="majorHAnsi" w:hAnsiTheme="majorHAnsi" w:cstheme="majorHAnsi"/>
          <w:b/>
          <w:bCs/>
          <w:sz w:val="28"/>
          <w:szCs w:val="28"/>
        </w:rPr>
        <w:t>Vấn đề thường gặp – điểm nghẽn</w:t>
      </w:r>
    </w:p>
    <w:p w:rsidR="001F0FC3" w:rsidRPr="009C71FC" w:rsidRDefault="001F0FC3" w:rsidP="00990502">
      <w:pPr>
        <w:numPr>
          <w:ilvl w:val="0"/>
          <w:numId w:val="11"/>
        </w:numPr>
        <w:spacing w:before="120" w:after="120"/>
        <w:ind w:right="-846"/>
        <w:rPr>
          <w:rFonts w:asciiTheme="majorHAnsi" w:hAnsiTheme="majorHAnsi" w:cstheme="majorHAnsi"/>
          <w:sz w:val="28"/>
          <w:szCs w:val="28"/>
        </w:rPr>
      </w:pPr>
      <w:r w:rsidRPr="009C71FC">
        <w:rPr>
          <w:rFonts w:asciiTheme="majorHAnsi" w:hAnsiTheme="majorHAnsi" w:cstheme="majorHAnsi"/>
          <w:b/>
          <w:bCs/>
          <w:sz w:val="28"/>
          <w:szCs w:val="28"/>
        </w:rPr>
        <w:t>Kinh nghiệm thực tiễn / lưu ý khi tham mưu</w:t>
      </w:r>
    </w:p>
    <w:p w:rsidR="001F0FC3" w:rsidRPr="009C71FC" w:rsidRDefault="001F0FC3" w:rsidP="00990502">
      <w:pPr>
        <w:numPr>
          <w:ilvl w:val="0"/>
          <w:numId w:val="11"/>
        </w:numPr>
        <w:spacing w:before="120" w:after="120"/>
        <w:ind w:right="-846"/>
        <w:rPr>
          <w:rFonts w:asciiTheme="majorHAnsi" w:hAnsiTheme="majorHAnsi" w:cstheme="majorHAnsi"/>
          <w:sz w:val="28"/>
          <w:szCs w:val="28"/>
        </w:rPr>
      </w:pPr>
      <w:r w:rsidRPr="009C71FC">
        <w:rPr>
          <w:rFonts w:asciiTheme="majorHAnsi" w:hAnsiTheme="majorHAnsi" w:cstheme="majorHAnsi"/>
          <w:b/>
          <w:bCs/>
          <w:sz w:val="28"/>
          <w:szCs w:val="28"/>
        </w:rPr>
        <w:t>Gợi ý khai thác dữ liệu để báo cáo – điều hành</w:t>
      </w:r>
    </w:p>
    <w:p w:rsidR="001F0FC3" w:rsidRPr="009C71FC" w:rsidRDefault="001F0FC3" w:rsidP="00990502">
      <w:pPr>
        <w:spacing w:before="120" w:after="120"/>
        <w:ind w:right="-846"/>
        <w:rPr>
          <w:rFonts w:asciiTheme="majorHAnsi" w:hAnsiTheme="majorHAnsi" w:cstheme="majorHAnsi"/>
          <w:sz w:val="28"/>
          <w:szCs w:val="28"/>
        </w:rPr>
      </w:pPr>
      <w:r w:rsidRPr="009C71FC">
        <w:rPr>
          <w:rFonts w:ascii="Segoe UI Symbol" w:hAnsi="Segoe UI Symbol" w:cs="Segoe UI Symbol"/>
          <w:sz w:val="28"/>
          <w:szCs w:val="28"/>
        </w:rPr>
        <w:lastRenderedPageBreak/>
        <w:t>👉</w:t>
      </w:r>
      <w:r w:rsidRPr="009C71FC">
        <w:rPr>
          <w:rFonts w:asciiTheme="majorHAnsi" w:hAnsiTheme="majorHAnsi" w:cstheme="majorHAnsi"/>
          <w:sz w:val="28"/>
          <w:szCs w:val="28"/>
        </w:rPr>
        <w:t xml:space="preserve"> Đây chính là </w:t>
      </w:r>
      <w:r w:rsidRPr="009C71FC">
        <w:rPr>
          <w:rFonts w:asciiTheme="majorHAnsi" w:hAnsiTheme="majorHAnsi" w:cstheme="majorHAnsi"/>
          <w:b/>
          <w:bCs/>
          <w:sz w:val="28"/>
          <w:szCs w:val="28"/>
        </w:rPr>
        <w:t>“xương sống” của cẩm nang</w:t>
      </w:r>
      <w:r w:rsidRPr="009C71FC">
        <w:rPr>
          <w:rFonts w:asciiTheme="majorHAnsi" w:hAnsiTheme="majorHAnsi" w:cstheme="majorHAnsi"/>
          <w:sz w:val="28"/>
          <w:szCs w:val="28"/>
        </w:rPr>
        <w:t>.</w:t>
      </w:r>
    </w:p>
    <w:p w:rsidR="001F0FC3" w:rsidRPr="009C71FC" w:rsidRDefault="00463DE2" w:rsidP="00990502">
      <w:p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pict>
          <v:rect id="_x0000_i1028" style="width:0;height:1.5pt" o:hralign="center" o:hrstd="t" o:hr="t" fillcolor="#a0a0a0" stroked="f"/>
        </w:pict>
      </w:r>
    </w:p>
    <w:p w:rsidR="001F0FC3" w:rsidRPr="009C71FC" w:rsidRDefault="001F0FC3" w:rsidP="00990502">
      <w:pPr>
        <w:spacing w:before="120" w:after="120"/>
        <w:ind w:right="-846"/>
        <w:outlineLvl w:val="1"/>
        <w:rPr>
          <w:rFonts w:asciiTheme="majorHAnsi" w:hAnsiTheme="majorHAnsi" w:cstheme="majorHAnsi"/>
          <w:b/>
          <w:bCs/>
          <w:sz w:val="28"/>
          <w:szCs w:val="28"/>
        </w:rPr>
      </w:pPr>
      <w:r w:rsidRPr="009C71FC">
        <w:rPr>
          <w:rFonts w:asciiTheme="majorHAnsi" w:hAnsiTheme="majorHAnsi" w:cstheme="majorHAnsi"/>
          <w:b/>
          <w:bCs/>
          <w:sz w:val="28"/>
          <w:szCs w:val="28"/>
        </w:rPr>
        <w:t>4. Các NHÓM LĨNH VỰC nên gom</w:t>
      </w:r>
    </w:p>
    <w:p w:rsidR="001F0FC3" w:rsidRPr="009C71FC" w:rsidRDefault="001F0FC3" w:rsidP="00990502">
      <w:pPr>
        <w:spacing w:before="120" w:after="120"/>
        <w:ind w:right="-846"/>
        <w:outlineLvl w:val="2"/>
        <w:rPr>
          <w:rFonts w:asciiTheme="majorHAnsi" w:hAnsiTheme="majorHAnsi" w:cstheme="majorHAnsi"/>
          <w:b/>
          <w:bCs/>
          <w:sz w:val="28"/>
          <w:szCs w:val="28"/>
        </w:rPr>
      </w:pPr>
      <w:r w:rsidRPr="009C71FC">
        <w:rPr>
          <w:rFonts w:asciiTheme="majorHAnsi" w:hAnsiTheme="majorHAnsi" w:cstheme="majorHAnsi"/>
          <w:b/>
          <w:bCs/>
          <w:sz w:val="28"/>
          <w:szCs w:val="28"/>
        </w:rPr>
        <w:t>Nhóm 1. Công tác xây dựng và thi hành pháp luật</w:t>
      </w:r>
    </w:p>
    <w:p w:rsidR="001F0FC3" w:rsidRPr="009C71FC" w:rsidRDefault="001F0FC3" w:rsidP="00990502">
      <w:pPr>
        <w:numPr>
          <w:ilvl w:val="0"/>
          <w:numId w:val="12"/>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Xây dựng VBQPPL</w:t>
      </w:r>
    </w:p>
    <w:p w:rsidR="001F0FC3" w:rsidRPr="009C71FC" w:rsidRDefault="001F0FC3" w:rsidP="00990502">
      <w:pPr>
        <w:numPr>
          <w:ilvl w:val="0"/>
          <w:numId w:val="12"/>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Kiểm tra, rà soát, hệ thống hóa VBQPPL</w:t>
      </w:r>
    </w:p>
    <w:p w:rsidR="001F0FC3" w:rsidRPr="009C71FC" w:rsidRDefault="001F0FC3" w:rsidP="00990502">
      <w:pPr>
        <w:numPr>
          <w:ilvl w:val="0"/>
          <w:numId w:val="12"/>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Theo dõi thi hành pháp luật</w:t>
      </w:r>
    </w:p>
    <w:p w:rsidR="001F0FC3" w:rsidRPr="009C71FC" w:rsidRDefault="001F0FC3" w:rsidP="00990502">
      <w:pPr>
        <w:numPr>
          <w:ilvl w:val="0"/>
          <w:numId w:val="12"/>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Pháp chế</w:t>
      </w:r>
    </w:p>
    <w:p w:rsidR="001F0FC3" w:rsidRPr="009C71FC" w:rsidRDefault="001F0FC3" w:rsidP="00990502">
      <w:pPr>
        <w:spacing w:before="120" w:after="120"/>
        <w:ind w:right="-846"/>
        <w:outlineLvl w:val="2"/>
        <w:rPr>
          <w:rFonts w:asciiTheme="majorHAnsi" w:hAnsiTheme="majorHAnsi" w:cstheme="majorHAnsi"/>
          <w:b/>
          <w:bCs/>
          <w:sz w:val="28"/>
          <w:szCs w:val="28"/>
        </w:rPr>
      </w:pPr>
      <w:r w:rsidRPr="009C71FC">
        <w:rPr>
          <w:rFonts w:asciiTheme="majorHAnsi" w:hAnsiTheme="majorHAnsi" w:cstheme="majorHAnsi"/>
          <w:b/>
          <w:bCs/>
          <w:sz w:val="28"/>
          <w:szCs w:val="28"/>
        </w:rPr>
        <w:t>Nhóm 2. Hành chính tư pháp</w:t>
      </w:r>
    </w:p>
    <w:p w:rsidR="001F0FC3" w:rsidRPr="009C71FC" w:rsidRDefault="001F0FC3" w:rsidP="00990502">
      <w:pPr>
        <w:numPr>
          <w:ilvl w:val="0"/>
          <w:numId w:val="13"/>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Hộ tịch</w:t>
      </w:r>
    </w:p>
    <w:p w:rsidR="001F0FC3" w:rsidRPr="009C71FC" w:rsidRDefault="001F0FC3" w:rsidP="00990502">
      <w:pPr>
        <w:numPr>
          <w:ilvl w:val="0"/>
          <w:numId w:val="13"/>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Quốc tịch</w:t>
      </w:r>
    </w:p>
    <w:p w:rsidR="001F0FC3" w:rsidRPr="009C71FC" w:rsidRDefault="001F0FC3" w:rsidP="00990502">
      <w:pPr>
        <w:numPr>
          <w:ilvl w:val="0"/>
          <w:numId w:val="13"/>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Chứng thực</w:t>
      </w:r>
    </w:p>
    <w:p w:rsidR="00D63B5D" w:rsidRPr="009C71FC" w:rsidRDefault="001F0FC3" w:rsidP="00990502">
      <w:pPr>
        <w:numPr>
          <w:ilvl w:val="0"/>
          <w:numId w:val="13"/>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Nuôi con nuôi</w:t>
      </w:r>
    </w:p>
    <w:p w:rsidR="001F0FC3" w:rsidRPr="009C71FC" w:rsidRDefault="001F0FC3" w:rsidP="00990502">
      <w:pPr>
        <w:spacing w:before="120" w:after="120"/>
        <w:ind w:right="-846"/>
        <w:rPr>
          <w:rFonts w:asciiTheme="majorHAnsi" w:hAnsiTheme="majorHAnsi" w:cstheme="majorHAnsi"/>
          <w:sz w:val="28"/>
          <w:szCs w:val="28"/>
        </w:rPr>
      </w:pPr>
      <w:r w:rsidRPr="009C71FC">
        <w:rPr>
          <w:rFonts w:asciiTheme="majorHAnsi" w:hAnsiTheme="majorHAnsi" w:cstheme="majorHAnsi"/>
          <w:b/>
          <w:bCs/>
          <w:sz w:val="28"/>
          <w:szCs w:val="28"/>
        </w:rPr>
        <w:t>Nhóm 3. Bổ trợ tư pháp</w:t>
      </w:r>
    </w:p>
    <w:p w:rsidR="001F0FC3" w:rsidRPr="009C71FC" w:rsidRDefault="001F0FC3" w:rsidP="00990502">
      <w:pPr>
        <w:numPr>
          <w:ilvl w:val="0"/>
          <w:numId w:val="14"/>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Công chứng</w:t>
      </w:r>
    </w:p>
    <w:p w:rsidR="001F0FC3" w:rsidRPr="009C71FC" w:rsidRDefault="001F0FC3" w:rsidP="00990502">
      <w:pPr>
        <w:numPr>
          <w:ilvl w:val="0"/>
          <w:numId w:val="14"/>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Luật sư</w:t>
      </w:r>
    </w:p>
    <w:p w:rsidR="001F0FC3" w:rsidRPr="009C71FC" w:rsidRDefault="001F0FC3" w:rsidP="00990502">
      <w:pPr>
        <w:numPr>
          <w:ilvl w:val="0"/>
          <w:numId w:val="14"/>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Đấu giá tài sản</w:t>
      </w:r>
    </w:p>
    <w:p w:rsidR="001F0FC3" w:rsidRPr="009C71FC" w:rsidRDefault="001F0FC3" w:rsidP="00990502">
      <w:pPr>
        <w:numPr>
          <w:ilvl w:val="0"/>
          <w:numId w:val="14"/>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Thừa phát lại</w:t>
      </w:r>
    </w:p>
    <w:p w:rsidR="001F0FC3" w:rsidRPr="009C71FC" w:rsidRDefault="001F0FC3" w:rsidP="00990502">
      <w:pPr>
        <w:numPr>
          <w:ilvl w:val="0"/>
          <w:numId w:val="14"/>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Giám định tư pháp</w:t>
      </w:r>
    </w:p>
    <w:p w:rsidR="001F0FC3" w:rsidRPr="009C71FC" w:rsidRDefault="001F0FC3" w:rsidP="00990502">
      <w:pPr>
        <w:spacing w:before="120" w:after="120"/>
        <w:ind w:right="-846"/>
        <w:outlineLvl w:val="2"/>
        <w:rPr>
          <w:rFonts w:asciiTheme="majorHAnsi" w:hAnsiTheme="majorHAnsi" w:cstheme="majorHAnsi"/>
          <w:b/>
          <w:bCs/>
          <w:sz w:val="28"/>
          <w:szCs w:val="28"/>
        </w:rPr>
      </w:pPr>
      <w:r w:rsidRPr="009C71FC">
        <w:rPr>
          <w:rFonts w:asciiTheme="majorHAnsi" w:hAnsiTheme="majorHAnsi" w:cstheme="majorHAnsi"/>
          <w:b/>
          <w:bCs/>
          <w:sz w:val="28"/>
          <w:szCs w:val="28"/>
        </w:rPr>
        <w:t>Nhóm 4. Phổ biến, giáo dục pháp luật – TGPL</w:t>
      </w:r>
    </w:p>
    <w:p w:rsidR="001F0FC3" w:rsidRPr="009C71FC" w:rsidRDefault="001F0FC3" w:rsidP="00990502">
      <w:pPr>
        <w:numPr>
          <w:ilvl w:val="0"/>
          <w:numId w:val="15"/>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PBGDPL</w:t>
      </w:r>
    </w:p>
    <w:p w:rsidR="001F0FC3" w:rsidRPr="009C71FC" w:rsidRDefault="001F0FC3" w:rsidP="00990502">
      <w:pPr>
        <w:numPr>
          <w:ilvl w:val="0"/>
          <w:numId w:val="15"/>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lastRenderedPageBreak/>
        <w:t>Hòa giải ở cơ sở</w:t>
      </w:r>
    </w:p>
    <w:p w:rsidR="001F0FC3" w:rsidRPr="009C71FC" w:rsidRDefault="001F0FC3" w:rsidP="00990502">
      <w:pPr>
        <w:numPr>
          <w:ilvl w:val="0"/>
          <w:numId w:val="15"/>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Chuẩn tiếp cận pháp luật</w:t>
      </w:r>
    </w:p>
    <w:p w:rsidR="001F0FC3" w:rsidRPr="009C71FC" w:rsidRDefault="001F0FC3" w:rsidP="00990502">
      <w:pPr>
        <w:numPr>
          <w:ilvl w:val="0"/>
          <w:numId w:val="15"/>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Trợ giúp pháp lý</w:t>
      </w:r>
    </w:p>
    <w:p w:rsidR="001F0FC3" w:rsidRPr="009C71FC" w:rsidRDefault="001F0FC3" w:rsidP="00990502">
      <w:pPr>
        <w:spacing w:before="120" w:after="120"/>
        <w:ind w:right="-846"/>
        <w:outlineLvl w:val="2"/>
        <w:rPr>
          <w:rFonts w:asciiTheme="majorHAnsi" w:hAnsiTheme="majorHAnsi" w:cstheme="majorHAnsi"/>
          <w:b/>
          <w:bCs/>
          <w:sz w:val="28"/>
          <w:szCs w:val="28"/>
        </w:rPr>
      </w:pPr>
      <w:r w:rsidRPr="009C71FC">
        <w:rPr>
          <w:rFonts w:asciiTheme="majorHAnsi" w:hAnsiTheme="majorHAnsi" w:cstheme="majorHAnsi"/>
          <w:b/>
          <w:bCs/>
          <w:sz w:val="28"/>
          <w:szCs w:val="28"/>
        </w:rPr>
        <w:t>Nhóm 5. Quản trị nội ngành</w:t>
      </w:r>
    </w:p>
    <w:p w:rsidR="001F0FC3" w:rsidRPr="009C71FC" w:rsidRDefault="001F0FC3" w:rsidP="00990502">
      <w:pPr>
        <w:numPr>
          <w:ilvl w:val="0"/>
          <w:numId w:val="16"/>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Cải cách hành chính</w:t>
      </w:r>
    </w:p>
    <w:p w:rsidR="001F0FC3" w:rsidRPr="009C71FC" w:rsidRDefault="001F0FC3" w:rsidP="00990502">
      <w:pPr>
        <w:numPr>
          <w:ilvl w:val="0"/>
          <w:numId w:val="16"/>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Kiểm soát TTHC</w:t>
      </w:r>
    </w:p>
    <w:p w:rsidR="001F0FC3" w:rsidRPr="009C71FC" w:rsidRDefault="001F0FC3" w:rsidP="00990502">
      <w:pPr>
        <w:numPr>
          <w:ilvl w:val="0"/>
          <w:numId w:val="16"/>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Chuyển đổi số</w:t>
      </w:r>
    </w:p>
    <w:p w:rsidR="001F0FC3" w:rsidRPr="009C71FC" w:rsidRDefault="001F0FC3" w:rsidP="00990502">
      <w:pPr>
        <w:numPr>
          <w:ilvl w:val="0"/>
          <w:numId w:val="16"/>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Tài chính – tài sản</w:t>
      </w:r>
    </w:p>
    <w:p w:rsidR="001F0FC3" w:rsidRPr="009C71FC" w:rsidRDefault="001F0FC3" w:rsidP="00990502">
      <w:pPr>
        <w:numPr>
          <w:ilvl w:val="0"/>
          <w:numId w:val="16"/>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Thi đua, khen thưởng</w:t>
      </w:r>
    </w:p>
    <w:p w:rsidR="001F0FC3" w:rsidRPr="009C71FC" w:rsidRDefault="001F0FC3" w:rsidP="00990502">
      <w:pPr>
        <w:numPr>
          <w:ilvl w:val="0"/>
          <w:numId w:val="16"/>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Kiểm tra</w:t>
      </w:r>
    </w:p>
    <w:p w:rsidR="001F0FC3" w:rsidRPr="009C71FC" w:rsidRDefault="001F0FC3" w:rsidP="00990502">
      <w:pPr>
        <w:numPr>
          <w:ilvl w:val="0"/>
          <w:numId w:val="16"/>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Đào tạo, bồi dưỡng</w:t>
      </w:r>
    </w:p>
    <w:p w:rsidR="001F0FC3" w:rsidRPr="009C71FC" w:rsidRDefault="00463DE2" w:rsidP="00990502">
      <w:p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pict>
          <v:rect id="_x0000_i1029" style="width:0;height:1.5pt" o:hralign="center" o:hrstd="t" o:hr="t" fillcolor="#a0a0a0" stroked="f"/>
        </w:pict>
      </w:r>
    </w:p>
    <w:p w:rsidR="001F0FC3" w:rsidRPr="009C71FC" w:rsidRDefault="001F0FC3" w:rsidP="00990502">
      <w:pPr>
        <w:spacing w:before="120" w:after="120"/>
        <w:ind w:right="-846"/>
        <w:outlineLvl w:val="1"/>
        <w:rPr>
          <w:rFonts w:asciiTheme="majorHAnsi" w:hAnsiTheme="majorHAnsi" w:cstheme="majorHAnsi"/>
          <w:b/>
          <w:bCs/>
          <w:sz w:val="28"/>
          <w:szCs w:val="28"/>
        </w:rPr>
      </w:pPr>
      <w:r w:rsidRPr="009C71FC">
        <w:rPr>
          <w:rFonts w:asciiTheme="majorHAnsi" w:hAnsiTheme="majorHAnsi" w:cstheme="majorHAnsi"/>
          <w:b/>
          <w:bCs/>
          <w:sz w:val="28"/>
          <w:szCs w:val="28"/>
        </w:rPr>
        <w:t>5. Trình tự khai thác dữ liệu (điểm mới, đột phá)</w:t>
      </w:r>
    </w:p>
    <w:p w:rsidR="001F0FC3" w:rsidRPr="009C71FC" w:rsidRDefault="001F0FC3" w:rsidP="00990502">
      <w:p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 xml:space="preserve">Hệ thống cho phép </w:t>
      </w:r>
      <w:r w:rsidRPr="009C71FC">
        <w:rPr>
          <w:rFonts w:asciiTheme="majorHAnsi" w:hAnsiTheme="majorHAnsi" w:cstheme="majorHAnsi"/>
          <w:b/>
          <w:bCs/>
          <w:sz w:val="28"/>
          <w:szCs w:val="28"/>
        </w:rPr>
        <w:t>khai thác theo câu hỏi thực tiễn</w:t>
      </w:r>
      <w:r w:rsidRPr="009C71FC">
        <w:rPr>
          <w:rFonts w:asciiTheme="majorHAnsi" w:hAnsiTheme="majorHAnsi" w:cstheme="majorHAnsi"/>
          <w:sz w:val="28"/>
          <w:szCs w:val="28"/>
        </w:rPr>
        <w:t>:</w:t>
      </w:r>
    </w:p>
    <w:p w:rsidR="001F0FC3" w:rsidRPr="009C71FC" w:rsidRDefault="001F0FC3" w:rsidP="00990502">
      <w:pPr>
        <w:numPr>
          <w:ilvl w:val="0"/>
          <w:numId w:val="17"/>
        </w:numPr>
        <w:spacing w:before="120" w:after="120"/>
        <w:ind w:right="-846"/>
        <w:rPr>
          <w:rFonts w:asciiTheme="majorHAnsi" w:hAnsiTheme="majorHAnsi" w:cstheme="majorHAnsi"/>
          <w:sz w:val="28"/>
          <w:szCs w:val="28"/>
        </w:rPr>
      </w:pPr>
      <w:r w:rsidRPr="009C71FC">
        <w:rPr>
          <w:rFonts w:asciiTheme="majorHAnsi" w:hAnsiTheme="majorHAnsi" w:cstheme="majorHAnsi"/>
          <w:b/>
          <w:bCs/>
          <w:sz w:val="28"/>
          <w:szCs w:val="28"/>
        </w:rPr>
        <w:t>Muốn báo cáo → xem mục “Dữ liệu cần quản lý”</w:t>
      </w:r>
    </w:p>
    <w:p w:rsidR="001F0FC3" w:rsidRPr="009C71FC" w:rsidRDefault="001F0FC3" w:rsidP="00990502">
      <w:pPr>
        <w:numPr>
          <w:ilvl w:val="0"/>
          <w:numId w:val="17"/>
        </w:numPr>
        <w:spacing w:before="120" w:after="120"/>
        <w:ind w:right="-846"/>
        <w:rPr>
          <w:rFonts w:asciiTheme="majorHAnsi" w:hAnsiTheme="majorHAnsi" w:cstheme="majorHAnsi"/>
          <w:sz w:val="28"/>
          <w:szCs w:val="28"/>
        </w:rPr>
      </w:pPr>
      <w:r w:rsidRPr="009C71FC">
        <w:rPr>
          <w:rFonts w:asciiTheme="majorHAnsi" w:hAnsiTheme="majorHAnsi" w:cstheme="majorHAnsi"/>
          <w:b/>
          <w:bCs/>
          <w:sz w:val="28"/>
          <w:szCs w:val="28"/>
        </w:rPr>
        <w:t>Muốn tham mưu chính sách → xem “Vấn đề – điểm nghẽn”</w:t>
      </w:r>
    </w:p>
    <w:p w:rsidR="001F0FC3" w:rsidRPr="009C71FC" w:rsidRDefault="001F0FC3" w:rsidP="00990502">
      <w:pPr>
        <w:numPr>
          <w:ilvl w:val="0"/>
          <w:numId w:val="17"/>
        </w:numPr>
        <w:spacing w:before="120" w:after="120"/>
        <w:ind w:right="-846"/>
        <w:rPr>
          <w:rFonts w:asciiTheme="majorHAnsi" w:hAnsiTheme="majorHAnsi" w:cstheme="majorHAnsi"/>
          <w:sz w:val="28"/>
          <w:szCs w:val="28"/>
        </w:rPr>
      </w:pPr>
      <w:r w:rsidRPr="009C71FC">
        <w:rPr>
          <w:rFonts w:asciiTheme="majorHAnsi" w:hAnsiTheme="majorHAnsi" w:cstheme="majorHAnsi"/>
          <w:b/>
          <w:bCs/>
          <w:sz w:val="28"/>
          <w:szCs w:val="28"/>
        </w:rPr>
        <w:t>Cán bộ mới → xem “Quy trình nghiệp vụ + lưu ý”</w:t>
      </w:r>
    </w:p>
    <w:p w:rsidR="001F0FC3" w:rsidRPr="009C71FC" w:rsidRDefault="001F0FC3" w:rsidP="00990502">
      <w:pPr>
        <w:numPr>
          <w:ilvl w:val="0"/>
          <w:numId w:val="17"/>
        </w:numPr>
        <w:spacing w:before="120" w:after="120"/>
        <w:ind w:right="-846"/>
        <w:rPr>
          <w:rFonts w:asciiTheme="majorHAnsi" w:hAnsiTheme="majorHAnsi" w:cstheme="majorHAnsi"/>
          <w:sz w:val="28"/>
          <w:szCs w:val="28"/>
        </w:rPr>
      </w:pPr>
      <w:r w:rsidRPr="009C71FC">
        <w:rPr>
          <w:rFonts w:asciiTheme="majorHAnsi" w:hAnsiTheme="majorHAnsi" w:cstheme="majorHAnsi"/>
          <w:b/>
          <w:bCs/>
          <w:sz w:val="28"/>
          <w:szCs w:val="28"/>
        </w:rPr>
        <w:t>Lãnh đạo → xem “Gợi ý khai thác dữ liệu để điều hành”</w:t>
      </w:r>
    </w:p>
    <w:p w:rsidR="001F0FC3" w:rsidRPr="009C71FC" w:rsidRDefault="001F0FC3" w:rsidP="00990502">
      <w:pPr>
        <w:spacing w:before="120" w:after="120"/>
        <w:ind w:right="-846"/>
        <w:rPr>
          <w:rFonts w:asciiTheme="majorHAnsi" w:hAnsiTheme="majorHAnsi" w:cstheme="majorHAnsi"/>
          <w:sz w:val="28"/>
          <w:szCs w:val="28"/>
        </w:rPr>
      </w:pPr>
      <w:r w:rsidRPr="009C71FC">
        <w:rPr>
          <w:rFonts w:ascii="Segoe UI Symbol" w:hAnsi="Segoe UI Symbol" w:cs="Segoe UI Symbol"/>
          <w:sz w:val="28"/>
          <w:szCs w:val="28"/>
        </w:rPr>
        <w:t>👉</w:t>
      </w:r>
      <w:r w:rsidRPr="009C71FC">
        <w:rPr>
          <w:rFonts w:asciiTheme="majorHAnsi" w:hAnsiTheme="majorHAnsi" w:cstheme="majorHAnsi"/>
          <w:sz w:val="28"/>
          <w:szCs w:val="28"/>
        </w:rPr>
        <w:t xml:space="preserve"> Đây là </w:t>
      </w:r>
      <w:r w:rsidRPr="009C71FC">
        <w:rPr>
          <w:rFonts w:asciiTheme="majorHAnsi" w:hAnsiTheme="majorHAnsi" w:cstheme="majorHAnsi"/>
          <w:b/>
          <w:bCs/>
          <w:sz w:val="28"/>
          <w:szCs w:val="28"/>
        </w:rPr>
        <w:t>tư duy “dùng dữ liệu để phục vụ quyết định”</w:t>
      </w:r>
      <w:r w:rsidRPr="009C71FC">
        <w:rPr>
          <w:rFonts w:asciiTheme="majorHAnsi" w:hAnsiTheme="majorHAnsi" w:cstheme="majorHAnsi"/>
          <w:sz w:val="28"/>
          <w:szCs w:val="28"/>
        </w:rPr>
        <w:t>, không phải chỉ đọc văn bản.</w:t>
      </w:r>
    </w:p>
    <w:p w:rsidR="001F0FC3" w:rsidRPr="009C71FC" w:rsidRDefault="00463DE2" w:rsidP="00990502">
      <w:p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pict>
          <v:rect id="_x0000_i1030" style="width:0;height:1.5pt" o:hralign="center" o:hrstd="t" o:hr="t" fillcolor="#a0a0a0" stroked="f"/>
        </w:pict>
      </w:r>
    </w:p>
    <w:p w:rsidR="001F0FC3" w:rsidRPr="009C71FC" w:rsidRDefault="001F0FC3" w:rsidP="00990502">
      <w:pPr>
        <w:spacing w:before="120" w:after="120"/>
        <w:ind w:right="-846"/>
        <w:outlineLvl w:val="1"/>
        <w:rPr>
          <w:rFonts w:asciiTheme="majorHAnsi" w:hAnsiTheme="majorHAnsi" w:cstheme="majorHAnsi"/>
          <w:b/>
          <w:bCs/>
          <w:sz w:val="28"/>
          <w:szCs w:val="28"/>
        </w:rPr>
      </w:pPr>
      <w:r w:rsidRPr="009C71FC">
        <w:rPr>
          <w:rFonts w:asciiTheme="majorHAnsi" w:hAnsiTheme="majorHAnsi" w:cstheme="majorHAnsi"/>
          <w:b/>
          <w:bCs/>
          <w:sz w:val="28"/>
          <w:szCs w:val="28"/>
        </w:rPr>
        <w:t>6. Hình thức thể hiện</w:t>
      </w:r>
    </w:p>
    <w:p w:rsidR="001F0FC3" w:rsidRPr="009C71FC" w:rsidRDefault="001F0FC3" w:rsidP="00990502">
      <w:pPr>
        <w:spacing w:before="120" w:after="120"/>
        <w:ind w:right="-846"/>
        <w:outlineLvl w:val="2"/>
        <w:rPr>
          <w:rFonts w:asciiTheme="majorHAnsi" w:hAnsiTheme="majorHAnsi" w:cstheme="majorHAnsi"/>
          <w:b/>
          <w:bCs/>
          <w:sz w:val="28"/>
          <w:szCs w:val="28"/>
        </w:rPr>
      </w:pPr>
      <w:r w:rsidRPr="009C71FC">
        <w:rPr>
          <w:rFonts w:asciiTheme="majorHAnsi" w:hAnsiTheme="majorHAnsi" w:cstheme="majorHAnsi"/>
          <w:b/>
          <w:bCs/>
          <w:sz w:val="28"/>
          <w:szCs w:val="28"/>
        </w:rPr>
        <w:lastRenderedPageBreak/>
        <w:t>Giai đoạn 1 (khả thi ngay)</w:t>
      </w:r>
    </w:p>
    <w:p w:rsidR="001F0FC3" w:rsidRPr="009C71FC" w:rsidRDefault="001F0FC3" w:rsidP="00990502">
      <w:pPr>
        <w:numPr>
          <w:ilvl w:val="0"/>
          <w:numId w:val="18"/>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File Word/PDF có mục lục thông minh</w:t>
      </w:r>
    </w:p>
    <w:p w:rsidR="001F0FC3" w:rsidRPr="009C71FC" w:rsidRDefault="001F0FC3" w:rsidP="00990502">
      <w:pPr>
        <w:numPr>
          <w:ilvl w:val="0"/>
          <w:numId w:val="18"/>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Sơ đồ, bảng biểu, checklist</w:t>
      </w:r>
    </w:p>
    <w:p w:rsidR="001F0FC3" w:rsidRPr="009C71FC" w:rsidRDefault="001F0FC3" w:rsidP="00990502">
      <w:pPr>
        <w:spacing w:before="120" w:after="120"/>
        <w:ind w:right="-846"/>
        <w:outlineLvl w:val="2"/>
        <w:rPr>
          <w:rFonts w:asciiTheme="majorHAnsi" w:hAnsiTheme="majorHAnsi" w:cstheme="majorHAnsi"/>
          <w:b/>
          <w:bCs/>
          <w:sz w:val="28"/>
          <w:szCs w:val="28"/>
        </w:rPr>
      </w:pPr>
      <w:r w:rsidRPr="009C71FC">
        <w:rPr>
          <w:rFonts w:asciiTheme="majorHAnsi" w:hAnsiTheme="majorHAnsi" w:cstheme="majorHAnsi"/>
          <w:b/>
          <w:bCs/>
          <w:sz w:val="28"/>
          <w:szCs w:val="28"/>
        </w:rPr>
        <w:t>Giai đoạn 2</w:t>
      </w:r>
    </w:p>
    <w:p w:rsidR="001F0FC3" w:rsidRPr="009C71FC" w:rsidRDefault="001F0FC3" w:rsidP="00990502">
      <w:pPr>
        <w:numPr>
          <w:ilvl w:val="0"/>
          <w:numId w:val="19"/>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Cẩm nang điện tử (intranet Sở)</w:t>
      </w:r>
    </w:p>
    <w:p w:rsidR="001F0FC3" w:rsidRPr="009C71FC" w:rsidRDefault="001F0FC3" w:rsidP="00990502">
      <w:pPr>
        <w:numPr>
          <w:ilvl w:val="0"/>
          <w:numId w:val="19"/>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Gắn link văn bản, biểu mẫu, báo cáo mẫu</w:t>
      </w:r>
    </w:p>
    <w:p w:rsidR="001F0FC3" w:rsidRPr="009C71FC" w:rsidRDefault="001F0FC3" w:rsidP="00990502">
      <w:pPr>
        <w:spacing w:before="120" w:after="120"/>
        <w:ind w:right="-846"/>
        <w:outlineLvl w:val="2"/>
        <w:rPr>
          <w:rFonts w:asciiTheme="majorHAnsi" w:hAnsiTheme="majorHAnsi" w:cstheme="majorHAnsi"/>
          <w:b/>
          <w:bCs/>
          <w:sz w:val="28"/>
          <w:szCs w:val="28"/>
        </w:rPr>
      </w:pPr>
      <w:r w:rsidRPr="009C71FC">
        <w:rPr>
          <w:rFonts w:asciiTheme="majorHAnsi" w:hAnsiTheme="majorHAnsi" w:cstheme="majorHAnsi"/>
          <w:b/>
          <w:bCs/>
          <w:sz w:val="28"/>
          <w:szCs w:val="28"/>
        </w:rPr>
        <w:t>Giai đoạn 3 (đột phá)</w:t>
      </w:r>
    </w:p>
    <w:p w:rsidR="001F0FC3" w:rsidRPr="009C71FC" w:rsidRDefault="001F0FC3" w:rsidP="00990502">
      <w:pPr>
        <w:numPr>
          <w:ilvl w:val="0"/>
          <w:numId w:val="20"/>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Dashboard dữ liệu theo lĩnh vực</w:t>
      </w:r>
    </w:p>
    <w:p w:rsidR="001F0FC3" w:rsidRPr="009C71FC" w:rsidRDefault="001F0FC3" w:rsidP="00990502">
      <w:pPr>
        <w:numPr>
          <w:ilvl w:val="0"/>
          <w:numId w:val="20"/>
        </w:numPr>
        <w:spacing w:before="120" w:after="120"/>
        <w:ind w:right="-846"/>
        <w:rPr>
          <w:rFonts w:asciiTheme="majorHAnsi" w:hAnsiTheme="majorHAnsi" w:cstheme="majorHAnsi"/>
          <w:sz w:val="28"/>
          <w:szCs w:val="28"/>
        </w:rPr>
      </w:pPr>
      <w:r w:rsidRPr="009C71FC">
        <w:rPr>
          <w:rFonts w:asciiTheme="majorHAnsi" w:hAnsiTheme="majorHAnsi" w:cstheme="majorHAnsi"/>
          <w:sz w:val="28"/>
          <w:szCs w:val="28"/>
        </w:rPr>
        <w:t>Phục vụ lãnh đạo ra quyết định</w:t>
      </w:r>
    </w:p>
    <w:p w:rsidR="001F0FC3" w:rsidRPr="009C71FC" w:rsidRDefault="00463DE2" w:rsidP="00215BC1">
      <w:pPr>
        <w:pStyle w:val="Char"/>
        <w:rPr>
          <w:color w:val="auto"/>
        </w:rPr>
      </w:pPr>
      <w:r w:rsidRPr="009C71FC">
        <w:rPr>
          <w:color w:val="auto"/>
        </w:rPr>
        <w:pict>
          <v:rect id="_x0000_i1031" style="width:0;height:1.5pt" o:hralign="center" o:hrstd="t" o:hr="t" fillcolor="#a0a0a0" stroked="f"/>
        </w:pict>
      </w:r>
    </w:p>
    <w:sectPr w:rsidR="001F0FC3" w:rsidRPr="009C71FC" w:rsidSect="00463DE2">
      <w:headerReference w:type="default" r:id="rId12"/>
      <w:footerReference w:type="even" r:id="rId13"/>
      <w:footerReference w:type="default" r:id="rId14"/>
      <w:pgSz w:w="16840" w:h="11907" w:orient="landscape" w:code="9"/>
      <w:pgMar w:top="1418" w:right="1021" w:bottom="964" w:left="794"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17642" w:rsidRDefault="00217642">
      <w:r>
        <w:separator/>
      </w:r>
    </w:p>
  </w:endnote>
  <w:endnote w:type="continuationSeparator" w:id="0">
    <w:p w:rsidR="00217642" w:rsidRDefault="002176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3DE2" w:rsidRDefault="00463DE2" w:rsidP="004075E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63DE2" w:rsidRDefault="00463DE2" w:rsidP="004075E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3DE2" w:rsidRDefault="00463DE2" w:rsidP="004075EE">
    <w:pPr>
      <w:pStyle w:val="Footer"/>
      <w:framePr w:wrap="around" w:vAnchor="text" w:hAnchor="margin" w:xAlign="right" w:y="1"/>
      <w:rPr>
        <w:rStyle w:val="PageNumber"/>
      </w:rPr>
    </w:pPr>
  </w:p>
  <w:p w:rsidR="00463DE2" w:rsidRDefault="00463DE2" w:rsidP="004075EE">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3DE2" w:rsidRDefault="00463DE2" w:rsidP="004075E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63DE2" w:rsidRDefault="00463DE2" w:rsidP="004075EE">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3DE2" w:rsidRDefault="00463DE2" w:rsidP="004075EE">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17642" w:rsidRDefault="00217642">
      <w:r>
        <w:separator/>
      </w:r>
    </w:p>
  </w:footnote>
  <w:footnote w:type="continuationSeparator" w:id="0">
    <w:p w:rsidR="00217642" w:rsidRDefault="00217642">
      <w:r>
        <w:continuationSeparator/>
      </w:r>
    </w:p>
  </w:footnote>
  <w:footnote w:id="1">
    <w:p w:rsidR="00463DE2" w:rsidRDefault="00463DE2" w:rsidP="00F27D9C">
      <w:pPr>
        <w:pStyle w:val="FootnoteText"/>
      </w:pPr>
      <w:r>
        <w:rPr>
          <w:rStyle w:val="FootnoteReference"/>
        </w:rPr>
        <w:footnoteRef/>
      </w:r>
      <w:r>
        <w:t xml:space="preserve"> </w:t>
      </w:r>
      <w:proofErr w:type="gramStart"/>
      <w:r>
        <w:t>Điểm đ mục 1 và mục 4 Công văn số 783/UBND-NC ngày 13/01/2026 của Ủy ban nhân dân tỉnh Khánh Hòa.</w:t>
      </w:r>
      <w:proofErr w:type="gramEnd"/>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3DE2" w:rsidRDefault="00463DE2">
    <w:pPr>
      <w:pStyle w:val="Header"/>
      <w:jc w:val="center"/>
    </w:pPr>
    <w:r>
      <w:fldChar w:fldCharType="begin"/>
    </w:r>
    <w:r>
      <w:instrText xml:space="preserve"> PAGE   \* MERGEFORMAT </w:instrText>
    </w:r>
    <w:r>
      <w:fldChar w:fldCharType="separate"/>
    </w:r>
    <w:r>
      <w:rPr>
        <w:noProof/>
      </w:rPr>
      <w:t>4</w:t>
    </w:r>
    <w:r>
      <w:rPr>
        <w:noProof/>
      </w:rPr>
      <w:fldChar w:fldCharType="end"/>
    </w:r>
  </w:p>
  <w:p w:rsidR="00463DE2" w:rsidRDefault="00463DE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19651935"/>
      <w:docPartObj>
        <w:docPartGallery w:val="Page Numbers (Top of Page)"/>
        <w:docPartUnique/>
      </w:docPartObj>
    </w:sdtPr>
    <w:sdtEndPr>
      <w:rPr>
        <w:noProof/>
      </w:rPr>
    </w:sdtEndPr>
    <w:sdtContent>
      <w:p w:rsidR="00463DE2" w:rsidRDefault="00463DE2">
        <w:pPr>
          <w:pStyle w:val="Header"/>
          <w:jc w:val="center"/>
        </w:pPr>
        <w:r>
          <w:fldChar w:fldCharType="begin"/>
        </w:r>
        <w:r>
          <w:instrText xml:space="preserve"> PAGE   \* MERGEFORMAT </w:instrText>
        </w:r>
        <w:r>
          <w:fldChar w:fldCharType="separate"/>
        </w:r>
        <w:r w:rsidR="00D2113F">
          <w:rPr>
            <w:noProof/>
          </w:rPr>
          <w:t>3</w:t>
        </w:r>
        <w:r>
          <w:rPr>
            <w:noProof/>
          </w:rPr>
          <w:fldChar w:fldCharType="end"/>
        </w:r>
      </w:p>
    </w:sdtContent>
  </w:sdt>
  <w:p w:rsidR="00463DE2" w:rsidRDefault="00463DE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C283C"/>
    <w:multiLevelType w:val="hybridMultilevel"/>
    <w:tmpl w:val="1E16A2D4"/>
    <w:lvl w:ilvl="0" w:tplc="4D2047DA">
      <w:start w:val="1"/>
      <w:numFmt w:val="decimal"/>
      <w:lvlText w:val="%1."/>
      <w:lvlJc w:val="left"/>
      <w:pPr>
        <w:ind w:left="450" w:hanging="360"/>
      </w:pPr>
      <w:rPr>
        <w:b w:val="0"/>
      </w:rPr>
    </w:lvl>
    <w:lvl w:ilvl="1" w:tplc="042A0019" w:tentative="1">
      <w:start w:val="1"/>
      <w:numFmt w:val="lowerLetter"/>
      <w:lvlText w:val="%2."/>
      <w:lvlJc w:val="left"/>
      <w:pPr>
        <w:ind w:left="1170" w:hanging="360"/>
      </w:pPr>
    </w:lvl>
    <w:lvl w:ilvl="2" w:tplc="042A001B" w:tentative="1">
      <w:start w:val="1"/>
      <w:numFmt w:val="lowerRoman"/>
      <w:lvlText w:val="%3."/>
      <w:lvlJc w:val="right"/>
      <w:pPr>
        <w:ind w:left="1890" w:hanging="180"/>
      </w:pPr>
    </w:lvl>
    <w:lvl w:ilvl="3" w:tplc="042A000F" w:tentative="1">
      <w:start w:val="1"/>
      <w:numFmt w:val="decimal"/>
      <w:lvlText w:val="%4."/>
      <w:lvlJc w:val="left"/>
      <w:pPr>
        <w:ind w:left="2610" w:hanging="360"/>
      </w:pPr>
    </w:lvl>
    <w:lvl w:ilvl="4" w:tplc="042A0019" w:tentative="1">
      <w:start w:val="1"/>
      <w:numFmt w:val="lowerLetter"/>
      <w:lvlText w:val="%5."/>
      <w:lvlJc w:val="left"/>
      <w:pPr>
        <w:ind w:left="3330" w:hanging="360"/>
      </w:pPr>
    </w:lvl>
    <w:lvl w:ilvl="5" w:tplc="042A001B" w:tentative="1">
      <w:start w:val="1"/>
      <w:numFmt w:val="lowerRoman"/>
      <w:lvlText w:val="%6."/>
      <w:lvlJc w:val="right"/>
      <w:pPr>
        <w:ind w:left="4050" w:hanging="180"/>
      </w:pPr>
    </w:lvl>
    <w:lvl w:ilvl="6" w:tplc="042A000F" w:tentative="1">
      <w:start w:val="1"/>
      <w:numFmt w:val="decimal"/>
      <w:lvlText w:val="%7."/>
      <w:lvlJc w:val="left"/>
      <w:pPr>
        <w:ind w:left="4770" w:hanging="360"/>
      </w:pPr>
    </w:lvl>
    <w:lvl w:ilvl="7" w:tplc="042A0019" w:tentative="1">
      <w:start w:val="1"/>
      <w:numFmt w:val="lowerLetter"/>
      <w:lvlText w:val="%8."/>
      <w:lvlJc w:val="left"/>
      <w:pPr>
        <w:ind w:left="5490" w:hanging="360"/>
      </w:pPr>
    </w:lvl>
    <w:lvl w:ilvl="8" w:tplc="042A001B" w:tentative="1">
      <w:start w:val="1"/>
      <w:numFmt w:val="lowerRoman"/>
      <w:lvlText w:val="%9."/>
      <w:lvlJc w:val="right"/>
      <w:pPr>
        <w:ind w:left="6210" w:hanging="180"/>
      </w:pPr>
    </w:lvl>
  </w:abstractNum>
  <w:abstractNum w:abstractNumId="1">
    <w:nsid w:val="0BE16A1B"/>
    <w:multiLevelType w:val="multilevel"/>
    <w:tmpl w:val="A0C6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2D3838"/>
    <w:multiLevelType w:val="hybridMultilevel"/>
    <w:tmpl w:val="87B0FC3C"/>
    <w:lvl w:ilvl="0" w:tplc="40B0312A">
      <w:numFmt w:val="bullet"/>
      <w:lvlText w:val="-"/>
      <w:lvlJc w:val="left"/>
      <w:pPr>
        <w:ind w:left="720" w:hanging="360"/>
      </w:pPr>
      <w:rPr>
        <w:rFonts w:ascii="Times New Roman" w:eastAsia="Times New Roman" w:hAnsi="Times New Roman" w:cs="Times New Roman" w:hint="default"/>
        <w:b w:val="0"/>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2E0DA1"/>
    <w:multiLevelType w:val="multilevel"/>
    <w:tmpl w:val="3100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69738E0"/>
    <w:multiLevelType w:val="multilevel"/>
    <w:tmpl w:val="69C0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7714D38"/>
    <w:multiLevelType w:val="multilevel"/>
    <w:tmpl w:val="35D2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A3D330C"/>
    <w:multiLevelType w:val="hybridMultilevel"/>
    <w:tmpl w:val="F09A0268"/>
    <w:lvl w:ilvl="0" w:tplc="9F366D00">
      <w:numFmt w:val="bullet"/>
      <w:lvlText w:val="-"/>
      <w:lvlJc w:val="left"/>
      <w:pPr>
        <w:tabs>
          <w:tab w:val="num" w:pos="3930"/>
        </w:tabs>
        <w:ind w:left="3930" w:hanging="360"/>
      </w:pPr>
      <w:rPr>
        <w:rFonts w:ascii="Times New Roman" w:eastAsia="Times New Roman" w:hAnsi="Times New Roman" w:cs="Times New Roman" w:hint="default"/>
      </w:rPr>
    </w:lvl>
    <w:lvl w:ilvl="1" w:tplc="04090003" w:tentative="1">
      <w:start w:val="1"/>
      <w:numFmt w:val="bullet"/>
      <w:lvlText w:val="o"/>
      <w:lvlJc w:val="left"/>
      <w:pPr>
        <w:tabs>
          <w:tab w:val="num" w:pos="4650"/>
        </w:tabs>
        <w:ind w:left="4650" w:hanging="360"/>
      </w:pPr>
      <w:rPr>
        <w:rFonts w:ascii="Courier New" w:hAnsi="Courier New" w:cs="Courier New" w:hint="default"/>
      </w:rPr>
    </w:lvl>
    <w:lvl w:ilvl="2" w:tplc="04090005" w:tentative="1">
      <w:start w:val="1"/>
      <w:numFmt w:val="bullet"/>
      <w:lvlText w:val=""/>
      <w:lvlJc w:val="left"/>
      <w:pPr>
        <w:tabs>
          <w:tab w:val="num" w:pos="5370"/>
        </w:tabs>
        <w:ind w:left="5370" w:hanging="360"/>
      </w:pPr>
      <w:rPr>
        <w:rFonts w:ascii="Wingdings" w:hAnsi="Wingdings" w:hint="default"/>
      </w:rPr>
    </w:lvl>
    <w:lvl w:ilvl="3" w:tplc="04090001" w:tentative="1">
      <w:start w:val="1"/>
      <w:numFmt w:val="bullet"/>
      <w:lvlText w:val=""/>
      <w:lvlJc w:val="left"/>
      <w:pPr>
        <w:tabs>
          <w:tab w:val="num" w:pos="6090"/>
        </w:tabs>
        <w:ind w:left="6090" w:hanging="360"/>
      </w:pPr>
      <w:rPr>
        <w:rFonts w:ascii="Symbol" w:hAnsi="Symbol" w:hint="default"/>
      </w:rPr>
    </w:lvl>
    <w:lvl w:ilvl="4" w:tplc="04090003" w:tentative="1">
      <w:start w:val="1"/>
      <w:numFmt w:val="bullet"/>
      <w:lvlText w:val="o"/>
      <w:lvlJc w:val="left"/>
      <w:pPr>
        <w:tabs>
          <w:tab w:val="num" w:pos="6810"/>
        </w:tabs>
        <w:ind w:left="6810" w:hanging="360"/>
      </w:pPr>
      <w:rPr>
        <w:rFonts w:ascii="Courier New" w:hAnsi="Courier New" w:cs="Courier New" w:hint="default"/>
      </w:rPr>
    </w:lvl>
    <w:lvl w:ilvl="5" w:tplc="04090005" w:tentative="1">
      <w:start w:val="1"/>
      <w:numFmt w:val="bullet"/>
      <w:lvlText w:val=""/>
      <w:lvlJc w:val="left"/>
      <w:pPr>
        <w:tabs>
          <w:tab w:val="num" w:pos="7530"/>
        </w:tabs>
        <w:ind w:left="7530" w:hanging="360"/>
      </w:pPr>
      <w:rPr>
        <w:rFonts w:ascii="Wingdings" w:hAnsi="Wingdings" w:hint="default"/>
      </w:rPr>
    </w:lvl>
    <w:lvl w:ilvl="6" w:tplc="04090001" w:tentative="1">
      <w:start w:val="1"/>
      <w:numFmt w:val="bullet"/>
      <w:lvlText w:val=""/>
      <w:lvlJc w:val="left"/>
      <w:pPr>
        <w:tabs>
          <w:tab w:val="num" w:pos="8250"/>
        </w:tabs>
        <w:ind w:left="8250" w:hanging="360"/>
      </w:pPr>
      <w:rPr>
        <w:rFonts w:ascii="Symbol" w:hAnsi="Symbol" w:hint="default"/>
      </w:rPr>
    </w:lvl>
    <w:lvl w:ilvl="7" w:tplc="04090003" w:tentative="1">
      <w:start w:val="1"/>
      <w:numFmt w:val="bullet"/>
      <w:lvlText w:val="o"/>
      <w:lvlJc w:val="left"/>
      <w:pPr>
        <w:tabs>
          <w:tab w:val="num" w:pos="8970"/>
        </w:tabs>
        <w:ind w:left="8970" w:hanging="360"/>
      </w:pPr>
      <w:rPr>
        <w:rFonts w:ascii="Courier New" w:hAnsi="Courier New" w:cs="Courier New" w:hint="default"/>
      </w:rPr>
    </w:lvl>
    <w:lvl w:ilvl="8" w:tplc="04090005" w:tentative="1">
      <w:start w:val="1"/>
      <w:numFmt w:val="bullet"/>
      <w:lvlText w:val=""/>
      <w:lvlJc w:val="left"/>
      <w:pPr>
        <w:tabs>
          <w:tab w:val="num" w:pos="9690"/>
        </w:tabs>
        <w:ind w:left="9690" w:hanging="360"/>
      </w:pPr>
      <w:rPr>
        <w:rFonts w:ascii="Wingdings" w:hAnsi="Wingdings" w:hint="default"/>
      </w:rPr>
    </w:lvl>
  </w:abstractNum>
  <w:abstractNum w:abstractNumId="7">
    <w:nsid w:val="2C5B64AE"/>
    <w:multiLevelType w:val="multilevel"/>
    <w:tmpl w:val="4976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7503E5B"/>
    <w:multiLevelType w:val="multilevel"/>
    <w:tmpl w:val="E976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A522A4A"/>
    <w:multiLevelType w:val="multilevel"/>
    <w:tmpl w:val="165C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A812F9C"/>
    <w:multiLevelType w:val="hybridMultilevel"/>
    <w:tmpl w:val="601C8542"/>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1">
    <w:nsid w:val="43DC0CF9"/>
    <w:multiLevelType w:val="hybridMultilevel"/>
    <w:tmpl w:val="58C29D8A"/>
    <w:lvl w:ilvl="0" w:tplc="5288BEC6">
      <w:start w:val="1"/>
      <w:numFmt w:val="decimal"/>
      <w:lvlText w:val="%1."/>
      <w:lvlJc w:val="left"/>
      <w:pPr>
        <w:ind w:left="502"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D0D759D"/>
    <w:multiLevelType w:val="hybridMultilevel"/>
    <w:tmpl w:val="B5A87B70"/>
    <w:lvl w:ilvl="0" w:tplc="01687462">
      <w:start w:val="1"/>
      <w:numFmt w:val="decimal"/>
      <w:lvlText w:val="%1."/>
      <w:lvlJc w:val="left"/>
      <w:pPr>
        <w:ind w:left="501"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1861542"/>
    <w:multiLevelType w:val="multilevel"/>
    <w:tmpl w:val="8484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3B01681"/>
    <w:multiLevelType w:val="multilevel"/>
    <w:tmpl w:val="11A447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61A508B"/>
    <w:multiLevelType w:val="multilevel"/>
    <w:tmpl w:val="7206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7B54971"/>
    <w:multiLevelType w:val="multilevel"/>
    <w:tmpl w:val="6178C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8251C25"/>
    <w:multiLevelType w:val="multilevel"/>
    <w:tmpl w:val="EE32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A785C14"/>
    <w:multiLevelType w:val="hybridMultilevel"/>
    <w:tmpl w:val="AA1A56E4"/>
    <w:lvl w:ilvl="0" w:tplc="308CB18A">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nsid w:val="6C793A74"/>
    <w:multiLevelType w:val="hybridMultilevel"/>
    <w:tmpl w:val="894485C6"/>
    <w:lvl w:ilvl="0" w:tplc="8736AC5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FC07426"/>
    <w:multiLevelType w:val="hybridMultilevel"/>
    <w:tmpl w:val="F000EF8E"/>
    <w:lvl w:ilvl="0" w:tplc="FE7A3BAE">
      <w:numFmt w:val="bullet"/>
      <w:lvlText w:val="-"/>
      <w:lvlJc w:val="left"/>
      <w:pPr>
        <w:tabs>
          <w:tab w:val="num" w:pos="3315"/>
        </w:tabs>
        <w:ind w:left="3315" w:hanging="360"/>
      </w:pPr>
      <w:rPr>
        <w:rFonts w:ascii="Times New Roman" w:eastAsia="Times New Roman" w:hAnsi="Times New Roman" w:cs="Times New Roman" w:hint="default"/>
      </w:rPr>
    </w:lvl>
    <w:lvl w:ilvl="1" w:tplc="04090003" w:tentative="1">
      <w:start w:val="1"/>
      <w:numFmt w:val="bullet"/>
      <w:lvlText w:val="o"/>
      <w:lvlJc w:val="left"/>
      <w:pPr>
        <w:tabs>
          <w:tab w:val="num" w:pos="4035"/>
        </w:tabs>
        <w:ind w:left="4035" w:hanging="360"/>
      </w:pPr>
      <w:rPr>
        <w:rFonts w:ascii="Courier New" w:hAnsi="Courier New" w:cs="Courier New" w:hint="default"/>
      </w:rPr>
    </w:lvl>
    <w:lvl w:ilvl="2" w:tplc="04090005" w:tentative="1">
      <w:start w:val="1"/>
      <w:numFmt w:val="bullet"/>
      <w:lvlText w:val=""/>
      <w:lvlJc w:val="left"/>
      <w:pPr>
        <w:tabs>
          <w:tab w:val="num" w:pos="4755"/>
        </w:tabs>
        <w:ind w:left="4755" w:hanging="360"/>
      </w:pPr>
      <w:rPr>
        <w:rFonts w:ascii="Wingdings" w:hAnsi="Wingdings" w:hint="default"/>
      </w:rPr>
    </w:lvl>
    <w:lvl w:ilvl="3" w:tplc="04090001" w:tentative="1">
      <w:start w:val="1"/>
      <w:numFmt w:val="bullet"/>
      <w:lvlText w:val=""/>
      <w:lvlJc w:val="left"/>
      <w:pPr>
        <w:tabs>
          <w:tab w:val="num" w:pos="5475"/>
        </w:tabs>
        <w:ind w:left="5475" w:hanging="360"/>
      </w:pPr>
      <w:rPr>
        <w:rFonts w:ascii="Symbol" w:hAnsi="Symbol" w:hint="default"/>
      </w:rPr>
    </w:lvl>
    <w:lvl w:ilvl="4" w:tplc="04090003" w:tentative="1">
      <w:start w:val="1"/>
      <w:numFmt w:val="bullet"/>
      <w:lvlText w:val="o"/>
      <w:lvlJc w:val="left"/>
      <w:pPr>
        <w:tabs>
          <w:tab w:val="num" w:pos="6195"/>
        </w:tabs>
        <w:ind w:left="6195" w:hanging="360"/>
      </w:pPr>
      <w:rPr>
        <w:rFonts w:ascii="Courier New" w:hAnsi="Courier New" w:cs="Courier New" w:hint="default"/>
      </w:rPr>
    </w:lvl>
    <w:lvl w:ilvl="5" w:tplc="04090005" w:tentative="1">
      <w:start w:val="1"/>
      <w:numFmt w:val="bullet"/>
      <w:lvlText w:val=""/>
      <w:lvlJc w:val="left"/>
      <w:pPr>
        <w:tabs>
          <w:tab w:val="num" w:pos="6915"/>
        </w:tabs>
        <w:ind w:left="6915" w:hanging="360"/>
      </w:pPr>
      <w:rPr>
        <w:rFonts w:ascii="Wingdings" w:hAnsi="Wingdings" w:hint="default"/>
      </w:rPr>
    </w:lvl>
    <w:lvl w:ilvl="6" w:tplc="04090001" w:tentative="1">
      <w:start w:val="1"/>
      <w:numFmt w:val="bullet"/>
      <w:lvlText w:val=""/>
      <w:lvlJc w:val="left"/>
      <w:pPr>
        <w:tabs>
          <w:tab w:val="num" w:pos="7635"/>
        </w:tabs>
        <w:ind w:left="7635" w:hanging="360"/>
      </w:pPr>
      <w:rPr>
        <w:rFonts w:ascii="Symbol" w:hAnsi="Symbol" w:hint="default"/>
      </w:rPr>
    </w:lvl>
    <w:lvl w:ilvl="7" w:tplc="04090003" w:tentative="1">
      <w:start w:val="1"/>
      <w:numFmt w:val="bullet"/>
      <w:lvlText w:val="o"/>
      <w:lvlJc w:val="left"/>
      <w:pPr>
        <w:tabs>
          <w:tab w:val="num" w:pos="8355"/>
        </w:tabs>
        <w:ind w:left="8355" w:hanging="360"/>
      </w:pPr>
      <w:rPr>
        <w:rFonts w:ascii="Courier New" w:hAnsi="Courier New" w:cs="Courier New" w:hint="default"/>
      </w:rPr>
    </w:lvl>
    <w:lvl w:ilvl="8" w:tplc="04090005" w:tentative="1">
      <w:start w:val="1"/>
      <w:numFmt w:val="bullet"/>
      <w:lvlText w:val=""/>
      <w:lvlJc w:val="left"/>
      <w:pPr>
        <w:tabs>
          <w:tab w:val="num" w:pos="9075"/>
        </w:tabs>
        <w:ind w:left="9075" w:hanging="360"/>
      </w:pPr>
      <w:rPr>
        <w:rFonts w:ascii="Wingdings" w:hAnsi="Wingdings" w:hint="default"/>
      </w:rPr>
    </w:lvl>
  </w:abstractNum>
  <w:abstractNum w:abstractNumId="21">
    <w:nsid w:val="78E1349D"/>
    <w:multiLevelType w:val="multilevel"/>
    <w:tmpl w:val="5980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6"/>
  </w:num>
  <w:num w:numId="3">
    <w:abstractNumId w:val="20"/>
  </w:num>
  <w:num w:numId="4">
    <w:abstractNumId w:val="0"/>
  </w:num>
  <w:num w:numId="5">
    <w:abstractNumId w:val="11"/>
  </w:num>
  <w:num w:numId="6">
    <w:abstractNumId w:val="12"/>
  </w:num>
  <w:num w:numId="7">
    <w:abstractNumId w:val="10"/>
  </w:num>
  <w:num w:numId="8">
    <w:abstractNumId w:val="7"/>
  </w:num>
  <w:num w:numId="9">
    <w:abstractNumId w:val="16"/>
  </w:num>
  <w:num w:numId="10">
    <w:abstractNumId w:val="15"/>
  </w:num>
  <w:num w:numId="11">
    <w:abstractNumId w:val="14"/>
  </w:num>
  <w:num w:numId="12">
    <w:abstractNumId w:val="5"/>
  </w:num>
  <w:num w:numId="13">
    <w:abstractNumId w:val="8"/>
  </w:num>
  <w:num w:numId="14">
    <w:abstractNumId w:val="1"/>
  </w:num>
  <w:num w:numId="15">
    <w:abstractNumId w:val="13"/>
  </w:num>
  <w:num w:numId="16">
    <w:abstractNumId w:val="3"/>
  </w:num>
  <w:num w:numId="17">
    <w:abstractNumId w:val="21"/>
  </w:num>
  <w:num w:numId="18">
    <w:abstractNumId w:val="17"/>
  </w:num>
  <w:num w:numId="19">
    <w:abstractNumId w:val="4"/>
  </w:num>
  <w:num w:numId="20">
    <w:abstractNumId w:val="9"/>
  </w:num>
  <w:num w:numId="21">
    <w:abstractNumId w:val="19"/>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694E"/>
    <w:rsid w:val="00003618"/>
    <w:rsid w:val="00004AD5"/>
    <w:rsid w:val="00007EBA"/>
    <w:rsid w:val="00010313"/>
    <w:rsid w:val="00023714"/>
    <w:rsid w:val="00023DCD"/>
    <w:rsid w:val="00041574"/>
    <w:rsid w:val="00042181"/>
    <w:rsid w:val="00046103"/>
    <w:rsid w:val="000561B6"/>
    <w:rsid w:val="0006088D"/>
    <w:rsid w:val="00061289"/>
    <w:rsid w:val="00061C30"/>
    <w:rsid w:val="00063C91"/>
    <w:rsid w:val="00064B8B"/>
    <w:rsid w:val="00065355"/>
    <w:rsid w:val="00072C09"/>
    <w:rsid w:val="000736E2"/>
    <w:rsid w:val="00080E47"/>
    <w:rsid w:val="00081C19"/>
    <w:rsid w:val="00086AA6"/>
    <w:rsid w:val="00086DCF"/>
    <w:rsid w:val="00095AC1"/>
    <w:rsid w:val="000A1484"/>
    <w:rsid w:val="000B2547"/>
    <w:rsid w:val="000B4C18"/>
    <w:rsid w:val="000B6FC8"/>
    <w:rsid w:val="000C4675"/>
    <w:rsid w:val="000C4F55"/>
    <w:rsid w:val="000D1839"/>
    <w:rsid w:val="000D2640"/>
    <w:rsid w:val="000D4429"/>
    <w:rsid w:val="000E0765"/>
    <w:rsid w:val="000F0AC0"/>
    <w:rsid w:val="000F5457"/>
    <w:rsid w:val="000F5EA8"/>
    <w:rsid w:val="001008B3"/>
    <w:rsid w:val="00100C77"/>
    <w:rsid w:val="0010681F"/>
    <w:rsid w:val="00107D78"/>
    <w:rsid w:val="00111EC2"/>
    <w:rsid w:val="00113F24"/>
    <w:rsid w:val="001232F2"/>
    <w:rsid w:val="00124C90"/>
    <w:rsid w:val="00125F52"/>
    <w:rsid w:val="001315EE"/>
    <w:rsid w:val="00134DF5"/>
    <w:rsid w:val="00134FA8"/>
    <w:rsid w:val="00142328"/>
    <w:rsid w:val="00142A1F"/>
    <w:rsid w:val="00143CE8"/>
    <w:rsid w:val="00152D78"/>
    <w:rsid w:val="00155BD1"/>
    <w:rsid w:val="00155EC1"/>
    <w:rsid w:val="00156A7C"/>
    <w:rsid w:val="0016285B"/>
    <w:rsid w:val="001639AE"/>
    <w:rsid w:val="001667AC"/>
    <w:rsid w:val="001678C7"/>
    <w:rsid w:val="00167FA5"/>
    <w:rsid w:val="00171A19"/>
    <w:rsid w:val="00173CF8"/>
    <w:rsid w:val="0019000A"/>
    <w:rsid w:val="0019121B"/>
    <w:rsid w:val="001927FE"/>
    <w:rsid w:val="00197B01"/>
    <w:rsid w:val="001A1100"/>
    <w:rsid w:val="001A1825"/>
    <w:rsid w:val="001A7231"/>
    <w:rsid w:val="001A7AB0"/>
    <w:rsid w:val="001B2B83"/>
    <w:rsid w:val="001B3F49"/>
    <w:rsid w:val="001B5E30"/>
    <w:rsid w:val="001B6E72"/>
    <w:rsid w:val="001B77A1"/>
    <w:rsid w:val="001D4F0B"/>
    <w:rsid w:val="001D5A31"/>
    <w:rsid w:val="001F0FC3"/>
    <w:rsid w:val="001F1D49"/>
    <w:rsid w:val="001F2677"/>
    <w:rsid w:val="001F4990"/>
    <w:rsid w:val="001F679A"/>
    <w:rsid w:val="002043AC"/>
    <w:rsid w:val="002101B8"/>
    <w:rsid w:val="00215BC1"/>
    <w:rsid w:val="00217642"/>
    <w:rsid w:val="00224C26"/>
    <w:rsid w:val="002268DF"/>
    <w:rsid w:val="00232C3B"/>
    <w:rsid w:val="00245905"/>
    <w:rsid w:val="00245B9B"/>
    <w:rsid w:val="0025246E"/>
    <w:rsid w:val="00254D85"/>
    <w:rsid w:val="00264373"/>
    <w:rsid w:val="00265DD0"/>
    <w:rsid w:val="00271170"/>
    <w:rsid w:val="002749A2"/>
    <w:rsid w:val="00277D3C"/>
    <w:rsid w:val="00281F3B"/>
    <w:rsid w:val="002833B8"/>
    <w:rsid w:val="00283E6A"/>
    <w:rsid w:val="00287C3E"/>
    <w:rsid w:val="00294852"/>
    <w:rsid w:val="0029637F"/>
    <w:rsid w:val="002A3F54"/>
    <w:rsid w:val="002A7D72"/>
    <w:rsid w:val="002C55B4"/>
    <w:rsid w:val="002D4A99"/>
    <w:rsid w:val="002D7E66"/>
    <w:rsid w:val="002E7DBB"/>
    <w:rsid w:val="002F0571"/>
    <w:rsid w:val="002F4DDB"/>
    <w:rsid w:val="002F69F7"/>
    <w:rsid w:val="00305A3D"/>
    <w:rsid w:val="00307BC6"/>
    <w:rsid w:val="00315CF0"/>
    <w:rsid w:val="003165ED"/>
    <w:rsid w:val="003172AF"/>
    <w:rsid w:val="003228D7"/>
    <w:rsid w:val="00323FAE"/>
    <w:rsid w:val="00332F54"/>
    <w:rsid w:val="0033388D"/>
    <w:rsid w:val="0034564A"/>
    <w:rsid w:val="00345F49"/>
    <w:rsid w:val="00347B3C"/>
    <w:rsid w:val="00363A7A"/>
    <w:rsid w:val="003656C7"/>
    <w:rsid w:val="00365D53"/>
    <w:rsid w:val="00366A6F"/>
    <w:rsid w:val="00377BAE"/>
    <w:rsid w:val="0038272E"/>
    <w:rsid w:val="00386460"/>
    <w:rsid w:val="00395D53"/>
    <w:rsid w:val="003A035B"/>
    <w:rsid w:val="003B0CE5"/>
    <w:rsid w:val="003C03BA"/>
    <w:rsid w:val="003C2492"/>
    <w:rsid w:val="003C2BDA"/>
    <w:rsid w:val="003D3485"/>
    <w:rsid w:val="003D6589"/>
    <w:rsid w:val="003D676A"/>
    <w:rsid w:val="003E45FB"/>
    <w:rsid w:val="003E4B9F"/>
    <w:rsid w:val="003E6A75"/>
    <w:rsid w:val="003F1CA0"/>
    <w:rsid w:val="003F3511"/>
    <w:rsid w:val="003F7E16"/>
    <w:rsid w:val="00404492"/>
    <w:rsid w:val="0040537E"/>
    <w:rsid w:val="00406BDA"/>
    <w:rsid w:val="004075EE"/>
    <w:rsid w:val="00413C6F"/>
    <w:rsid w:val="004200BD"/>
    <w:rsid w:val="00421ABA"/>
    <w:rsid w:val="00434A38"/>
    <w:rsid w:val="00440447"/>
    <w:rsid w:val="00442856"/>
    <w:rsid w:val="00444681"/>
    <w:rsid w:val="00451055"/>
    <w:rsid w:val="004514BE"/>
    <w:rsid w:val="00463DE2"/>
    <w:rsid w:val="00464382"/>
    <w:rsid w:val="00475E11"/>
    <w:rsid w:val="00483942"/>
    <w:rsid w:val="0049751F"/>
    <w:rsid w:val="004A4E3C"/>
    <w:rsid w:val="004A6961"/>
    <w:rsid w:val="004B0B6E"/>
    <w:rsid w:val="004B258C"/>
    <w:rsid w:val="004C1922"/>
    <w:rsid w:val="004C1B59"/>
    <w:rsid w:val="004C1DE1"/>
    <w:rsid w:val="004C272D"/>
    <w:rsid w:val="004C31AA"/>
    <w:rsid w:val="004D2DFA"/>
    <w:rsid w:val="004D43CB"/>
    <w:rsid w:val="004D50BE"/>
    <w:rsid w:val="004D742D"/>
    <w:rsid w:val="004E4B59"/>
    <w:rsid w:val="004F008F"/>
    <w:rsid w:val="004F74C9"/>
    <w:rsid w:val="00512436"/>
    <w:rsid w:val="00513459"/>
    <w:rsid w:val="0051363E"/>
    <w:rsid w:val="00516B9C"/>
    <w:rsid w:val="005208B9"/>
    <w:rsid w:val="00524449"/>
    <w:rsid w:val="005309C5"/>
    <w:rsid w:val="00535807"/>
    <w:rsid w:val="00537A1B"/>
    <w:rsid w:val="005409C9"/>
    <w:rsid w:val="00545592"/>
    <w:rsid w:val="00553564"/>
    <w:rsid w:val="00553777"/>
    <w:rsid w:val="00554014"/>
    <w:rsid w:val="005624F5"/>
    <w:rsid w:val="00572AB3"/>
    <w:rsid w:val="0058409B"/>
    <w:rsid w:val="00585156"/>
    <w:rsid w:val="0058791E"/>
    <w:rsid w:val="00597357"/>
    <w:rsid w:val="005A0B77"/>
    <w:rsid w:val="005B01C7"/>
    <w:rsid w:val="005B419E"/>
    <w:rsid w:val="005C0C46"/>
    <w:rsid w:val="005C1CD1"/>
    <w:rsid w:val="005C5712"/>
    <w:rsid w:val="005C7293"/>
    <w:rsid w:val="005C7C40"/>
    <w:rsid w:val="005D28F2"/>
    <w:rsid w:val="005D4C49"/>
    <w:rsid w:val="005E03B5"/>
    <w:rsid w:val="005E1FFC"/>
    <w:rsid w:val="005E25BC"/>
    <w:rsid w:val="005E48EE"/>
    <w:rsid w:val="005E63B4"/>
    <w:rsid w:val="005F2B59"/>
    <w:rsid w:val="005F51BB"/>
    <w:rsid w:val="006001BD"/>
    <w:rsid w:val="00621EDA"/>
    <w:rsid w:val="00626B0B"/>
    <w:rsid w:val="00631A35"/>
    <w:rsid w:val="006325DB"/>
    <w:rsid w:val="00637E18"/>
    <w:rsid w:val="00640050"/>
    <w:rsid w:val="00644435"/>
    <w:rsid w:val="00653AC6"/>
    <w:rsid w:val="00654175"/>
    <w:rsid w:val="006559D1"/>
    <w:rsid w:val="00656E4C"/>
    <w:rsid w:val="006573CF"/>
    <w:rsid w:val="006615B4"/>
    <w:rsid w:val="00663431"/>
    <w:rsid w:val="0067418E"/>
    <w:rsid w:val="00676ED9"/>
    <w:rsid w:val="006814E2"/>
    <w:rsid w:val="00682DC8"/>
    <w:rsid w:val="0068380B"/>
    <w:rsid w:val="00684B14"/>
    <w:rsid w:val="006917D3"/>
    <w:rsid w:val="00693EBC"/>
    <w:rsid w:val="00694817"/>
    <w:rsid w:val="006968FB"/>
    <w:rsid w:val="006A38AF"/>
    <w:rsid w:val="006A583F"/>
    <w:rsid w:val="006B3758"/>
    <w:rsid w:val="006B6935"/>
    <w:rsid w:val="006C71A1"/>
    <w:rsid w:val="006C7990"/>
    <w:rsid w:val="006D5C7E"/>
    <w:rsid w:val="006E22CE"/>
    <w:rsid w:val="006E4C3A"/>
    <w:rsid w:val="006E743D"/>
    <w:rsid w:val="006F175D"/>
    <w:rsid w:val="006F1C30"/>
    <w:rsid w:val="006F5C4D"/>
    <w:rsid w:val="00700D41"/>
    <w:rsid w:val="007017D5"/>
    <w:rsid w:val="00704506"/>
    <w:rsid w:val="00717D1C"/>
    <w:rsid w:val="0072399E"/>
    <w:rsid w:val="007240A8"/>
    <w:rsid w:val="00725C3B"/>
    <w:rsid w:val="0072694E"/>
    <w:rsid w:val="00731A65"/>
    <w:rsid w:val="00736C69"/>
    <w:rsid w:val="007461B8"/>
    <w:rsid w:val="00752AAC"/>
    <w:rsid w:val="0075738C"/>
    <w:rsid w:val="007707C2"/>
    <w:rsid w:val="00773E27"/>
    <w:rsid w:val="00775546"/>
    <w:rsid w:val="00777F51"/>
    <w:rsid w:val="0078032B"/>
    <w:rsid w:val="00782C71"/>
    <w:rsid w:val="0078304C"/>
    <w:rsid w:val="00784154"/>
    <w:rsid w:val="00784922"/>
    <w:rsid w:val="00795D10"/>
    <w:rsid w:val="007A4811"/>
    <w:rsid w:val="007A65F6"/>
    <w:rsid w:val="007A6ACF"/>
    <w:rsid w:val="007A79DF"/>
    <w:rsid w:val="007B2A60"/>
    <w:rsid w:val="007C0E32"/>
    <w:rsid w:val="007C6028"/>
    <w:rsid w:val="007D5B51"/>
    <w:rsid w:val="007D6824"/>
    <w:rsid w:val="007E5271"/>
    <w:rsid w:val="007E7C98"/>
    <w:rsid w:val="007F1362"/>
    <w:rsid w:val="007F3CC5"/>
    <w:rsid w:val="007F797B"/>
    <w:rsid w:val="00800CF2"/>
    <w:rsid w:val="00803B1C"/>
    <w:rsid w:val="00804ADE"/>
    <w:rsid w:val="00807FA4"/>
    <w:rsid w:val="00810010"/>
    <w:rsid w:val="00810EF5"/>
    <w:rsid w:val="00811140"/>
    <w:rsid w:val="00811E30"/>
    <w:rsid w:val="00813637"/>
    <w:rsid w:val="00816CBD"/>
    <w:rsid w:val="0081751F"/>
    <w:rsid w:val="008175BE"/>
    <w:rsid w:val="00822052"/>
    <w:rsid w:val="00831752"/>
    <w:rsid w:val="00842715"/>
    <w:rsid w:val="00844E33"/>
    <w:rsid w:val="00851845"/>
    <w:rsid w:val="00855632"/>
    <w:rsid w:val="00855678"/>
    <w:rsid w:val="00856AF1"/>
    <w:rsid w:val="00863F33"/>
    <w:rsid w:val="0086732D"/>
    <w:rsid w:val="00867A84"/>
    <w:rsid w:val="00872814"/>
    <w:rsid w:val="008758A0"/>
    <w:rsid w:val="00881DFF"/>
    <w:rsid w:val="0089181C"/>
    <w:rsid w:val="008950A5"/>
    <w:rsid w:val="0089684E"/>
    <w:rsid w:val="008A6571"/>
    <w:rsid w:val="008B2D91"/>
    <w:rsid w:val="008C4738"/>
    <w:rsid w:val="008C4897"/>
    <w:rsid w:val="008C5DAC"/>
    <w:rsid w:val="008D3CF4"/>
    <w:rsid w:val="008D53AD"/>
    <w:rsid w:val="008D656D"/>
    <w:rsid w:val="008E31BB"/>
    <w:rsid w:val="008F6614"/>
    <w:rsid w:val="008F6653"/>
    <w:rsid w:val="00900B47"/>
    <w:rsid w:val="0090205A"/>
    <w:rsid w:val="009027E4"/>
    <w:rsid w:val="0090611A"/>
    <w:rsid w:val="00906AB2"/>
    <w:rsid w:val="00914A51"/>
    <w:rsid w:val="0091636A"/>
    <w:rsid w:val="00917C17"/>
    <w:rsid w:val="00921457"/>
    <w:rsid w:val="00931101"/>
    <w:rsid w:val="009367F4"/>
    <w:rsid w:val="00941CD2"/>
    <w:rsid w:val="009449DF"/>
    <w:rsid w:val="00945051"/>
    <w:rsid w:val="009473E8"/>
    <w:rsid w:val="00950327"/>
    <w:rsid w:val="0097495C"/>
    <w:rsid w:val="009808D0"/>
    <w:rsid w:val="00990502"/>
    <w:rsid w:val="009965A8"/>
    <w:rsid w:val="0099796C"/>
    <w:rsid w:val="009A142F"/>
    <w:rsid w:val="009A7108"/>
    <w:rsid w:val="009B0CEC"/>
    <w:rsid w:val="009B1BA1"/>
    <w:rsid w:val="009B631B"/>
    <w:rsid w:val="009B76C4"/>
    <w:rsid w:val="009C0A93"/>
    <w:rsid w:val="009C156B"/>
    <w:rsid w:val="009C552D"/>
    <w:rsid w:val="009C643C"/>
    <w:rsid w:val="009C6565"/>
    <w:rsid w:val="009C71FC"/>
    <w:rsid w:val="009F4E85"/>
    <w:rsid w:val="00A041F3"/>
    <w:rsid w:val="00A04BF6"/>
    <w:rsid w:val="00A112F8"/>
    <w:rsid w:val="00A14A41"/>
    <w:rsid w:val="00A20A73"/>
    <w:rsid w:val="00A2358C"/>
    <w:rsid w:val="00A268FD"/>
    <w:rsid w:val="00A347F6"/>
    <w:rsid w:val="00A37747"/>
    <w:rsid w:val="00A40287"/>
    <w:rsid w:val="00A40FB7"/>
    <w:rsid w:val="00A43B8D"/>
    <w:rsid w:val="00A44AB6"/>
    <w:rsid w:val="00A465E1"/>
    <w:rsid w:val="00A5768B"/>
    <w:rsid w:val="00A65A0A"/>
    <w:rsid w:val="00A7217A"/>
    <w:rsid w:val="00A745EC"/>
    <w:rsid w:val="00A84DA4"/>
    <w:rsid w:val="00A858AE"/>
    <w:rsid w:val="00A866AE"/>
    <w:rsid w:val="00A91769"/>
    <w:rsid w:val="00A97CA4"/>
    <w:rsid w:val="00AB6F44"/>
    <w:rsid w:val="00AC6491"/>
    <w:rsid w:val="00AC69C4"/>
    <w:rsid w:val="00AD22CA"/>
    <w:rsid w:val="00AE0EFB"/>
    <w:rsid w:val="00AE2CBC"/>
    <w:rsid w:val="00AE34E0"/>
    <w:rsid w:val="00AF3842"/>
    <w:rsid w:val="00B01ED7"/>
    <w:rsid w:val="00B0337D"/>
    <w:rsid w:val="00B03CD1"/>
    <w:rsid w:val="00B17F34"/>
    <w:rsid w:val="00B20683"/>
    <w:rsid w:val="00B21E08"/>
    <w:rsid w:val="00B2564D"/>
    <w:rsid w:val="00B26886"/>
    <w:rsid w:val="00B301C4"/>
    <w:rsid w:val="00B4199B"/>
    <w:rsid w:val="00B449E7"/>
    <w:rsid w:val="00B51CD0"/>
    <w:rsid w:val="00B61E5F"/>
    <w:rsid w:val="00B63B45"/>
    <w:rsid w:val="00B64BEA"/>
    <w:rsid w:val="00B72D95"/>
    <w:rsid w:val="00B813FE"/>
    <w:rsid w:val="00B81A24"/>
    <w:rsid w:val="00B860FB"/>
    <w:rsid w:val="00B91301"/>
    <w:rsid w:val="00BA42A0"/>
    <w:rsid w:val="00BA6444"/>
    <w:rsid w:val="00BA7EBF"/>
    <w:rsid w:val="00BB21EB"/>
    <w:rsid w:val="00BB2DE0"/>
    <w:rsid w:val="00BB42DF"/>
    <w:rsid w:val="00BB4BFF"/>
    <w:rsid w:val="00BB72A1"/>
    <w:rsid w:val="00BC318B"/>
    <w:rsid w:val="00BC6E06"/>
    <w:rsid w:val="00BD2B29"/>
    <w:rsid w:val="00BD3444"/>
    <w:rsid w:val="00BD39B6"/>
    <w:rsid w:val="00BD5D64"/>
    <w:rsid w:val="00BD7DF7"/>
    <w:rsid w:val="00BE0CF4"/>
    <w:rsid w:val="00BE3611"/>
    <w:rsid w:val="00BE5B19"/>
    <w:rsid w:val="00BE6B87"/>
    <w:rsid w:val="00BE6D92"/>
    <w:rsid w:val="00BE78DF"/>
    <w:rsid w:val="00BF0DCE"/>
    <w:rsid w:val="00BF39E5"/>
    <w:rsid w:val="00BF5B37"/>
    <w:rsid w:val="00BF645B"/>
    <w:rsid w:val="00C05812"/>
    <w:rsid w:val="00C13B02"/>
    <w:rsid w:val="00C30777"/>
    <w:rsid w:val="00C31BDF"/>
    <w:rsid w:val="00C35EC6"/>
    <w:rsid w:val="00C374ED"/>
    <w:rsid w:val="00C41ED9"/>
    <w:rsid w:val="00C67D92"/>
    <w:rsid w:val="00C72718"/>
    <w:rsid w:val="00C7379D"/>
    <w:rsid w:val="00C91F6A"/>
    <w:rsid w:val="00CA1E88"/>
    <w:rsid w:val="00CA2669"/>
    <w:rsid w:val="00CB0C91"/>
    <w:rsid w:val="00CB325F"/>
    <w:rsid w:val="00CC0AEA"/>
    <w:rsid w:val="00CC5A9D"/>
    <w:rsid w:val="00CC7020"/>
    <w:rsid w:val="00CD65B2"/>
    <w:rsid w:val="00CE08B2"/>
    <w:rsid w:val="00CF0A9C"/>
    <w:rsid w:val="00CF1E70"/>
    <w:rsid w:val="00CF6E68"/>
    <w:rsid w:val="00D04E2D"/>
    <w:rsid w:val="00D14D22"/>
    <w:rsid w:val="00D17829"/>
    <w:rsid w:val="00D2113F"/>
    <w:rsid w:val="00D24683"/>
    <w:rsid w:val="00D25054"/>
    <w:rsid w:val="00D316CA"/>
    <w:rsid w:val="00D32FFF"/>
    <w:rsid w:val="00D35AFA"/>
    <w:rsid w:val="00D377CF"/>
    <w:rsid w:val="00D44D06"/>
    <w:rsid w:val="00D4748E"/>
    <w:rsid w:val="00D50B06"/>
    <w:rsid w:val="00D57C1B"/>
    <w:rsid w:val="00D60849"/>
    <w:rsid w:val="00D623EC"/>
    <w:rsid w:val="00D63B5D"/>
    <w:rsid w:val="00D63D1D"/>
    <w:rsid w:val="00D63FFE"/>
    <w:rsid w:val="00D726B6"/>
    <w:rsid w:val="00D81E37"/>
    <w:rsid w:val="00D8527C"/>
    <w:rsid w:val="00D8712C"/>
    <w:rsid w:val="00D91385"/>
    <w:rsid w:val="00D93B3E"/>
    <w:rsid w:val="00D943BD"/>
    <w:rsid w:val="00D9656A"/>
    <w:rsid w:val="00D96A08"/>
    <w:rsid w:val="00DB6A1C"/>
    <w:rsid w:val="00DB6FBC"/>
    <w:rsid w:val="00DB7243"/>
    <w:rsid w:val="00DC07ED"/>
    <w:rsid w:val="00DC3442"/>
    <w:rsid w:val="00DC3901"/>
    <w:rsid w:val="00DC6349"/>
    <w:rsid w:val="00DE10D3"/>
    <w:rsid w:val="00DE582A"/>
    <w:rsid w:val="00DE6B82"/>
    <w:rsid w:val="00DF78B2"/>
    <w:rsid w:val="00DF7A35"/>
    <w:rsid w:val="00E00EE8"/>
    <w:rsid w:val="00E23172"/>
    <w:rsid w:val="00E24F27"/>
    <w:rsid w:val="00E2694A"/>
    <w:rsid w:val="00E270C3"/>
    <w:rsid w:val="00E35A23"/>
    <w:rsid w:val="00E4065B"/>
    <w:rsid w:val="00E44778"/>
    <w:rsid w:val="00E51359"/>
    <w:rsid w:val="00E54594"/>
    <w:rsid w:val="00E60540"/>
    <w:rsid w:val="00E62582"/>
    <w:rsid w:val="00E66883"/>
    <w:rsid w:val="00E86B40"/>
    <w:rsid w:val="00E86D56"/>
    <w:rsid w:val="00E87E01"/>
    <w:rsid w:val="00E96282"/>
    <w:rsid w:val="00EA368E"/>
    <w:rsid w:val="00EB3F15"/>
    <w:rsid w:val="00EB3F7D"/>
    <w:rsid w:val="00EB5B82"/>
    <w:rsid w:val="00EC1077"/>
    <w:rsid w:val="00EC2F35"/>
    <w:rsid w:val="00EC324C"/>
    <w:rsid w:val="00EC4207"/>
    <w:rsid w:val="00EE5227"/>
    <w:rsid w:val="00EF5094"/>
    <w:rsid w:val="00F02B82"/>
    <w:rsid w:val="00F06095"/>
    <w:rsid w:val="00F125EC"/>
    <w:rsid w:val="00F138BA"/>
    <w:rsid w:val="00F15DAE"/>
    <w:rsid w:val="00F22079"/>
    <w:rsid w:val="00F253E5"/>
    <w:rsid w:val="00F27D9C"/>
    <w:rsid w:val="00F31134"/>
    <w:rsid w:val="00F35CE1"/>
    <w:rsid w:val="00F37F27"/>
    <w:rsid w:val="00F40D51"/>
    <w:rsid w:val="00F533C9"/>
    <w:rsid w:val="00F55D9F"/>
    <w:rsid w:val="00F650AD"/>
    <w:rsid w:val="00F85FC4"/>
    <w:rsid w:val="00F916F3"/>
    <w:rsid w:val="00F9690D"/>
    <w:rsid w:val="00FA24C9"/>
    <w:rsid w:val="00FA4820"/>
    <w:rsid w:val="00FB2D06"/>
    <w:rsid w:val="00FC4245"/>
    <w:rsid w:val="00FD31EE"/>
    <w:rsid w:val="00FD767B"/>
    <w:rsid w:val="00FE11D9"/>
    <w:rsid w:val="00FE2017"/>
    <w:rsid w:val="00FE4370"/>
    <w:rsid w:val="00FF480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header" w:uiPriority="99"/>
    <w:lsdException w:name="caption" w:qFormat="1"/>
    <w:lsdException w:name="footnote reference"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nhideWhenUsed="0" w:qFormat="1"/>
    <w:lsdException w:name="Normal (Web)"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694E"/>
    <w:rPr>
      <w:sz w:val="24"/>
      <w:szCs w:val="24"/>
      <w:lang w:val="en-US" w:eastAsia="en-US"/>
    </w:rPr>
  </w:style>
  <w:style w:type="paragraph" w:styleId="Heading1">
    <w:name w:val="heading 1"/>
    <w:basedOn w:val="Normal"/>
    <w:next w:val="Normal"/>
    <w:link w:val="Heading1Char"/>
    <w:qFormat/>
    <w:rsid w:val="0072694E"/>
    <w:pPr>
      <w:keepNext/>
      <w:jc w:val="center"/>
      <w:outlineLvl w:val="0"/>
    </w:pPr>
    <w:rPr>
      <w:rFonts w:ascii="VNI-Times" w:hAnsi="VNI-Times"/>
      <w:b/>
      <w:sz w:val="26"/>
      <w:szCs w:val="20"/>
    </w:rPr>
  </w:style>
  <w:style w:type="paragraph" w:styleId="Heading4">
    <w:name w:val="heading 4"/>
    <w:basedOn w:val="Normal"/>
    <w:next w:val="Normal"/>
    <w:link w:val="Heading4Char"/>
    <w:semiHidden/>
    <w:unhideWhenUsed/>
    <w:qFormat/>
    <w:rsid w:val="00463DE2"/>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72694E"/>
    <w:pPr>
      <w:jc w:val="both"/>
    </w:pPr>
    <w:rPr>
      <w:rFonts w:ascii="VNI-Times" w:hAnsi="VNI-Times"/>
      <w:sz w:val="28"/>
      <w:szCs w:val="20"/>
    </w:rPr>
  </w:style>
  <w:style w:type="paragraph" w:customStyle="1" w:styleId="DefaultParagraphFontParaCharCharCharCharChar">
    <w:name w:val="Default Paragraph Font Para Char Char Char Char Char"/>
    <w:autoRedefine/>
    <w:rsid w:val="0072694E"/>
    <w:pPr>
      <w:tabs>
        <w:tab w:val="left" w:pos="1152"/>
      </w:tabs>
      <w:spacing w:before="120" w:after="120" w:line="312" w:lineRule="auto"/>
    </w:pPr>
    <w:rPr>
      <w:rFonts w:ascii="Arial" w:hAnsi="Arial" w:cs="Arial"/>
      <w:sz w:val="26"/>
      <w:szCs w:val="26"/>
      <w:lang w:val="en-US" w:eastAsia="en-US"/>
    </w:rPr>
  </w:style>
  <w:style w:type="table" w:styleId="TableGrid">
    <w:name w:val="Table Grid"/>
    <w:basedOn w:val="TableNormal"/>
    <w:uiPriority w:val="39"/>
    <w:rsid w:val="0081363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rsid w:val="003D676A"/>
    <w:rPr>
      <w:color w:val="0000FF"/>
      <w:u w:val="single"/>
    </w:rPr>
  </w:style>
  <w:style w:type="paragraph" w:styleId="Footer">
    <w:name w:val="footer"/>
    <w:basedOn w:val="Normal"/>
    <w:rsid w:val="004075EE"/>
    <w:pPr>
      <w:tabs>
        <w:tab w:val="center" w:pos="4320"/>
        <w:tab w:val="right" w:pos="8640"/>
      </w:tabs>
    </w:pPr>
  </w:style>
  <w:style w:type="character" w:styleId="PageNumber">
    <w:name w:val="page number"/>
    <w:basedOn w:val="DefaultParagraphFont"/>
    <w:rsid w:val="004075EE"/>
  </w:style>
  <w:style w:type="paragraph" w:styleId="BalloonText">
    <w:name w:val="Balloon Text"/>
    <w:basedOn w:val="Normal"/>
    <w:link w:val="BalloonTextChar"/>
    <w:rsid w:val="00795D10"/>
    <w:rPr>
      <w:rFonts w:ascii="Segoe UI" w:hAnsi="Segoe UI" w:cs="Segoe UI"/>
      <w:sz w:val="18"/>
      <w:szCs w:val="18"/>
    </w:rPr>
  </w:style>
  <w:style w:type="character" w:customStyle="1" w:styleId="BalloonTextChar">
    <w:name w:val="Balloon Text Char"/>
    <w:link w:val="BalloonText"/>
    <w:rsid w:val="00795D10"/>
    <w:rPr>
      <w:rFonts w:ascii="Segoe UI" w:hAnsi="Segoe UI" w:cs="Segoe UI"/>
      <w:sz w:val="18"/>
      <w:szCs w:val="18"/>
    </w:rPr>
  </w:style>
  <w:style w:type="paragraph" w:customStyle="1" w:styleId="Char">
    <w:name w:val="Char"/>
    <w:link w:val="CharChar"/>
    <w:autoRedefine/>
    <w:rsid w:val="00215BC1"/>
    <w:pPr>
      <w:tabs>
        <w:tab w:val="left" w:pos="993"/>
      </w:tabs>
      <w:spacing w:line="288" w:lineRule="auto"/>
      <w:jc w:val="center"/>
    </w:pPr>
    <w:rPr>
      <w:b/>
      <w:snapToGrid w:val="0"/>
      <w:color w:val="000000"/>
      <w:sz w:val="28"/>
      <w:szCs w:val="28"/>
      <w:shd w:val="clear" w:color="auto" w:fill="FFFFFF"/>
      <w:lang w:val="en-US" w:eastAsia="en-US"/>
    </w:rPr>
  </w:style>
  <w:style w:type="character" w:customStyle="1" w:styleId="CharChar">
    <w:name w:val="Char Char"/>
    <w:link w:val="Char"/>
    <w:locked/>
    <w:rsid w:val="00215BC1"/>
    <w:rPr>
      <w:b/>
      <w:snapToGrid w:val="0"/>
      <w:color w:val="000000"/>
      <w:sz w:val="28"/>
      <w:szCs w:val="28"/>
      <w:lang w:val="en-US" w:eastAsia="en-US"/>
    </w:rPr>
  </w:style>
  <w:style w:type="paragraph" w:styleId="Header">
    <w:name w:val="header"/>
    <w:basedOn w:val="Normal"/>
    <w:link w:val="HeaderChar"/>
    <w:uiPriority w:val="99"/>
    <w:rsid w:val="002A3F54"/>
    <w:pPr>
      <w:tabs>
        <w:tab w:val="center" w:pos="4513"/>
        <w:tab w:val="right" w:pos="9026"/>
      </w:tabs>
    </w:pPr>
  </w:style>
  <w:style w:type="character" w:customStyle="1" w:styleId="HeaderChar">
    <w:name w:val="Header Char"/>
    <w:link w:val="Header"/>
    <w:uiPriority w:val="99"/>
    <w:rsid w:val="002A3F54"/>
    <w:rPr>
      <w:sz w:val="24"/>
      <w:szCs w:val="24"/>
      <w:lang w:val="en-US" w:eastAsia="en-US"/>
    </w:rPr>
  </w:style>
  <w:style w:type="paragraph" w:styleId="FootnoteText">
    <w:name w:val="footnote text"/>
    <w:aliases w:val=" Char,Footnote Text Char Char Char Char Char,Footnote Text Char Char Char Char Char Char Ch,fn,footnote text,Footnotes,Footnote ak,Footnotes Char Char,Footnotes Char Ch,Geneva 9,Font: Geneva 9,Boston 10,f Char,f,Footnote Text Char1 Char1,A"/>
    <w:basedOn w:val="Normal"/>
    <w:link w:val="FootnoteTextChar"/>
    <w:qFormat/>
    <w:rsid w:val="00B860FB"/>
    <w:rPr>
      <w:sz w:val="20"/>
      <w:szCs w:val="20"/>
    </w:rPr>
  </w:style>
  <w:style w:type="character" w:customStyle="1" w:styleId="FootnoteTextChar">
    <w:name w:val="Footnote Text Char"/>
    <w:aliases w:val=" Char Char,Footnote Text Char Char Char Char Char Char,Footnote Text Char Char Char Char Char Char Ch Char,fn Char,footnote text Char,Footnotes Char,Footnote ak Char,Footnotes Char Char Char,Footnotes Char Ch Char,Geneva 9 Char,A Char"/>
    <w:basedOn w:val="DefaultParagraphFont"/>
    <w:link w:val="FootnoteText"/>
    <w:qFormat/>
    <w:rsid w:val="00B860FB"/>
    <w:rPr>
      <w:lang w:val="en-US" w:eastAsia="en-US"/>
    </w:rPr>
  </w:style>
  <w:style w:type="character" w:styleId="FootnoteReference">
    <w:name w:val="footnote reference"/>
    <w:aliases w:val="Footnote,Ref,de nota al pie,Footnote text,ftref,Footnote text + 13 pt,Footnote Text1,BearingPoint,16 Point,Superscript 6 Point,fr,Footnote Text Char Char Char Char Char Char Ch Char Char Char Char Char Char C,Footnote + Arial,10 pt,4_"/>
    <w:basedOn w:val="DefaultParagraphFont"/>
    <w:link w:val="RefChar"/>
    <w:qFormat/>
    <w:rsid w:val="00B860FB"/>
    <w:rPr>
      <w:vertAlign w:val="superscript"/>
    </w:rPr>
  </w:style>
  <w:style w:type="paragraph" w:styleId="ListParagraph">
    <w:name w:val="List Paragraph"/>
    <w:basedOn w:val="Normal"/>
    <w:uiPriority w:val="34"/>
    <w:qFormat/>
    <w:rsid w:val="005208B9"/>
    <w:pPr>
      <w:ind w:left="720"/>
      <w:contextualSpacing/>
    </w:pPr>
  </w:style>
  <w:style w:type="character" w:styleId="Strong">
    <w:name w:val="Strong"/>
    <w:basedOn w:val="DefaultParagraphFont"/>
    <w:uiPriority w:val="22"/>
    <w:qFormat/>
    <w:rsid w:val="00483942"/>
    <w:rPr>
      <w:b/>
      <w:bCs/>
    </w:rPr>
  </w:style>
  <w:style w:type="paragraph" w:styleId="NormalWeb">
    <w:name w:val="Normal (Web)"/>
    <w:basedOn w:val="Normal"/>
    <w:uiPriority w:val="99"/>
    <w:unhideWhenUsed/>
    <w:rsid w:val="001F0FC3"/>
    <w:pPr>
      <w:spacing w:before="100" w:beforeAutospacing="1" w:after="100" w:afterAutospacing="1"/>
    </w:pPr>
  </w:style>
  <w:style w:type="character" w:customStyle="1" w:styleId="text">
    <w:name w:val="text"/>
    <w:basedOn w:val="DefaultParagraphFont"/>
    <w:rsid w:val="00822052"/>
  </w:style>
  <w:style w:type="paragraph" w:customStyle="1" w:styleId="RefChar">
    <w:name w:val="Ref Char"/>
    <w:aliases w:val="de nota al pie Char,Ref1 Char,BVI fnr Char Char Char Char Char Char Char,BVI fnr Car Car Char Char Char Char Char Char Char,BVI fnr Car Char Char Char Char Char Char Char,FNRefe,Footnote Char1 Char Char,Ref Char Char Char,ftref Char1 Char Char"/>
    <w:basedOn w:val="Normal"/>
    <w:link w:val="FootnoteReference"/>
    <w:qFormat/>
    <w:rsid w:val="00CC5A9D"/>
    <w:pPr>
      <w:spacing w:after="160" w:line="240" w:lineRule="exact"/>
    </w:pPr>
    <w:rPr>
      <w:sz w:val="20"/>
      <w:szCs w:val="20"/>
      <w:vertAlign w:val="superscript"/>
      <w:lang w:val="vi-VN" w:eastAsia="vi-VN"/>
    </w:rPr>
  </w:style>
  <w:style w:type="character" w:customStyle="1" w:styleId="Heading1Char">
    <w:name w:val="Heading 1 Char"/>
    <w:link w:val="Heading1"/>
    <w:rsid w:val="00BC318B"/>
    <w:rPr>
      <w:rFonts w:ascii="VNI-Times" w:hAnsi="VNI-Times"/>
      <w:b/>
      <w:sz w:val="26"/>
      <w:lang w:val="en-US" w:eastAsia="en-US"/>
    </w:rPr>
  </w:style>
  <w:style w:type="character" w:customStyle="1" w:styleId="Heading4Char">
    <w:name w:val="Heading 4 Char"/>
    <w:basedOn w:val="DefaultParagraphFont"/>
    <w:link w:val="Heading4"/>
    <w:semiHidden/>
    <w:rsid w:val="00463DE2"/>
    <w:rPr>
      <w:rFonts w:asciiTheme="majorHAnsi" w:eastAsiaTheme="majorEastAsia" w:hAnsiTheme="majorHAnsi" w:cstheme="majorBidi"/>
      <w:b/>
      <w:bCs/>
      <w:i/>
      <w:iCs/>
      <w:color w:val="4F81BD" w:themeColor="accent1"/>
      <w:sz w:val="24"/>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header" w:uiPriority="99"/>
    <w:lsdException w:name="caption" w:qFormat="1"/>
    <w:lsdException w:name="footnote reference"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nhideWhenUsed="0" w:qFormat="1"/>
    <w:lsdException w:name="Normal (Web)"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694E"/>
    <w:rPr>
      <w:sz w:val="24"/>
      <w:szCs w:val="24"/>
      <w:lang w:val="en-US" w:eastAsia="en-US"/>
    </w:rPr>
  </w:style>
  <w:style w:type="paragraph" w:styleId="Heading1">
    <w:name w:val="heading 1"/>
    <w:basedOn w:val="Normal"/>
    <w:next w:val="Normal"/>
    <w:link w:val="Heading1Char"/>
    <w:qFormat/>
    <w:rsid w:val="0072694E"/>
    <w:pPr>
      <w:keepNext/>
      <w:jc w:val="center"/>
      <w:outlineLvl w:val="0"/>
    </w:pPr>
    <w:rPr>
      <w:rFonts w:ascii="VNI-Times" w:hAnsi="VNI-Times"/>
      <w:b/>
      <w:sz w:val="26"/>
      <w:szCs w:val="20"/>
    </w:rPr>
  </w:style>
  <w:style w:type="paragraph" w:styleId="Heading4">
    <w:name w:val="heading 4"/>
    <w:basedOn w:val="Normal"/>
    <w:next w:val="Normal"/>
    <w:link w:val="Heading4Char"/>
    <w:semiHidden/>
    <w:unhideWhenUsed/>
    <w:qFormat/>
    <w:rsid w:val="00463DE2"/>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72694E"/>
    <w:pPr>
      <w:jc w:val="both"/>
    </w:pPr>
    <w:rPr>
      <w:rFonts w:ascii="VNI-Times" w:hAnsi="VNI-Times"/>
      <w:sz w:val="28"/>
      <w:szCs w:val="20"/>
    </w:rPr>
  </w:style>
  <w:style w:type="paragraph" w:customStyle="1" w:styleId="DefaultParagraphFontParaCharCharCharCharChar">
    <w:name w:val="Default Paragraph Font Para Char Char Char Char Char"/>
    <w:autoRedefine/>
    <w:rsid w:val="0072694E"/>
    <w:pPr>
      <w:tabs>
        <w:tab w:val="left" w:pos="1152"/>
      </w:tabs>
      <w:spacing w:before="120" w:after="120" w:line="312" w:lineRule="auto"/>
    </w:pPr>
    <w:rPr>
      <w:rFonts w:ascii="Arial" w:hAnsi="Arial" w:cs="Arial"/>
      <w:sz w:val="26"/>
      <w:szCs w:val="26"/>
      <w:lang w:val="en-US" w:eastAsia="en-US"/>
    </w:rPr>
  </w:style>
  <w:style w:type="table" w:styleId="TableGrid">
    <w:name w:val="Table Grid"/>
    <w:basedOn w:val="TableNormal"/>
    <w:uiPriority w:val="39"/>
    <w:rsid w:val="0081363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rsid w:val="003D676A"/>
    <w:rPr>
      <w:color w:val="0000FF"/>
      <w:u w:val="single"/>
    </w:rPr>
  </w:style>
  <w:style w:type="paragraph" w:styleId="Footer">
    <w:name w:val="footer"/>
    <w:basedOn w:val="Normal"/>
    <w:rsid w:val="004075EE"/>
    <w:pPr>
      <w:tabs>
        <w:tab w:val="center" w:pos="4320"/>
        <w:tab w:val="right" w:pos="8640"/>
      </w:tabs>
    </w:pPr>
  </w:style>
  <w:style w:type="character" w:styleId="PageNumber">
    <w:name w:val="page number"/>
    <w:basedOn w:val="DefaultParagraphFont"/>
    <w:rsid w:val="004075EE"/>
  </w:style>
  <w:style w:type="paragraph" w:styleId="BalloonText">
    <w:name w:val="Balloon Text"/>
    <w:basedOn w:val="Normal"/>
    <w:link w:val="BalloonTextChar"/>
    <w:rsid w:val="00795D10"/>
    <w:rPr>
      <w:rFonts w:ascii="Segoe UI" w:hAnsi="Segoe UI" w:cs="Segoe UI"/>
      <w:sz w:val="18"/>
      <w:szCs w:val="18"/>
    </w:rPr>
  </w:style>
  <w:style w:type="character" w:customStyle="1" w:styleId="BalloonTextChar">
    <w:name w:val="Balloon Text Char"/>
    <w:link w:val="BalloonText"/>
    <w:rsid w:val="00795D10"/>
    <w:rPr>
      <w:rFonts w:ascii="Segoe UI" w:hAnsi="Segoe UI" w:cs="Segoe UI"/>
      <w:sz w:val="18"/>
      <w:szCs w:val="18"/>
    </w:rPr>
  </w:style>
  <w:style w:type="paragraph" w:customStyle="1" w:styleId="Char">
    <w:name w:val="Char"/>
    <w:link w:val="CharChar"/>
    <w:autoRedefine/>
    <w:rsid w:val="00215BC1"/>
    <w:pPr>
      <w:tabs>
        <w:tab w:val="left" w:pos="993"/>
      </w:tabs>
      <w:spacing w:line="288" w:lineRule="auto"/>
      <w:jc w:val="center"/>
    </w:pPr>
    <w:rPr>
      <w:b/>
      <w:snapToGrid w:val="0"/>
      <w:color w:val="000000"/>
      <w:sz w:val="28"/>
      <w:szCs w:val="28"/>
      <w:shd w:val="clear" w:color="auto" w:fill="FFFFFF"/>
      <w:lang w:val="en-US" w:eastAsia="en-US"/>
    </w:rPr>
  </w:style>
  <w:style w:type="character" w:customStyle="1" w:styleId="CharChar">
    <w:name w:val="Char Char"/>
    <w:link w:val="Char"/>
    <w:locked/>
    <w:rsid w:val="00215BC1"/>
    <w:rPr>
      <w:b/>
      <w:snapToGrid w:val="0"/>
      <w:color w:val="000000"/>
      <w:sz w:val="28"/>
      <w:szCs w:val="28"/>
      <w:lang w:val="en-US" w:eastAsia="en-US"/>
    </w:rPr>
  </w:style>
  <w:style w:type="paragraph" w:styleId="Header">
    <w:name w:val="header"/>
    <w:basedOn w:val="Normal"/>
    <w:link w:val="HeaderChar"/>
    <w:uiPriority w:val="99"/>
    <w:rsid w:val="002A3F54"/>
    <w:pPr>
      <w:tabs>
        <w:tab w:val="center" w:pos="4513"/>
        <w:tab w:val="right" w:pos="9026"/>
      </w:tabs>
    </w:pPr>
  </w:style>
  <w:style w:type="character" w:customStyle="1" w:styleId="HeaderChar">
    <w:name w:val="Header Char"/>
    <w:link w:val="Header"/>
    <w:uiPriority w:val="99"/>
    <w:rsid w:val="002A3F54"/>
    <w:rPr>
      <w:sz w:val="24"/>
      <w:szCs w:val="24"/>
      <w:lang w:val="en-US" w:eastAsia="en-US"/>
    </w:rPr>
  </w:style>
  <w:style w:type="paragraph" w:styleId="FootnoteText">
    <w:name w:val="footnote text"/>
    <w:aliases w:val=" Char,Footnote Text Char Char Char Char Char,Footnote Text Char Char Char Char Char Char Ch,fn,footnote text,Footnotes,Footnote ak,Footnotes Char Char,Footnotes Char Ch,Geneva 9,Font: Geneva 9,Boston 10,f Char,f,Footnote Text Char1 Char1,A"/>
    <w:basedOn w:val="Normal"/>
    <w:link w:val="FootnoteTextChar"/>
    <w:qFormat/>
    <w:rsid w:val="00B860FB"/>
    <w:rPr>
      <w:sz w:val="20"/>
      <w:szCs w:val="20"/>
    </w:rPr>
  </w:style>
  <w:style w:type="character" w:customStyle="1" w:styleId="FootnoteTextChar">
    <w:name w:val="Footnote Text Char"/>
    <w:aliases w:val=" Char Char,Footnote Text Char Char Char Char Char Char,Footnote Text Char Char Char Char Char Char Ch Char,fn Char,footnote text Char,Footnotes Char,Footnote ak Char,Footnotes Char Char Char,Footnotes Char Ch Char,Geneva 9 Char,A Char"/>
    <w:basedOn w:val="DefaultParagraphFont"/>
    <w:link w:val="FootnoteText"/>
    <w:qFormat/>
    <w:rsid w:val="00B860FB"/>
    <w:rPr>
      <w:lang w:val="en-US" w:eastAsia="en-US"/>
    </w:rPr>
  </w:style>
  <w:style w:type="character" w:styleId="FootnoteReference">
    <w:name w:val="footnote reference"/>
    <w:aliases w:val="Footnote,Ref,de nota al pie,Footnote text,ftref,Footnote text + 13 pt,Footnote Text1,BearingPoint,16 Point,Superscript 6 Point,fr,Footnote Text Char Char Char Char Char Char Ch Char Char Char Char Char Char C,Footnote + Arial,10 pt,4_"/>
    <w:basedOn w:val="DefaultParagraphFont"/>
    <w:link w:val="RefChar"/>
    <w:qFormat/>
    <w:rsid w:val="00B860FB"/>
    <w:rPr>
      <w:vertAlign w:val="superscript"/>
    </w:rPr>
  </w:style>
  <w:style w:type="paragraph" w:styleId="ListParagraph">
    <w:name w:val="List Paragraph"/>
    <w:basedOn w:val="Normal"/>
    <w:uiPriority w:val="34"/>
    <w:qFormat/>
    <w:rsid w:val="005208B9"/>
    <w:pPr>
      <w:ind w:left="720"/>
      <w:contextualSpacing/>
    </w:pPr>
  </w:style>
  <w:style w:type="character" w:styleId="Strong">
    <w:name w:val="Strong"/>
    <w:basedOn w:val="DefaultParagraphFont"/>
    <w:uiPriority w:val="22"/>
    <w:qFormat/>
    <w:rsid w:val="00483942"/>
    <w:rPr>
      <w:b/>
      <w:bCs/>
    </w:rPr>
  </w:style>
  <w:style w:type="paragraph" w:styleId="NormalWeb">
    <w:name w:val="Normal (Web)"/>
    <w:basedOn w:val="Normal"/>
    <w:uiPriority w:val="99"/>
    <w:unhideWhenUsed/>
    <w:rsid w:val="001F0FC3"/>
    <w:pPr>
      <w:spacing w:before="100" w:beforeAutospacing="1" w:after="100" w:afterAutospacing="1"/>
    </w:pPr>
  </w:style>
  <w:style w:type="character" w:customStyle="1" w:styleId="text">
    <w:name w:val="text"/>
    <w:basedOn w:val="DefaultParagraphFont"/>
    <w:rsid w:val="00822052"/>
  </w:style>
  <w:style w:type="paragraph" w:customStyle="1" w:styleId="RefChar">
    <w:name w:val="Ref Char"/>
    <w:aliases w:val="de nota al pie Char,Ref1 Char,BVI fnr Char Char Char Char Char Char Char,BVI fnr Car Car Char Char Char Char Char Char Char,BVI fnr Car Char Char Char Char Char Char Char,FNRefe,Footnote Char1 Char Char,Ref Char Char Char,ftref Char1 Char Char"/>
    <w:basedOn w:val="Normal"/>
    <w:link w:val="FootnoteReference"/>
    <w:qFormat/>
    <w:rsid w:val="00CC5A9D"/>
    <w:pPr>
      <w:spacing w:after="160" w:line="240" w:lineRule="exact"/>
    </w:pPr>
    <w:rPr>
      <w:sz w:val="20"/>
      <w:szCs w:val="20"/>
      <w:vertAlign w:val="superscript"/>
      <w:lang w:val="vi-VN" w:eastAsia="vi-VN"/>
    </w:rPr>
  </w:style>
  <w:style w:type="character" w:customStyle="1" w:styleId="Heading1Char">
    <w:name w:val="Heading 1 Char"/>
    <w:link w:val="Heading1"/>
    <w:rsid w:val="00BC318B"/>
    <w:rPr>
      <w:rFonts w:ascii="VNI-Times" w:hAnsi="VNI-Times"/>
      <w:b/>
      <w:sz w:val="26"/>
      <w:lang w:val="en-US" w:eastAsia="en-US"/>
    </w:rPr>
  </w:style>
  <w:style w:type="character" w:customStyle="1" w:styleId="Heading4Char">
    <w:name w:val="Heading 4 Char"/>
    <w:basedOn w:val="DefaultParagraphFont"/>
    <w:link w:val="Heading4"/>
    <w:semiHidden/>
    <w:rsid w:val="00463DE2"/>
    <w:rPr>
      <w:rFonts w:asciiTheme="majorHAnsi" w:eastAsiaTheme="majorEastAsia" w:hAnsiTheme="majorHAnsi" w:cstheme="majorBidi"/>
      <w:b/>
      <w:bCs/>
      <w:i/>
      <w:iCs/>
      <w:color w:val="4F81BD" w:themeColor="accent1"/>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0117633">
      <w:bodyDiv w:val="1"/>
      <w:marLeft w:val="0"/>
      <w:marRight w:val="0"/>
      <w:marTop w:val="0"/>
      <w:marBottom w:val="0"/>
      <w:divBdr>
        <w:top w:val="none" w:sz="0" w:space="0" w:color="auto"/>
        <w:left w:val="none" w:sz="0" w:space="0" w:color="auto"/>
        <w:bottom w:val="none" w:sz="0" w:space="0" w:color="auto"/>
        <w:right w:val="none" w:sz="0" w:space="0" w:color="auto"/>
      </w:divBdr>
      <w:divsChild>
        <w:div w:id="131096102">
          <w:marLeft w:val="0"/>
          <w:marRight w:val="0"/>
          <w:marTop w:val="0"/>
          <w:marBottom w:val="0"/>
          <w:divBdr>
            <w:top w:val="none" w:sz="0" w:space="0" w:color="auto"/>
            <w:left w:val="none" w:sz="0" w:space="0" w:color="auto"/>
            <w:bottom w:val="none" w:sz="0" w:space="0" w:color="auto"/>
            <w:right w:val="none" w:sz="0" w:space="0" w:color="auto"/>
          </w:divBdr>
          <w:divsChild>
            <w:div w:id="2010448216">
              <w:marLeft w:val="0"/>
              <w:marRight w:val="0"/>
              <w:marTop w:val="0"/>
              <w:marBottom w:val="0"/>
              <w:divBdr>
                <w:top w:val="none" w:sz="0" w:space="0" w:color="auto"/>
                <w:left w:val="none" w:sz="0" w:space="0" w:color="auto"/>
                <w:bottom w:val="none" w:sz="0" w:space="0" w:color="auto"/>
                <w:right w:val="none" w:sz="0" w:space="0" w:color="auto"/>
              </w:divBdr>
              <w:divsChild>
                <w:div w:id="1818915567">
                  <w:marLeft w:val="0"/>
                  <w:marRight w:val="0"/>
                  <w:marTop w:val="0"/>
                  <w:marBottom w:val="0"/>
                  <w:divBdr>
                    <w:top w:val="none" w:sz="0" w:space="0" w:color="auto"/>
                    <w:left w:val="none" w:sz="0" w:space="0" w:color="auto"/>
                    <w:bottom w:val="none" w:sz="0" w:space="0" w:color="auto"/>
                    <w:right w:val="none" w:sz="0" w:space="0" w:color="auto"/>
                  </w:divBdr>
                  <w:divsChild>
                    <w:div w:id="21790305">
                      <w:marLeft w:val="0"/>
                      <w:marRight w:val="-90"/>
                      <w:marTop w:val="0"/>
                      <w:marBottom w:val="0"/>
                      <w:divBdr>
                        <w:top w:val="none" w:sz="0" w:space="0" w:color="auto"/>
                        <w:left w:val="none" w:sz="0" w:space="0" w:color="auto"/>
                        <w:bottom w:val="none" w:sz="0" w:space="0" w:color="auto"/>
                        <w:right w:val="none" w:sz="0" w:space="0" w:color="auto"/>
                      </w:divBdr>
                      <w:divsChild>
                        <w:div w:id="2146586246">
                          <w:marLeft w:val="0"/>
                          <w:marRight w:val="0"/>
                          <w:marTop w:val="0"/>
                          <w:marBottom w:val="0"/>
                          <w:divBdr>
                            <w:top w:val="none" w:sz="0" w:space="0" w:color="auto"/>
                            <w:left w:val="none" w:sz="0" w:space="0" w:color="auto"/>
                            <w:bottom w:val="none" w:sz="0" w:space="0" w:color="auto"/>
                            <w:right w:val="none" w:sz="0" w:space="0" w:color="auto"/>
                          </w:divBdr>
                          <w:divsChild>
                            <w:div w:id="1438141335">
                              <w:marLeft w:val="0"/>
                              <w:marRight w:val="0"/>
                              <w:marTop w:val="600"/>
                              <w:marBottom w:val="0"/>
                              <w:divBdr>
                                <w:top w:val="none" w:sz="0" w:space="0" w:color="auto"/>
                                <w:left w:val="none" w:sz="0" w:space="0" w:color="auto"/>
                                <w:bottom w:val="none" w:sz="0" w:space="0" w:color="auto"/>
                                <w:right w:val="none" w:sz="0" w:space="0" w:color="auto"/>
                              </w:divBdr>
                              <w:divsChild>
                                <w:div w:id="1887373685">
                                  <w:marLeft w:val="0"/>
                                  <w:marRight w:val="0"/>
                                  <w:marTop w:val="0"/>
                                  <w:marBottom w:val="0"/>
                                  <w:divBdr>
                                    <w:top w:val="none" w:sz="0" w:space="0" w:color="auto"/>
                                    <w:left w:val="none" w:sz="0" w:space="0" w:color="auto"/>
                                    <w:bottom w:val="none" w:sz="0" w:space="0" w:color="auto"/>
                                    <w:right w:val="none" w:sz="0" w:space="0" w:color="auto"/>
                                  </w:divBdr>
                                  <w:divsChild>
                                    <w:div w:id="1954749672">
                                      <w:marLeft w:val="750"/>
                                      <w:marRight w:val="0"/>
                                      <w:marTop w:val="0"/>
                                      <w:marBottom w:val="0"/>
                                      <w:divBdr>
                                        <w:top w:val="none" w:sz="0" w:space="0" w:color="auto"/>
                                        <w:left w:val="none" w:sz="0" w:space="0" w:color="auto"/>
                                        <w:bottom w:val="none" w:sz="0" w:space="0" w:color="auto"/>
                                        <w:right w:val="none" w:sz="0" w:space="0" w:color="auto"/>
                                      </w:divBdr>
                                      <w:divsChild>
                                        <w:div w:id="339431439">
                                          <w:marLeft w:val="0"/>
                                          <w:marRight w:val="0"/>
                                          <w:marTop w:val="0"/>
                                          <w:marBottom w:val="0"/>
                                          <w:divBdr>
                                            <w:top w:val="none" w:sz="0" w:space="0" w:color="auto"/>
                                            <w:left w:val="none" w:sz="0" w:space="0" w:color="auto"/>
                                            <w:bottom w:val="none" w:sz="0" w:space="0" w:color="auto"/>
                                            <w:right w:val="none" w:sz="0" w:space="0" w:color="auto"/>
                                          </w:divBdr>
                                          <w:divsChild>
                                            <w:div w:id="1776174679">
                                              <w:marLeft w:val="0"/>
                                              <w:marRight w:val="0"/>
                                              <w:marTop w:val="0"/>
                                              <w:marBottom w:val="0"/>
                                              <w:divBdr>
                                                <w:top w:val="none" w:sz="0" w:space="0" w:color="auto"/>
                                                <w:left w:val="none" w:sz="0" w:space="0" w:color="auto"/>
                                                <w:bottom w:val="none" w:sz="0" w:space="0" w:color="auto"/>
                                                <w:right w:val="none" w:sz="0" w:space="0" w:color="auto"/>
                                              </w:divBdr>
                                              <w:divsChild>
                                                <w:div w:id="1448430173">
                                                  <w:marLeft w:val="0"/>
                                                  <w:marRight w:val="0"/>
                                                  <w:marTop w:val="0"/>
                                                  <w:marBottom w:val="0"/>
                                                  <w:divBdr>
                                                    <w:top w:val="none" w:sz="0" w:space="0" w:color="auto"/>
                                                    <w:left w:val="none" w:sz="0" w:space="0" w:color="auto"/>
                                                    <w:bottom w:val="none" w:sz="0" w:space="0" w:color="auto"/>
                                                    <w:right w:val="none" w:sz="0" w:space="0" w:color="auto"/>
                                                  </w:divBdr>
                                                  <w:divsChild>
                                                    <w:div w:id="1667399291">
                                                      <w:marLeft w:val="0"/>
                                                      <w:marRight w:val="0"/>
                                                      <w:marTop w:val="0"/>
                                                      <w:marBottom w:val="0"/>
                                                      <w:divBdr>
                                                        <w:top w:val="none" w:sz="0" w:space="0" w:color="auto"/>
                                                        <w:left w:val="none" w:sz="0" w:space="0" w:color="auto"/>
                                                        <w:bottom w:val="none" w:sz="0" w:space="0" w:color="auto"/>
                                                        <w:right w:val="none" w:sz="0" w:space="0" w:color="auto"/>
                                                      </w:divBdr>
                                                      <w:divsChild>
                                                        <w:div w:id="829561440">
                                                          <w:marLeft w:val="0"/>
                                                          <w:marRight w:val="0"/>
                                                          <w:marTop w:val="0"/>
                                                          <w:marBottom w:val="0"/>
                                                          <w:divBdr>
                                                            <w:top w:val="none" w:sz="0" w:space="0" w:color="auto"/>
                                                            <w:left w:val="none" w:sz="0" w:space="0" w:color="auto"/>
                                                            <w:bottom w:val="none" w:sz="0" w:space="0" w:color="auto"/>
                                                            <w:right w:val="none" w:sz="0" w:space="0" w:color="auto"/>
                                                          </w:divBdr>
                                                          <w:divsChild>
                                                            <w:div w:id="1624269015">
                                                              <w:marLeft w:val="0"/>
                                                              <w:marRight w:val="0"/>
                                                              <w:marTop w:val="0"/>
                                                              <w:marBottom w:val="0"/>
                                                              <w:divBdr>
                                                                <w:top w:val="none" w:sz="0" w:space="0" w:color="auto"/>
                                                                <w:left w:val="none" w:sz="0" w:space="0" w:color="auto"/>
                                                                <w:bottom w:val="none" w:sz="0" w:space="0" w:color="auto"/>
                                                                <w:right w:val="none" w:sz="0" w:space="0" w:color="auto"/>
                                                              </w:divBdr>
                                                              <w:divsChild>
                                                                <w:div w:id="1501772680">
                                                                  <w:marLeft w:val="0"/>
                                                                  <w:marRight w:val="0"/>
                                                                  <w:marTop w:val="0"/>
                                                                  <w:marBottom w:val="0"/>
                                                                  <w:divBdr>
                                                                    <w:top w:val="none" w:sz="0" w:space="0" w:color="auto"/>
                                                                    <w:left w:val="none" w:sz="0" w:space="0" w:color="auto"/>
                                                                    <w:bottom w:val="none" w:sz="0" w:space="0" w:color="auto"/>
                                                                    <w:right w:val="none" w:sz="0" w:space="0" w:color="auto"/>
                                                                  </w:divBdr>
                                                                  <w:divsChild>
                                                                    <w:div w:id="932317394">
                                                                      <w:marLeft w:val="0"/>
                                                                      <w:marRight w:val="0"/>
                                                                      <w:marTop w:val="0"/>
                                                                      <w:marBottom w:val="0"/>
                                                                      <w:divBdr>
                                                                        <w:top w:val="none" w:sz="0" w:space="0" w:color="auto"/>
                                                                        <w:left w:val="none" w:sz="0" w:space="0" w:color="auto"/>
                                                                        <w:bottom w:val="none" w:sz="0" w:space="0" w:color="auto"/>
                                                                        <w:right w:val="none" w:sz="0" w:space="0" w:color="auto"/>
                                                                      </w:divBdr>
                                                                      <w:divsChild>
                                                                        <w:div w:id="1375160026">
                                                                          <w:marLeft w:val="0"/>
                                                                          <w:marRight w:val="0"/>
                                                                          <w:marTop w:val="0"/>
                                                                          <w:marBottom w:val="0"/>
                                                                          <w:divBdr>
                                                                            <w:top w:val="none" w:sz="0" w:space="0" w:color="auto"/>
                                                                            <w:left w:val="none" w:sz="0" w:space="0" w:color="auto"/>
                                                                            <w:bottom w:val="none" w:sz="0" w:space="0" w:color="auto"/>
                                                                            <w:right w:val="none" w:sz="0" w:space="0" w:color="auto"/>
                                                                          </w:divBdr>
                                                                          <w:divsChild>
                                                                            <w:div w:id="82470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59998488">
      <w:bodyDiv w:val="1"/>
      <w:marLeft w:val="0"/>
      <w:marRight w:val="0"/>
      <w:marTop w:val="0"/>
      <w:marBottom w:val="0"/>
      <w:divBdr>
        <w:top w:val="none" w:sz="0" w:space="0" w:color="auto"/>
        <w:left w:val="none" w:sz="0" w:space="0" w:color="auto"/>
        <w:bottom w:val="none" w:sz="0" w:space="0" w:color="auto"/>
        <w:right w:val="none" w:sz="0" w:space="0" w:color="auto"/>
      </w:divBdr>
    </w:div>
    <w:div w:id="780300677">
      <w:bodyDiv w:val="1"/>
      <w:marLeft w:val="0"/>
      <w:marRight w:val="0"/>
      <w:marTop w:val="0"/>
      <w:marBottom w:val="0"/>
      <w:divBdr>
        <w:top w:val="none" w:sz="0" w:space="0" w:color="auto"/>
        <w:left w:val="none" w:sz="0" w:space="0" w:color="auto"/>
        <w:bottom w:val="none" w:sz="0" w:space="0" w:color="auto"/>
        <w:right w:val="none" w:sz="0" w:space="0" w:color="auto"/>
      </w:divBdr>
    </w:div>
    <w:div w:id="925379982">
      <w:bodyDiv w:val="1"/>
      <w:marLeft w:val="0"/>
      <w:marRight w:val="0"/>
      <w:marTop w:val="0"/>
      <w:marBottom w:val="0"/>
      <w:divBdr>
        <w:top w:val="none" w:sz="0" w:space="0" w:color="auto"/>
        <w:left w:val="none" w:sz="0" w:space="0" w:color="auto"/>
        <w:bottom w:val="none" w:sz="0" w:space="0" w:color="auto"/>
        <w:right w:val="none" w:sz="0" w:space="0" w:color="auto"/>
      </w:divBdr>
      <w:divsChild>
        <w:div w:id="1339117923">
          <w:marLeft w:val="0"/>
          <w:marRight w:val="0"/>
          <w:marTop w:val="0"/>
          <w:marBottom w:val="0"/>
          <w:divBdr>
            <w:top w:val="none" w:sz="0" w:space="0" w:color="auto"/>
            <w:left w:val="none" w:sz="0" w:space="0" w:color="auto"/>
            <w:bottom w:val="none" w:sz="0" w:space="0" w:color="auto"/>
            <w:right w:val="none" w:sz="0" w:space="0" w:color="auto"/>
          </w:divBdr>
          <w:divsChild>
            <w:div w:id="602953986">
              <w:marLeft w:val="0"/>
              <w:marRight w:val="0"/>
              <w:marTop w:val="0"/>
              <w:marBottom w:val="0"/>
              <w:divBdr>
                <w:top w:val="none" w:sz="0" w:space="0" w:color="auto"/>
                <w:left w:val="none" w:sz="0" w:space="0" w:color="auto"/>
                <w:bottom w:val="none" w:sz="0" w:space="0" w:color="auto"/>
                <w:right w:val="none" w:sz="0" w:space="0" w:color="auto"/>
              </w:divBdr>
              <w:divsChild>
                <w:div w:id="553080942">
                  <w:marLeft w:val="0"/>
                  <w:marRight w:val="0"/>
                  <w:marTop w:val="0"/>
                  <w:marBottom w:val="0"/>
                  <w:divBdr>
                    <w:top w:val="none" w:sz="0" w:space="0" w:color="auto"/>
                    <w:left w:val="none" w:sz="0" w:space="0" w:color="auto"/>
                    <w:bottom w:val="none" w:sz="0" w:space="0" w:color="auto"/>
                    <w:right w:val="none" w:sz="0" w:space="0" w:color="auto"/>
                  </w:divBdr>
                  <w:divsChild>
                    <w:div w:id="1018194355">
                      <w:marLeft w:val="0"/>
                      <w:marRight w:val="-90"/>
                      <w:marTop w:val="0"/>
                      <w:marBottom w:val="0"/>
                      <w:divBdr>
                        <w:top w:val="none" w:sz="0" w:space="0" w:color="auto"/>
                        <w:left w:val="none" w:sz="0" w:space="0" w:color="auto"/>
                        <w:bottom w:val="none" w:sz="0" w:space="0" w:color="auto"/>
                        <w:right w:val="none" w:sz="0" w:space="0" w:color="auto"/>
                      </w:divBdr>
                      <w:divsChild>
                        <w:div w:id="137115466">
                          <w:marLeft w:val="0"/>
                          <w:marRight w:val="0"/>
                          <w:marTop w:val="0"/>
                          <w:marBottom w:val="0"/>
                          <w:divBdr>
                            <w:top w:val="none" w:sz="0" w:space="0" w:color="auto"/>
                            <w:left w:val="none" w:sz="0" w:space="0" w:color="auto"/>
                            <w:bottom w:val="none" w:sz="0" w:space="0" w:color="auto"/>
                            <w:right w:val="none" w:sz="0" w:space="0" w:color="auto"/>
                          </w:divBdr>
                          <w:divsChild>
                            <w:div w:id="124465816">
                              <w:marLeft w:val="0"/>
                              <w:marRight w:val="0"/>
                              <w:marTop w:val="0"/>
                              <w:marBottom w:val="0"/>
                              <w:divBdr>
                                <w:top w:val="none" w:sz="0" w:space="0" w:color="auto"/>
                                <w:left w:val="none" w:sz="0" w:space="0" w:color="auto"/>
                                <w:bottom w:val="none" w:sz="0" w:space="0" w:color="auto"/>
                                <w:right w:val="none" w:sz="0" w:space="0" w:color="auto"/>
                              </w:divBdr>
                              <w:divsChild>
                                <w:div w:id="1073743652">
                                  <w:marLeft w:val="0"/>
                                  <w:marRight w:val="0"/>
                                  <w:marTop w:val="0"/>
                                  <w:marBottom w:val="0"/>
                                  <w:divBdr>
                                    <w:top w:val="none" w:sz="0" w:space="0" w:color="auto"/>
                                    <w:left w:val="none" w:sz="0" w:space="0" w:color="auto"/>
                                    <w:bottom w:val="none" w:sz="0" w:space="0" w:color="auto"/>
                                    <w:right w:val="none" w:sz="0" w:space="0" w:color="auto"/>
                                  </w:divBdr>
                                  <w:divsChild>
                                    <w:div w:id="334502165">
                                      <w:marLeft w:val="750"/>
                                      <w:marRight w:val="0"/>
                                      <w:marTop w:val="0"/>
                                      <w:marBottom w:val="0"/>
                                      <w:divBdr>
                                        <w:top w:val="none" w:sz="0" w:space="0" w:color="auto"/>
                                        <w:left w:val="none" w:sz="0" w:space="0" w:color="auto"/>
                                        <w:bottom w:val="none" w:sz="0" w:space="0" w:color="auto"/>
                                        <w:right w:val="none" w:sz="0" w:space="0" w:color="auto"/>
                                      </w:divBdr>
                                      <w:divsChild>
                                        <w:div w:id="1094209469">
                                          <w:marLeft w:val="0"/>
                                          <w:marRight w:val="0"/>
                                          <w:marTop w:val="0"/>
                                          <w:marBottom w:val="0"/>
                                          <w:divBdr>
                                            <w:top w:val="none" w:sz="0" w:space="0" w:color="auto"/>
                                            <w:left w:val="none" w:sz="0" w:space="0" w:color="auto"/>
                                            <w:bottom w:val="none" w:sz="0" w:space="0" w:color="auto"/>
                                            <w:right w:val="none" w:sz="0" w:space="0" w:color="auto"/>
                                          </w:divBdr>
                                          <w:divsChild>
                                            <w:div w:id="2129271865">
                                              <w:marLeft w:val="0"/>
                                              <w:marRight w:val="0"/>
                                              <w:marTop w:val="0"/>
                                              <w:marBottom w:val="0"/>
                                              <w:divBdr>
                                                <w:top w:val="none" w:sz="0" w:space="0" w:color="auto"/>
                                                <w:left w:val="none" w:sz="0" w:space="0" w:color="auto"/>
                                                <w:bottom w:val="none" w:sz="0" w:space="0" w:color="auto"/>
                                                <w:right w:val="none" w:sz="0" w:space="0" w:color="auto"/>
                                              </w:divBdr>
                                              <w:divsChild>
                                                <w:div w:id="1855463146">
                                                  <w:marLeft w:val="0"/>
                                                  <w:marRight w:val="0"/>
                                                  <w:marTop w:val="0"/>
                                                  <w:marBottom w:val="0"/>
                                                  <w:divBdr>
                                                    <w:top w:val="none" w:sz="0" w:space="0" w:color="auto"/>
                                                    <w:left w:val="none" w:sz="0" w:space="0" w:color="auto"/>
                                                    <w:bottom w:val="none" w:sz="0" w:space="0" w:color="auto"/>
                                                    <w:right w:val="none" w:sz="0" w:space="0" w:color="auto"/>
                                                  </w:divBdr>
                                                  <w:divsChild>
                                                    <w:div w:id="1711107419">
                                                      <w:marLeft w:val="0"/>
                                                      <w:marRight w:val="0"/>
                                                      <w:marTop w:val="0"/>
                                                      <w:marBottom w:val="0"/>
                                                      <w:divBdr>
                                                        <w:top w:val="none" w:sz="0" w:space="0" w:color="auto"/>
                                                        <w:left w:val="none" w:sz="0" w:space="0" w:color="auto"/>
                                                        <w:bottom w:val="none" w:sz="0" w:space="0" w:color="auto"/>
                                                        <w:right w:val="none" w:sz="0" w:space="0" w:color="auto"/>
                                                      </w:divBdr>
                                                      <w:divsChild>
                                                        <w:div w:id="1237739556">
                                                          <w:marLeft w:val="0"/>
                                                          <w:marRight w:val="0"/>
                                                          <w:marTop w:val="0"/>
                                                          <w:marBottom w:val="0"/>
                                                          <w:divBdr>
                                                            <w:top w:val="none" w:sz="0" w:space="0" w:color="auto"/>
                                                            <w:left w:val="none" w:sz="0" w:space="0" w:color="auto"/>
                                                            <w:bottom w:val="none" w:sz="0" w:space="0" w:color="auto"/>
                                                            <w:right w:val="none" w:sz="0" w:space="0" w:color="auto"/>
                                                          </w:divBdr>
                                                          <w:divsChild>
                                                            <w:div w:id="1249464014">
                                                              <w:marLeft w:val="0"/>
                                                              <w:marRight w:val="0"/>
                                                              <w:marTop w:val="0"/>
                                                              <w:marBottom w:val="0"/>
                                                              <w:divBdr>
                                                                <w:top w:val="none" w:sz="0" w:space="0" w:color="auto"/>
                                                                <w:left w:val="none" w:sz="0" w:space="0" w:color="auto"/>
                                                                <w:bottom w:val="none" w:sz="0" w:space="0" w:color="auto"/>
                                                                <w:right w:val="none" w:sz="0" w:space="0" w:color="auto"/>
                                                              </w:divBdr>
                                                              <w:divsChild>
                                                                <w:div w:id="361322931">
                                                                  <w:marLeft w:val="0"/>
                                                                  <w:marRight w:val="0"/>
                                                                  <w:marTop w:val="0"/>
                                                                  <w:marBottom w:val="0"/>
                                                                  <w:divBdr>
                                                                    <w:top w:val="none" w:sz="0" w:space="0" w:color="auto"/>
                                                                    <w:left w:val="none" w:sz="0" w:space="0" w:color="auto"/>
                                                                    <w:bottom w:val="none" w:sz="0" w:space="0" w:color="auto"/>
                                                                    <w:right w:val="none" w:sz="0" w:space="0" w:color="auto"/>
                                                                  </w:divBdr>
                                                                  <w:divsChild>
                                                                    <w:div w:id="32048002">
                                                                      <w:marLeft w:val="0"/>
                                                                      <w:marRight w:val="0"/>
                                                                      <w:marTop w:val="0"/>
                                                                      <w:marBottom w:val="0"/>
                                                                      <w:divBdr>
                                                                        <w:top w:val="none" w:sz="0" w:space="0" w:color="auto"/>
                                                                        <w:left w:val="none" w:sz="0" w:space="0" w:color="auto"/>
                                                                        <w:bottom w:val="none" w:sz="0" w:space="0" w:color="auto"/>
                                                                        <w:right w:val="none" w:sz="0" w:space="0" w:color="auto"/>
                                                                      </w:divBdr>
                                                                      <w:divsChild>
                                                                        <w:div w:id="1454448395">
                                                                          <w:marLeft w:val="0"/>
                                                                          <w:marRight w:val="0"/>
                                                                          <w:marTop w:val="0"/>
                                                                          <w:marBottom w:val="0"/>
                                                                          <w:divBdr>
                                                                            <w:top w:val="none" w:sz="0" w:space="0" w:color="auto"/>
                                                                            <w:left w:val="none" w:sz="0" w:space="0" w:color="auto"/>
                                                                            <w:bottom w:val="none" w:sz="0" w:space="0" w:color="auto"/>
                                                                            <w:right w:val="none" w:sz="0" w:space="0" w:color="auto"/>
                                                                          </w:divBdr>
                                                                          <w:divsChild>
                                                                            <w:div w:id="72260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59667236">
      <w:bodyDiv w:val="1"/>
      <w:marLeft w:val="0"/>
      <w:marRight w:val="0"/>
      <w:marTop w:val="0"/>
      <w:marBottom w:val="0"/>
      <w:divBdr>
        <w:top w:val="none" w:sz="0" w:space="0" w:color="auto"/>
        <w:left w:val="none" w:sz="0" w:space="0" w:color="auto"/>
        <w:bottom w:val="none" w:sz="0" w:space="0" w:color="auto"/>
        <w:right w:val="none" w:sz="0" w:space="0" w:color="auto"/>
      </w:divBdr>
    </w:div>
    <w:div w:id="1700543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B22EF4-EFC5-42C7-BFF1-6A5FB2AAA9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3992</Words>
  <Characters>22757</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UBND TỈNH KHÁNH HÒA</vt:lpstr>
    </vt:vector>
  </TitlesOfParts>
  <Company/>
  <LinksUpToDate>false</LinksUpToDate>
  <CharactersWithSpaces>26696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KHÁNH HÒA</dc:title>
  <dc:creator>user</dc:creator>
  <cp:lastModifiedBy>ADMIN</cp:lastModifiedBy>
  <cp:revision>2</cp:revision>
  <cp:lastPrinted>2026-01-16T01:24:00Z</cp:lastPrinted>
  <dcterms:created xsi:type="dcterms:W3CDTF">2026-01-25T03:08:00Z</dcterms:created>
  <dcterms:modified xsi:type="dcterms:W3CDTF">2026-01-25T03:08:00Z</dcterms:modified>
</cp:coreProperties>
</file>