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39" w:type="dxa"/>
        <w:jc w:val="center"/>
        <w:tblLook w:val="0000" w:firstRow="0" w:lastRow="0" w:firstColumn="0" w:lastColumn="0" w:noHBand="0" w:noVBand="0"/>
      </w:tblPr>
      <w:tblGrid>
        <w:gridCol w:w="4300"/>
        <w:gridCol w:w="5939"/>
      </w:tblGrid>
      <w:tr w:rsidR="00943C04" w14:paraId="0E805DDC" w14:textId="77777777">
        <w:trPr>
          <w:trHeight w:val="310"/>
          <w:jc w:val="center"/>
        </w:trPr>
        <w:tc>
          <w:tcPr>
            <w:tcW w:w="4300" w:type="dxa"/>
          </w:tcPr>
          <w:p w14:paraId="4E403B70" w14:textId="3B2ED567" w:rsidR="00943C04" w:rsidRDefault="00CF4A99">
            <w:pPr>
              <w:ind w:left="15" w:hanging="15"/>
              <w:jc w:val="center"/>
              <w:rPr>
                <w:rFonts w:ascii="Times New Roman" w:hAnsi="Times New Roman"/>
                <w:sz w:val="26"/>
                <w:szCs w:val="26"/>
              </w:rPr>
            </w:pPr>
            <w:r>
              <w:rPr>
                <w:rFonts w:ascii="Times New Roman" w:hAnsi="Times New Roman"/>
                <w:sz w:val="26"/>
                <w:szCs w:val="26"/>
              </w:rPr>
              <w:t>UBND TỈNH KHÁNH HÒA</w:t>
            </w:r>
          </w:p>
          <w:p w14:paraId="11350C96" w14:textId="2EA1FE96" w:rsidR="00943C04" w:rsidRPr="001138B2" w:rsidRDefault="001138B2">
            <w:pPr>
              <w:ind w:left="15" w:hanging="15"/>
              <w:jc w:val="center"/>
              <w:rPr>
                <w:rFonts w:ascii="Times New Roman" w:hAnsi="Times New Roman"/>
                <w:b/>
                <w:bCs w:val="0"/>
                <w:sz w:val="26"/>
                <w:szCs w:val="26"/>
              </w:rPr>
            </w:pPr>
            <w:r w:rsidRPr="001138B2">
              <w:rPr>
                <w:rFonts w:ascii="Times New Roman" w:hAnsi="Times New Roman"/>
                <w:b/>
                <w:bCs w:val="0"/>
                <w:sz w:val="26"/>
                <w:szCs w:val="26"/>
              </w:rPr>
              <w:t>VĂN PHÒNG</w:t>
            </w:r>
          </w:p>
        </w:tc>
        <w:tc>
          <w:tcPr>
            <w:tcW w:w="5939" w:type="dxa"/>
          </w:tcPr>
          <w:p w14:paraId="3B308240" w14:textId="77777777" w:rsidR="00943C04" w:rsidRDefault="00CF4A99">
            <w:pPr>
              <w:ind w:left="15" w:hanging="15"/>
              <w:jc w:val="center"/>
              <w:rPr>
                <w:rFonts w:ascii="Times New Roman" w:hAnsi="Times New Roman"/>
                <w:b/>
                <w:sz w:val="26"/>
                <w:szCs w:val="26"/>
              </w:rPr>
            </w:pPr>
            <w:r>
              <w:rPr>
                <w:rFonts w:ascii="Times New Roman" w:hAnsi="Times New Roman"/>
                <w:b/>
                <w:sz w:val="26"/>
                <w:szCs w:val="26"/>
              </w:rPr>
              <w:t>CỘNG HÒA XÃ HỘI CHỦ NGHĨA VIỆT NAM</w:t>
            </w:r>
          </w:p>
          <w:p w14:paraId="4F01AE16" w14:textId="77777777" w:rsidR="00943C04" w:rsidRDefault="00CF4A99">
            <w:pPr>
              <w:ind w:left="15" w:hanging="15"/>
              <w:jc w:val="center"/>
              <w:rPr>
                <w:rFonts w:ascii="Times New Roman" w:hAnsi="Times New Roman"/>
                <w:b/>
                <w:sz w:val="28"/>
              </w:rPr>
            </w:pPr>
            <w:r>
              <w:rPr>
                <w:rFonts w:ascii="Times New Roman" w:hAnsi="Times New Roman"/>
                <w:noProof/>
                <w:sz w:val="28"/>
              </w:rPr>
              <mc:AlternateContent>
                <mc:Choice Requires="wps">
                  <w:drawing>
                    <wp:anchor distT="4294967295" distB="4294967295" distL="114300" distR="114300" simplePos="0" relativeHeight="251660800" behindDoc="0" locked="0" layoutInCell="1" allowOverlap="1" wp14:anchorId="66DF8AC7" wp14:editId="28DBDF84">
                      <wp:simplePos x="0" y="0"/>
                      <wp:positionH relativeFrom="column">
                        <wp:posOffset>788670</wp:posOffset>
                      </wp:positionH>
                      <wp:positionV relativeFrom="paragraph">
                        <wp:posOffset>229441</wp:posOffset>
                      </wp:positionV>
                      <wp:extent cx="203835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F13F86" id="_x0000_t32" coordsize="21600,21600" o:spt="32" o:oned="t" path="m,l21600,21600e" filled="f">
                      <v:path arrowok="t" fillok="f" o:connecttype="none"/>
                      <o:lock v:ext="edit" shapetype="t"/>
                    </v:shapetype>
                    <v:shape id="Straight Arrow Connector 2" o:spid="_x0000_s1026" type="#_x0000_t32" style="position:absolute;margin-left:62.1pt;margin-top:18.05pt;width:160.5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ou9uAEAAFYDAAAOAAAAZHJzL2Uyb0RvYy54bWysU8Fu2zAMvQ/YPwi6L3ZSZOiMOD2k7S7d&#10;FqDdBzCSbAuVRYFU4uTvJ6lJVmy3YT4IlEg+Pj7Sq7vj6MTBEFv0rZzPaimMV6it71v58+Xx060U&#10;HMFrcOhNK0+G5d3644fVFBqzwAGdNiQSiOdmCq0cYgxNVbEazAg8w2B8cnZII8R0pb7SBFNCH121&#10;qOvP1YSkA6EyzOn1/s0p1wW/64yKP7qOTRSulYlbLCeVc5fPar2CpicIg1VnGvAPLEawPhW9Qt1D&#10;BLEn+xfUaBUhYxdnCscKu84qU3pI3czrP7p5HiCY0ksSh8NVJv5/sOr7YeO3lKmro38OT6heWXjc&#10;DOB7Uwi8nEIa3DxLVU2Bm2tKvnDYkthN31CnGNhHLCocOxozZOpPHIvYp6vY5hiFSo+L+ub2Zplm&#10;oi6+CppLYiCOXw2OIhut5Ehg+yFu0Ps0UqR5KQOHJ46ZFjSXhFzV46N1rkzWeTG18stysSwJjM7q&#10;7MxhTP1u40gcIO9G+UqPyfM+jHDvdQEbDOiHsx3Bujc7FXf+LE1WI68eNzvUpy1dJEvDKyzPi5a3&#10;4/29ZP/+Hda/AAAA//8DAFBLAwQUAAYACAAAACEA10UDUN0AAAAJAQAADwAAAGRycy9kb3ducmV2&#10;LnhtbEyPwU7DMBBE70j9B2sr9YKok5BWbYhTVZU4cKStxNWNlyQQr6PYaUK/nkUc4DizT7Mz+W6y&#10;rbhi7xtHCuJlBAKpdKahSsH59PywAeGDJqNbR6jgCz3sitldrjPjRnrF6zFUgkPIZ1pBHUKXSenL&#10;Gq32S9ch8e3d9VYHln0lTa9HDretTKJoLa1uiD/UusNDjeXncbAK0A+rONpvbXV+uY33b8ntY+xO&#10;Si3m0/4JRMAp/MHwU5+rQ8GdLm4g40XLOkkTRhU8rmMQDKTpio3LryGLXP5fUHwDAAD//wMAUEsB&#10;Ai0AFAAGAAgAAAAhALaDOJL+AAAA4QEAABMAAAAAAAAAAAAAAAAAAAAAAFtDb250ZW50X1R5cGVz&#10;XS54bWxQSwECLQAUAAYACAAAACEAOP0h/9YAAACUAQAACwAAAAAAAAAAAAAAAAAvAQAAX3JlbHMv&#10;LnJlbHNQSwECLQAUAAYACAAAACEA5zaLvbgBAABWAwAADgAAAAAAAAAAAAAAAAAuAgAAZHJzL2Uy&#10;b0RvYy54bWxQSwECLQAUAAYACAAAACEA10UDUN0AAAAJAQAADwAAAAAAAAAAAAAAAAASBAAAZHJz&#10;L2Rvd25yZXYueG1sUEsFBgAAAAAEAAQA8wAAABwFAAAAAA==&#10;"/>
                  </w:pict>
                </mc:Fallback>
              </mc:AlternateContent>
            </w:r>
            <w:r>
              <w:rPr>
                <w:rFonts w:ascii="Times New Roman" w:hAnsi="Times New Roman"/>
                <w:b/>
                <w:sz w:val="28"/>
              </w:rPr>
              <w:t>Độc lập - Tự do - Hạnh phúc</w:t>
            </w:r>
          </w:p>
        </w:tc>
      </w:tr>
      <w:tr w:rsidR="00943C04" w14:paraId="303073D2" w14:textId="77777777">
        <w:trPr>
          <w:trHeight w:val="310"/>
          <w:jc w:val="center"/>
        </w:trPr>
        <w:tc>
          <w:tcPr>
            <w:tcW w:w="4300" w:type="dxa"/>
          </w:tcPr>
          <w:p w14:paraId="6D9D688E" w14:textId="77777777" w:rsidR="00943C04" w:rsidRDefault="00CF4A99">
            <w:pPr>
              <w:ind w:left="15" w:hanging="15"/>
              <w:jc w:val="center"/>
              <w:rPr>
                <w:rFonts w:ascii="Times New Roman" w:hAnsi="Times New Roman"/>
                <w:sz w:val="26"/>
                <w:szCs w:val="26"/>
                <w:lang w:val="vi-VN"/>
              </w:rPr>
            </w:pPr>
            <w:r>
              <w:rPr>
                <w:rFonts w:ascii="Times New Roman" w:hAnsi="Times New Roman"/>
                <w:noProof/>
              </w:rPr>
              <mc:AlternateContent>
                <mc:Choice Requires="wps">
                  <w:drawing>
                    <wp:anchor distT="4294967295" distB="4294967295" distL="114300" distR="114300" simplePos="0" relativeHeight="251661824" behindDoc="0" locked="0" layoutInCell="1" allowOverlap="1" wp14:anchorId="161AA206" wp14:editId="16C67635">
                      <wp:simplePos x="0" y="0"/>
                      <wp:positionH relativeFrom="column">
                        <wp:posOffset>778510</wp:posOffset>
                      </wp:positionH>
                      <wp:positionV relativeFrom="paragraph">
                        <wp:posOffset>22859</wp:posOffset>
                      </wp:positionV>
                      <wp:extent cx="1040130" cy="0"/>
                      <wp:effectExtent l="0" t="0" r="7620" b="0"/>
                      <wp:wrapNone/>
                      <wp:docPr id="3"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0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3E08D8" id="Straight Arrow Connector 4" o:spid="_x0000_s1026" type="#_x0000_t32" style="position:absolute;margin-left:61.3pt;margin-top:1.8pt;width:81.9pt;height:0;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0kluAEAAFYDAAAOAAAAZHJzL2Uyb0RvYy54bWysU8Fu2zAMvQ/YPwi6L7azddiMOD2k6y7d&#10;FqDdBzCSbAuTRYFU4uTvJ6lJWmy3YT4IlEg+Pj7Sq9vj5MTBEFv0nWwWtRTGK9TWD538+XT/7pMU&#10;HMFrcOhNJ0+G5e367ZvVHFqzxBGdNiQSiOd2Dp0cYwxtVbEazQS8wGB8cvZIE8R0paHSBHNCn1y1&#10;rOuP1YykA6EyzOn17tkp1wW/742KP/qeTRSuk4lbLCeVc5fPar2CdiAIo1VnGvAPLCawPhW9Qt1B&#10;BLEn+xfUZBUhYx8XCqcK+94qU3pI3TT1H908jhBM6SWJw+EqE/8/WPX9sPFbytTV0T+GB1S/WHjc&#10;jOAHUwg8nUIaXJOlqubA7TUlXzhsSezmb6hTDOwjFhWOPU0ZMvUnjkXs01Vsc4xCpcem/lA379NM&#10;1MVXQXtJDMTxq8FJZKOTHAnsMMYNep9GitSUMnB44JhpQXtJyFU93lvnymSdF3MnP98sb0oCo7M6&#10;O3MY07DbOBIHyLtRvtJj8rwOI9x7XcBGA/rL2Y5g3bOdijt/liarkVeP2x3q05YukqXhFZbnRcvb&#10;8fpesl9+h/VvAAAA//8DAFBLAwQUAAYACAAAACEA241ES9sAAAAHAQAADwAAAGRycy9kb3ducmV2&#10;LnhtbEyOwU7DMBBE70j8g7VIvSDq1EBUQpyqqsSBI20lrm68JGnjdRQ7TejXs3Chp9XTjGZfvppc&#10;K87Yh8aThsU8AYFUettQpWG/e3tYggjRkDWtJ9TwjQFWxe1NbjLrR/rA8zZWgkcoZEZDHWOXSRnK&#10;Gp0Jc98hcfble2ciY19J25uRx10rVZKk0pmG+ENtOtzUWJ62g9OAYXheJOsXV+3fL+P9p7ocx26n&#10;9exuWr+CiDjF/zL86rM6FOx08APZIFpmpVKuanjkw7lapk8gDn8si1xe+xc/AAAA//8DAFBLAQIt&#10;ABQABgAIAAAAIQC2gziS/gAAAOEBAAATAAAAAAAAAAAAAAAAAAAAAABbQ29udGVudF9UeXBlc10u&#10;eG1sUEsBAi0AFAAGAAgAAAAhADj9If/WAAAAlAEAAAsAAAAAAAAAAAAAAAAALwEAAF9yZWxzLy5y&#10;ZWxzUEsBAi0AFAAGAAgAAAAhAFjTSSW4AQAAVgMAAA4AAAAAAAAAAAAAAAAALgIAAGRycy9lMm9E&#10;b2MueG1sUEsBAi0AFAAGAAgAAAAhANuNREvbAAAABwEAAA8AAAAAAAAAAAAAAAAAEgQAAGRycy9k&#10;b3ducmV2LnhtbFBLBQYAAAAABAAEAPMAAAAaBQAAAAA=&#10;"/>
                  </w:pict>
                </mc:Fallback>
              </mc:AlternateContent>
            </w:r>
          </w:p>
          <w:p w14:paraId="4AC11329" w14:textId="17C736EC" w:rsidR="00943C04" w:rsidRDefault="00CF4A99">
            <w:pPr>
              <w:ind w:left="15" w:hanging="15"/>
              <w:jc w:val="center"/>
              <w:rPr>
                <w:rFonts w:ascii="Times New Roman" w:hAnsi="Times New Roman"/>
                <w:b/>
                <w:bCs w:val="0"/>
                <w:sz w:val="26"/>
                <w:szCs w:val="26"/>
              </w:rPr>
            </w:pPr>
            <w:r>
              <w:rPr>
                <w:rFonts w:ascii="Times New Roman" w:hAnsi="Times New Roman"/>
                <w:sz w:val="26"/>
                <w:szCs w:val="26"/>
                <w:lang w:val="vi-VN"/>
              </w:rPr>
              <w:t xml:space="preserve">Số: </w:t>
            </w:r>
            <w:r>
              <w:rPr>
                <w:rFonts w:ascii="Times New Roman" w:hAnsi="Times New Roman"/>
                <w:sz w:val="26"/>
                <w:szCs w:val="26"/>
              </w:rPr>
              <w:t xml:space="preserve">        </w:t>
            </w:r>
            <w:r>
              <w:rPr>
                <w:rFonts w:ascii="Times New Roman" w:hAnsi="Times New Roman"/>
                <w:sz w:val="26"/>
                <w:szCs w:val="26"/>
                <w:lang w:val="vi-VN"/>
              </w:rPr>
              <w:t>/</w:t>
            </w:r>
            <w:r>
              <w:rPr>
                <w:rFonts w:ascii="Times New Roman" w:hAnsi="Times New Roman"/>
                <w:sz w:val="26"/>
                <w:szCs w:val="26"/>
              </w:rPr>
              <w:t>TTr-</w:t>
            </w:r>
            <w:r w:rsidR="00077CA5">
              <w:rPr>
                <w:rFonts w:ascii="Times New Roman" w:hAnsi="Times New Roman"/>
                <w:sz w:val="26"/>
                <w:szCs w:val="26"/>
              </w:rPr>
              <w:t>QTTV</w:t>
            </w:r>
          </w:p>
        </w:tc>
        <w:tc>
          <w:tcPr>
            <w:tcW w:w="5939" w:type="dxa"/>
          </w:tcPr>
          <w:p w14:paraId="6C08E43C" w14:textId="77777777" w:rsidR="00943C04" w:rsidRDefault="00943C04">
            <w:pPr>
              <w:ind w:left="15" w:hanging="15"/>
              <w:jc w:val="center"/>
              <w:rPr>
                <w:rFonts w:ascii="Times New Roman" w:hAnsi="Times New Roman"/>
                <w:i/>
                <w:iCs/>
                <w:szCs w:val="26"/>
              </w:rPr>
            </w:pPr>
          </w:p>
          <w:p w14:paraId="2C28B18F" w14:textId="2C9F7F4B" w:rsidR="00943C04" w:rsidRDefault="00CF4A99" w:rsidP="00077CA5">
            <w:pPr>
              <w:ind w:left="15" w:hanging="15"/>
              <w:jc w:val="right"/>
              <w:rPr>
                <w:rFonts w:ascii="Times New Roman" w:hAnsi="Times New Roman"/>
                <w:b/>
                <w:sz w:val="26"/>
                <w:szCs w:val="26"/>
              </w:rPr>
            </w:pPr>
            <w:r>
              <w:rPr>
                <w:rFonts w:ascii="Times New Roman" w:hAnsi="Times New Roman"/>
                <w:i/>
                <w:iCs/>
                <w:szCs w:val="26"/>
              </w:rPr>
              <w:t xml:space="preserve">Khánh Hòa, ngày       tháng </w:t>
            </w:r>
            <w:r w:rsidR="002C3FC6">
              <w:rPr>
                <w:rFonts w:ascii="Times New Roman" w:hAnsi="Times New Roman"/>
                <w:i/>
                <w:iCs/>
                <w:szCs w:val="26"/>
              </w:rPr>
              <w:t xml:space="preserve">8 </w:t>
            </w:r>
            <w:r>
              <w:rPr>
                <w:rFonts w:ascii="Times New Roman" w:hAnsi="Times New Roman"/>
                <w:i/>
                <w:iCs/>
                <w:szCs w:val="26"/>
              </w:rPr>
              <w:t>năm 2026</w:t>
            </w:r>
          </w:p>
        </w:tc>
      </w:tr>
    </w:tbl>
    <w:p w14:paraId="4DD813F5" w14:textId="77777777" w:rsidR="00943C04" w:rsidRDefault="00943C04">
      <w:pPr>
        <w:jc w:val="center"/>
        <w:rPr>
          <w:rFonts w:ascii="Times New Roman" w:hAnsi="Times New Roman"/>
          <w:b/>
          <w:bCs w:val="0"/>
          <w:sz w:val="28"/>
          <w:lang w:val="vi-VN"/>
        </w:rPr>
      </w:pPr>
    </w:p>
    <w:p w14:paraId="75828195" w14:textId="77777777" w:rsidR="00943C04" w:rsidRDefault="00943C04">
      <w:pPr>
        <w:jc w:val="center"/>
        <w:rPr>
          <w:rFonts w:ascii="Times New Roman" w:hAnsi="Times New Roman"/>
          <w:b/>
          <w:bCs w:val="0"/>
          <w:sz w:val="28"/>
          <w:lang w:val="vi-VN"/>
        </w:rPr>
      </w:pPr>
    </w:p>
    <w:p w14:paraId="2AB21A54" w14:textId="77777777" w:rsidR="00943C04" w:rsidRDefault="00CF4A99">
      <w:pPr>
        <w:jc w:val="center"/>
        <w:rPr>
          <w:rFonts w:ascii="Times New Roman" w:hAnsi="Times New Roman"/>
          <w:sz w:val="28"/>
          <w:lang w:val="vi-VN"/>
        </w:rPr>
      </w:pPr>
      <w:r>
        <w:rPr>
          <w:rFonts w:ascii="Times New Roman" w:hAnsi="Times New Roman"/>
          <w:b/>
          <w:bCs w:val="0"/>
          <w:sz w:val="28"/>
          <w:lang w:val="vi-VN"/>
        </w:rPr>
        <w:t>TỜ TRÌNH</w:t>
      </w:r>
    </w:p>
    <w:p w14:paraId="23230D2E" w14:textId="638A30CC" w:rsidR="00943C04" w:rsidRPr="00433320" w:rsidRDefault="00592DB8" w:rsidP="003F602B">
      <w:pPr>
        <w:jc w:val="center"/>
        <w:rPr>
          <w:rFonts w:ascii="Times New Roman" w:hAnsi="Times New Roman"/>
          <w:b/>
          <w:bCs w:val="0"/>
          <w:sz w:val="28"/>
          <w:lang w:val="vi-VN"/>
        </w:rPr>
      </w:pPr>
      <w:bookmarkStart w:id="0" w:name="_Hlk207095476"/>
      <w:bookmarkStart w:id="1" w:name="_Hlk169616260"/>
      <w:r w:rsidRPr="00433320">
        <w:rPr>
          <w:rFonts w:ascii="Times New Roman" w:hAnsi="Times New Roman"/>
          <w:b/>
          <w:sz w:val="27"/>
          <w:szCs w:val="27"/>
        </w:rPr>
        <w:t>Thẩm</w:t>
      </w:r>
      <w:r w:rsidRPr="00433320">
        <w:rPr>
          <w:rFonts w:ascii="Times New Roman" w:hAnsi="Times New Roman"/>
          <w:b/>
          <w:sz w:val="27"/>
          <w:szCs w:val="27"/>
          <w:lang w:val="vi-VN"/>
        </w:rPr>
        <w:t xml:space="preserve"> định, phê duyệt </w:t>
      </w:r>
      <w:r w:rsidR="003F602B" w:rsidRPr="00433320">
        <w:rPr>
          <w:rFonts w:ascii="Times New Roman" w:hAnsi="Times New Roman"/>
          <w:b/>
          <w:sz w:val="27"/>
          <w:szCs w:val="27"/>
        </w:rPr>
        <w:t xml:space="preserve">Báo cáo kinh tế kỹ thuật của </w:t>
      </w:r>
      <w:r w:rsidR="0033508D" w:rsidRPr="00433320">
        <w:rPr>
          <w:rFonts w:ascii="Times New Roman" w:hAnsi="Times New Roman"/>
          <w:b/>
          <w:bCs w:val="0"/>
          <w:sz w:val="28"/>
        </w:rPr>
        <w:t xml:space="preserve">hoạt động </w:t>
      </w:r>
      <w:r w:rsidR="00723D34" w:rsidRPr="00433320">
        <w:rPr>
          <w:rFonts w:ascii="Times New Roman" w:hAnsi="Times New Roman"/>
          <w:b/>
          <w:bCs w:val="0"/>
          <w:sz w:val="28"/>
        </w:rPr>
        <w:t>ứng dụng công</w:t>
      </w:r>
      <w:r w:rsidR="003F602B" w:rsidRPr="00433320">
        <w:rPr>
          <w:rFonts w:ascii="Times New Roman" w:hAnsi="Times New Roman"/>
          <w:b/>
          <w:bCs w:val="0"/>
          <w:sz w:val="28"/>
        </w:rPr>
        <w:t xml:space="preserve"> </w:t>
      </w:r>
      <w:r w:rsidR="00723D34" w:rsidRPr="00433320">
        <w:rPr>
          <w:rFonts w:ascii="Times New Roman" w:hAnsi="Times New Roman"/>
          <w:b/>
          <w:bCs w:val="0"/>
          <w:sz w:val="28"/>
        </w:rPr>
        <w:t>nghệ thông tin</w:t>
      </w:r>
      <w:r w:rsidR="00CF4A99" w:rsidRPr="00433320">
        <w:rPr>
          <w:rFonts w:ascii="Times New Roman" w:hAnsi="Times New Roman"/>
          <w:b/>
          <w:bCs w:val="0"/>
          <w:sz w:val="28"/>
          <w:lang w:val="vi-VN"/>
        </w:rPr>
        <w:t xml:space="preserve"> “Nâng cấp Cổng Thông tin điện tử tỉnh Khánh Hòa”</w:t>
      </w:r>
      <w:bookmarkEnd w:id="0"/>
      <w:r w:rsidR="0096186E" w:rsidRPr="00433320">
        <w:rPr>
          <w:rFonts w:ascii="Times New Roman" w:hAnsi="Times New Roman"/>
          <w:b/>
          <w:bCs w:val="0"/>
          <w:sz w:val="28"/>
        </w:rPr>
        <w:t xml:space="preserve"> </w:t>
      </w:r>
    </w:p>
    <w:bookmarkEnd w:id="1"/>
    <w:p w14:paraId="12BD6C04" w14:textId="77777777" w:rsidR="00943C04" w:rsidRDefault="00CF4A99">
      <w:pPr>
        <w:spacing w:after="120"/>
        <w:jc w:val="center"/>
        <w:rPr>
          <w:rFonts w:ascii="Times New Roman" w:hAnsi="Times New Roman"/>
          <w:sz w:val="2"/>
          <w:szCs w:val="4"/>
          <w:lang w:val="vi-VN"/>
        </w:rPr>
      </w:pPr>
      <w:r>
        <w:rPr>
          <w:rFonts w:ascii="Times New Roman" w:hAnsi="Times New Roman"/>
          <w:b/>
          <w:bCs w:val="0"/>
          <w:noProof/>
          <w:sz w:val="28"/>
        </w:rPr>
        <mc:AlternateContent>
          <mc:Choice Requires="wps">
            <w:drawing>
              <wp:anchor distT="0" distB="0" distL="114300" distR="114300" simplePos="0" relativeHeight="251656704" behindDoc="0" locked="0" layoutInCell="1" allowOverlap="1" wp14:anchorId="56B1814E" wp14:editId="72BA740F">
                <wp:simplePos x="0" y="0"/>
                <wp:positionH relativeFrom="column">
                  <wp:posOffset>2248535</wp:posOffset>
                </wp:positionH>
                <wp:positionV relativeFrom="paragraph">
                  <wp:posOffset>73025</wp:posOffset>
                </wp:positionV>
                <wp:extent cx="1587500" cy="0"/>
                <wp:effectExtent l="13970" t="13335" r="8255" b="571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7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7EC110" id="AutoShape 5" o:spid="_x0000_s1026" type="#_x0000_t32" style="position:absolute;margin-left:177.05pt;margin-top:5.75pt;width:12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d+3uAEAAFYDAAAOAAAAZHJzL2Uyb0RvYy54bWysU8Fu2zAMvQ/YPwi6L7YDZOuMOD2k6y7d&#10;FqDdBzCybAuVRYFUYufvJ6lJWmy3oT4IlEg+Pj7S69t5tOKoiQ26RlaLUgrtFLbG9Y38/XT/6UYK&#10;DuBasOh0I0+a5e3m44f15Gu9xAFtq0lEEMf15Bs5hODromA16BF4gV676OyQRgjxSn3REkwRfbTF&#10;siw/FxNS6wmVZo6vdy9Oucn4XadV+NV1rIOwjYzcQj4pn/t0Fps11D2BH4w604D/YDGCcbHoFeoO&#10;AogDmX+gRqMIGbuwUDgW2HVG6dxD7KYq/+rmcQCvcy9RHPZXmfj9YNXP49btKFFXs3v0D6ieWTjc&#10;DuB6nQk8nXwcXJWkKibP9TUlXdjvSOynH9jGGDgEzCrMHY0JMvYn5iz26Sq2noNQ8bFa3XxZlXEm&#10;6uIroL4keuLwXeMoktFIDgSmH8IWnYsjRapyGTg+cEi0oL4kpKoO7421ebLWiamRX1fLVU5gtKZN&#10;zhTG1O+3lsQR0m7kL/cYPW/DCA+uzWCDhvbb2Q5g7Isdi1t3liapkVaP6z22px1dJIvDyyzPi5a2&#10;4+09Z7/+Dps/AAAA//8DAFBLAwQUAAYACAAAACEA3c3g5dwAAAAJAQAADwAAAGRycy9kb3ducmV2&#10;LnhtbEyPwU7DMBBE70j8g7VIvSBqp5AKQpyqqsSBI20lrm68JGnjdRQ7TejXsxUHOO7M0+xMvppc&#10;K87Yh8aThmSuQCCV3jZUadjv3h6eQYRoyJrWE2r4xgCr4vYmN5n1I33geRsrwSEUMqOhjrHLpAxl&#10;jc6Eue+Q2PvyvTORz76Stjcjh7tWLpRaSmca4g+16XBTY3naDk4DhiFN1PrFVfv3y3j/ubgcx26n&#10;9exuWr+CiDjFPxiu9bk6FNzp4AeyQbQaHtOnhFE2khQEA0t1FQ6/gixy+X9B8QMAAP//AwBQSwEC&#10;LQAUAAYACAAAACEAtoM4kv4AAADhAQAAEwAAAAAAAAAAAAAAAAAAAAAAW0NvbnRlbnRfVHlwZXNd&#10;LnhtbFBLAQItABQABgAIAAAAIQA4/SH/1gAAAJQBAAALAAAAAAAAAAAAAAAAAC8BAABfcmVscy8u&#10;cmVsc1BLAQItABQABgAIAAAAIQDJMd+3uAEAAFYDAAAOAAAAAAAAAAAAAAAAAC4CAABkcnMvZTJv&#10;RG9jLnhtbFBLAQItABQABgAIAAAAIQDdzeDl3AAAAAkBAAAPAAAAAAAAAAAAAAAAABIEAABkcnMv&#10;ZG93bnJldi54bWxQSwUGAAAAAAQABADzAAAAGwUAAAAA&#10;"/>
            </w:pict>
          </mc:Fallback>
        </mc:AlternateContent>
      </w:r>
    </w:p>
    <w:p w14:paraId="07E581D0" w14:textId="77777777" w:rsidR="00943C04" w:rsidRDefault="00943C04">
      <w:pPr>
        <w:spacing w:after="120"/>
        <w:jc w:val="center"/>
        <w:rPr>
          <w:rFonts w:ascii="Times New Roman" w:hAnsi="Times New Roman"/>
          <w:sz w:val="28"/>
          <w:lang w:val="vi-VN"/>
        </w:rPr>
      </w:pPr>
    </w:p>
    <w:p w14:paraId="0AB1D06C" w14:textId="08DD3AFE" w:rsidR="00943C04" w:rsidRPr="005D4B14" w:rsidRDefault="00CF4A99">
      <w:pPr>
        <w:ind w:firstLine="709"/>
        <w:jc w:val="center"/>
        <w:rPr>
          <w:rFonts w:ascii="Times New Roman" w:hAnsi="Times New Roman"/>
          <w:sz w:val="28"/>
        </w:rPr>
      </w:pPr>
      <w:r w:rsidRPr="005D4B14">
        <w:rPr>
          <w:rFonts w:ascii="Times New Roman" w:hAnsi="Times New Roman"/>
          <w:sz w:val="28"/>
          <w:lang w:val="vi-VN"/>
        </w:rPr>
        <w:t xml:space="preserve">Kính gửi: </w:t>
      </w:r>
      <w:r w:rsidR="00431B44">
        <w:rPr>
          <w:rFonts w:ascii="Times New Roman" w:hAnsi="Times New Roman"/>
          <w:sz w:val="28"/>
        </w:rPr>
        <w:t>Ủy ban nhân dân</w:t>
      </w:r>
      <w:r w:rsidRPr="005D4B14">
        <w:rPr>
          <w:rFonts w:ascii="Times New Roman" w:hAnsi="Times New Roman"/>
          <w:sz w:val="28"/>
          <w:lang w:val="vi-VN"/>
        </w:rPr>
        <w:t xml:space="preserve"> tỉnh Khánh Hòa.</w:t>
      </w:r>
    </w:p>
    <w:p w14:paraId="62957A20" w14:textId="77777777" w:rsidR="00943C04" w:rsidRPr="005D4B14" w:rsidRDefault="00943C04">
      <w:pPr>
        <w:ind w:firstLine="709"/>
        <w:jc w:val="center"/>
        <w:rPr>
          <w:rFonts w:ascii="Times New Roman" w:hAnsi="Times New Roman"/>
          <w:sz w:val="28"/>
        </w:rPr>
      </w:pPr>
    </w:p>
    <w:p w14:paraId="6C42AF41" w14:textId="77777777" w:rsidR="009D3640" w:rsidRPr="005D4B14" w:rsidRDefault="009D3640" w:rsidP="009D3640">
      <w:pPr>
        <w:pStyle w:val="QTCCDOANVAN"/>
        <w:rPr>
          <w:sz w:val="28"/>
          <w:szCs w:val="28"/>
        </w:rPr>
      </w:pPr>
      <w:bookmarkStart w:id="2" w:name="tvpllink_nwdnamyceh"/>
      <w:r w:rsidRPr="005D4B14">
        <w:rPr>
          <w:sz w:val="28"/>
          <w:szCs w:val="28"/>
        </w:rPr>
        <w:t>Căn cứ Luật Đấu thầu số 22/2023/QH15 được sửa đổi, bổ sung bởi Luật số 57/2024/QH15, Luật số 90/2025/QH15;</w:t>
      </w:r>
    </w:p>
    <w:p w14:paraId="1CA8D032" w14:textId="5D4A7295" w:rsidR="009D3640" w:rsidRPr="005D4B14" w:rsidRDefault="009D3640" w:rsidP="009D3640">
      <w:pPr>
        <w:pStyle w:val="QTCCDOANVAN"/>
        <w:rPr>
          <w:sz w:val="28"/>
          <w:szCs w:val="28"/>
        </w:rPr>
      </w:pPr>
      <w:r w:rsidRPr="005D4B14">
        <w:rPr>
          <w:sz w:val="28"/>
          <w:szCs w:val="28"/>
        </w:rPr>
        <w:t>Căn cứ Luật Đầu tư công số 58/2024/QH15;</w:t>
      </w:r>
    </w:p>
    <w:p w14:paraId="6659DB96" w14:textId="77777777" w:rsidR="009D3640" w:rsidRDefault="009D3640" w:rsidP="009D3640">
      <w:pPr>
        <w:spacing w:before="120" w:after="120"/>
        <w:ind w:firstLine="567"/>
        <w:jc w:val="both"/>
        <w:rPr>
          <w:rFonts w:ascii="Times New Roman" w:hAnsi="Times New Roman"/>
          <w:sz w:val="28"/>
        </w:rPr>
      </w:pPr>
      <w:r>
        <w:rPr>
          <w:rFonts w:ascii="Times New Roman" w:hAnsi="Times New Roman"/>
          <w:sz w:val="28"/>
        </w:rPr>
        <w:t xml:space="preserve">Căn cứ </w:t>
      </w:r>
      <w:hyperlink r:id="rId8" w:tgtFrame="_blank" w:history="1">
        <w:r w:rsidRPr="00E36494">
          <w:rPr>
            <w:rFonts w:ascii="Times New Roman" w:hAnsi="Times New Roman"/>
            <w:sz w:val="28"/>
          </w:rPr>
          <w:t>Luật Dữ liệu</w:t>
        </w:r>
      </w:hyperlink>
      <w:bookmarkEnd w:id="2"/>
      <w:r w:rsidRPr="00E36494">
        <w:rPr>
          <w:rFonts w:ascii="Times New Roman" w:hAnsi="Times New Roman"/>
          <w:sz w:val="28"/>
        </w:rPr>
        <w:t> số 60/2024/QH15;</w:t>
      </w:r>
    </w:p>
    <w:p w14:paraId="61F86562" w14:textId="77777777" w:rsidR="0020242F" w:rsidRPr="00E36494" w:rsidRDefault="0020242F" w:rsidP="0020242F">
      <w:pPr>
        <w:spacing w:before="120" w:after="120"/>
        <w:ind w:firstLine="567"/>
        <w:jc w:val="both"/>
        <w:rPr>
          <w:rFonts w:ascii="Times New Roman" w:hAnsi="Times New Roman"/>
          <w:sz w:val="28"/>
        </w:rPr>
      </w:pPr>
      <w:r>
        <w:rPr>
          <w:rFonts w:ascii="Times New Roman" w:hAnsi="Times New Roman"/>
          <w:sz w:val="28"/>
        </w:rPr>
        <w:t xml:space="preserve">Căn cứ </w:t>
      </w:r>
      <w:r w:rsidRPr="00E36494">
        <w:rPr>
          <w:rFonts w:ascii="Times New Roman" w:hAnsi="Times New Roman"/>
          <w:sz w:val="28"/>
        </w:rPr>
        <w:t>Luật Ngân sách nhà nước số số 89/2025/QH15;</w:t>
      </w:r>
    </w:p>
    <w:p w14:paraId="63E118EA" w14:textId="77777777" w:rsidR="005007CE" w:rsidRPr="00E36494" w:rsidRDefault="005007CE" w:rsidP="00E00A0D">
      <w:pPr>
        <w:spacing w:before="120" w:after="120"/>
        <w:ind w:firstLine="567"/>
        <w:jc w:val="both"/>
        <w:rPr>
          <w:rFonts w:ascii="Times New Roman" w:hAnsi="Times New Roman"/>
          <w:sz w:val="28"/>
        </w:rPr>
      </w:pPr>
      <w:r w:rsidRPr="00E36494">
        <w:rPr>
          <w:rFonts w:ascii="Times New Roman" w:hAnsi="Times New Roman"/>
          <w:sz w:val="28"/>
        </w:rPr>
        <w:t>Căn cứ Luật Chuyển đổi số số 148/2025/QH15;</w:t>
      </w:r>
    </w:p>
    <w:p w14:paraId="6C673681" w14:textId="63DE77F1" w:rsidR="00E00A0D" w:rsidRPr="005D4B14" w:rsidRDefault="00E00A0D" w:rsidP="00E00A0D">
      <w:pPr>
        <w:pStyle w:val="QTCCDOANVAN"/>
        <w:rPr>
          <w:sz w:val="28"/>
          <w:szCs w:val="28"/>
        </w:rPr>
      </w:pPr>
      <w:r w:rsidRPr="005D4B14">
        <w:rPr>
          <w:sz w:val="28"/>
          <w:szCs w:val="28"/>
        </w:rPr>
        <w:t xml:space="preserve">Căn cứ Luật An ninh mạng </w:t>
      </w:r>
      <w:r w:rsidR="000B2AEC">
        <w:rPr>
          <w:sz w:val="28"/>
          <w:szCs w:val="28"/>
        </w:rPr>
        <w:t>số 116/2025/QH15</w:t>
      </w:r>
      <w:r w:rsidRPr="005D4B14">
        <w:rPr>
          <w:sz w:val="28"/>
          <w:szCs w:val="28"/>
        </w:rPr>
        <w:t>;</w:t>
      </w:r>
    </w:p>
    <w:p w14:paraId="2F7DC44D" w14:textId="77777777" w:rsidR="00F542AB" w:rsidRPr="00E36494" w:rsidRDefault="00F542AB" w:rsidP="00F542AB">
      <w:pPr>
        <w:spacing w:before="120" w:after="120"/>
        <w:ind w:firstLine="567"/>
        <w:jc w:val="both"/>
        <w:rPr>
          <w:rFonts w:ascii="Times New Roman" w:hAnsi="Times New Roman"/>
          <w:sz w:val="28"/>
        </w:rPr>
      </w:pPr>
      <w:r>
        <w:rPr>
          <w:rFonts w:ascii="Times New Roman" w:hAnsi="Times New Roman"/>
          <w:sz w:val="28"/>
        </w:rPr>
        <w:t xml:space="preserve">Căn cứ </w:t>
      </w:r>
      <w:r w:rsidRPr="00E36494">
        <w:rPr>
          <w:rFonts w:ascii="Times New Roman" w:hAnsi="Times New Roman"/>
          <w:sz w:val="28"/>
        </w:rPr>
        <w:t>Nghị định số 85/2016/NĐ-CP ngày 01 tháng 07 năm 2016 về bảo đảm an toàn hệ thống thông tin theo cấp độ;</w:t>
      </w:r>
    </w:p>
    <w:p w14:paraId="7C33FE59" w14:textId="77777777" w:rsidR="00F542AB" w:rsidRPr="00E36494" w:rsidRDefault="00F542AB" w:rsidP="00F542AB">
      <w:pPr>
        <w:spacing w:before="120" w:after="120"/>
        <w:ind w:firstLine="567"/>
        <w:jc w:val="both"/>
        <w:rPr>
          <w:rFonts w:ascii="Times New Roman" w:hAnsi="Times New Roman"/>
          <w:sz w:val="28"/>
        </w:rPr>
      </w:pPr>
      <w:r>
        <w:rPr>
          <w:rFonts w:ascii="Times New Roman" w:hAnsi="Times New Roman"/>
          <w:sz w:val="28"/>
        </w:rPr>
        <w:t xml:space="preserve">Căn cứ </w:t>
      </w:r>
      <w:r w:rsidRPr="00E36494">
        <w:rPr>
          <w:rFonts w:ascii="Times New Roman" w:hAnsi="Times New Roman"/>
          <w:sz w:val="28"/>
        </w:rPr>
        <w:t>Nghị định số 165/2025/NĐ-CP ngày 30 tháng 06 năm 2026 của Chính phủ quy định chi tiết một số điều và biện pháp thi hành Luật Dữ liệu;</w:t>
      </w:r>
    </w:p>
    <w:p w14:paraId="04C0D097" w14:textId="77777777" w:rsidR="00F542AB" w:rsidRDefault="00F542AB" w:rsidP="00F542AB">
      <w:pPr>
        <w:spacing w:before="120" w:after="120"/>
        <w:ind w:firstLine="567"/>
        <w:jc w:val="both"/>
        <w:rPr>
          <w:rFonts w:ascii="Times New Roman" w:hAnsi="Times New Roman"/>
          <w:sz w:val="28"/>
        </w:rPr>
      </w:pPr>
      <w:r>
        <w:rPr>
          <w:rFonts w:ascii="Times New Roman" w:hAnsi="Times New Roman"/>
          <w:sz w:val="28"/>
        </w:rPr>
        <w:t xml:space="preserve">Căn cứ </w:t>
      </w:r>
      <w:r w:rsidRPr="00E36494">
        <w:rPr>
          <w:rFonts w:ascii="Times New Roman" w:hAnsi="Times New Roman"/>
          <w:sz w:val="28"/>
        </w:rPr>
        <w:t>Nghị định số 214/2025/NĐ-CP ngày 04 tháng 8 năm 2025 của Chính phủ về quy định chi tiết một số điều và biện pháp thi hành luật đấu thầu về lựa chọn nhà thầu;</w:t>
      </w:r>
    </w:p>
    <w:p w14:paraId="0197C0D5" w14:textId="77777777" w:rsidR="00F542AB" w:rsidRPr="00BE4DE8" w:rsidRDefault="00F542AB" w:rsidP="00F542AB">
      <w:pPr>
        <w:pStyle w:val="QTCCDOANVAN"/>
        <w:rPr>
          <w:sz w:val="28"/>
          <w:szCs w:val="28"/>
        </w:rPr>
      </w:pPr>
      <w:r w:rsidRPr="005D4B14">
        <w:rPr>
          <w:sz w:val="28"/>
          <w:szCs w:val="28"/>
        </w:rPr>
        <w:t>Căn cứ Nghị định 254/2025/NĐ-CP, ngày 26/9/2025 của Chính phủ quy định về quản lý, thanh toán, quyết toán dự án sử dụng vốn đầu tư công;</w:t>
      </w:r>
    </w:p>
    <w:p w14:paraId="4089FDFA" w14:textId="70EA1E23" w:rsidR="00F312B7" w:rsidRPr="00E36494" w:rsidRDefault="00F312B7" w:rsidP="00E00A0D">
      <w:pPr>
        <w:pStyle w:val="QTCCDOANVAN"/>
        <w:rPr>
          <w:color w:val="auto"/>
          <w:sz w:val="28"/>
          <w:szCs w:val="28"/>
        </w:rPr>
      </w:pPr>
      <w:r>
        <w:rPr>
          <w:color w:val="auto"/>
          <w:sz w:val="28"/>
          <w:szCs w:val="28"/>
        </w:rPr>
        <w:t xml:space="preserve">Căn cứ </w:t>
      </w:r>
      <w:r w:rsidR="00F542AB">
        <w:rPr>
          <w:color w:val="auto"/>
          <w:sz w:val="28"/>
          <w:szCs w:val="28"/>
        </w:rPr>
        <w:t>N</w:t>
      </w:r>
      <w:r>
        <w:rPr>
          <w:color w:val="auto"/>
          <w:sz w:val="28"/>
          <w:szCs w:val="28"/>
        </w:rPr>
        <w:t xml:space="preserve">ghị định </w:t>
      </w:r>
      <w:r w:rsidR="00F542AB">
        <w:rPr>
          <w:color w:val="auto"/>
          <w:sz w:val="28"/>
          <w:szCs w:val="28"/>
        </w:rPr>
        <w:t xml:space="preserve">số </w:t>
      </w:r>
      <w:r>
        <w:rPr>
          <w:color w:val="auto"/>
          <w:sz w:val="28"/>
          <w:szCs w:val="28"/>
        </w:rPr>
        <w:t>104</w:t>
      </w:r>
      <w:r w:rsidR="000E7A61">
        <w:rPr>
          <w:color w:val="auto"/>
          <w:sz w:val="28"/>
          <w:szCs w:val="28"/>
        </w:rPr>
        <w:t>/2026/NĐ-CP ngày 31</w:t>
      </w:r>
      <w:r w:rsidR="00114FE3">
        <w:rPr>
          <w:color w:val="auto"/>
          <w:sz w:val="28"/>
          <w:szCs w:val="28"/>
        </w:rPr>
        <w:t xml:space="preserve"> tháng </w:t>
      </w:r>
      <w:r w:rsidR="000E7A61">
        <w:rPr>
          <w:color w:val="auto"/>
          <w:sz w:val="28"/>
          <w:szCs w:val="28"/>
        </w:rPr>
        <w:t>3</w:t>
      </w:r>
      <w:r w:rsidR="00114FE3">
        <w:rPr>
          <w:color w:val="auto"/>
          <w:sz w:val="28"/>
          <w:szCs w:val="28"/>
        </w:rPr>
        <w:t xml:space="preserve"> năm </w:t>
      </w:r>
      <w:r w:rsidR="000E7A61">
        <w:rPr>
          <w:color w:val="auto"/>
          <w:sz w:val="28"/>
          <w:szCs w:val="28"/>
        </w:rPr>
        <w:t>2026</w:t>
      </w:r>
      <w:r w:rsidR="00114FE3">
        <w:rPr>
          <w:color w:val="auto"/>
          <w:sz w:val="28"/>
          <w:szCs w:val="28"/>
        </w:rPr>
        <w:t xml:space="preserve"> của Chính </w:t>
      </w:r>
      <w:r w:rsidR="008B7910">
        <w:rPr>
          <w:color w:val="auto"/>
          <w:sz w:val="28"/>
          <w:szCs w:val="28"/>
        </w:rPr>
        <w:t>p</w:t>
      </w:r>
      <w:r w:rsidR="00114FE3">
        <w:rPr>
          <w:color w:val="auto"/>
          <w:sz w:val="28"/>
          <w:szCs w:val="28"/>
        </w:rPr>
        <w:t>hủ</w:t>
      </w:r>
      <w:r w:rsidR="008B7910">
        <w:rPr>
          <w:color w:val="auto"/>
          <w:sz w:val="28"/>
          <w:szCs w:val="28"/>
        </w:rPr>
        <w:t xml:space="preserve"> quy định việc lập dự toán, quản lý, sử dụng và quyết toán</w:t>
      </w:r>
      <w:r w:rsidR="006432A0">
        <w:rPr>
          <w:color w:val="auto"/>
          <w:sz w:val="28"/>
          <w:szCs w:val="28"/>
        </w:rPr>
        <w:t xml:space="preserve"> chi thường xuyên để thực hiện các nhiệm vụ quy định tại điều 40 luật ngân sách nhà nước;</w:t>
      </w:r>
    </w:p>
    <w:p w14:paraId="57A06B76" w14:textId="40D8188B" w:rsidR="005007CE" w:rsidRPr="00E36494"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Nghị định số 224/2026/NĐ-CP ngày 24 tháng 6 năm 2026 của Chính phủ quy định chi tiết một số điều và biện pháp thi hành Luật Chuyển đổi số;</w:t>
      </w:r>
    </w:p>
    <w:p w14:paraId="58D8CAEE" w14:textId="77777777" w:rsidR="00E900AC" w:rsidRDefault="005007CE" w:rsidP="00E900AC">
      <w:pPr>
        <w:spacing w:before="120" w:after="120"/>
        <w:ind w:firstLine="567"/>
        <w:jc w:val="both"/>
        <w:rPr>
          <w:rFonts w:ascii="Times New Roman" w:hAnsi="Times New Roman"/>
          <w:sz w:val="28"/>
        </w:rPr>
      </w:pPr>
      <w:r w:rsidRPr="00E36494">
        <w:rPr>
          <w:rFonts w:ascii="Times New Roman" w:hAnsi="Times New Roman"/>
          <w:sz w:val="28"/>
        </w:rPr>
        <w:tab/>
      </w:r>
      <w:r w:rsidR="00E900AC">
        <w:rPr>
          <w:rFonts w:ascii="Times New Roman" w:hAnsi="Times New Roman"/>
          <w:sz w:val="28"/>
        </w:rPr>
        <w:t xml:space="preserve">Căn cứ </w:t>
      </w:r>
      <w:r w:rsidR="00E900AC" w:rsidRPr="00E36494">
        <w:rPr>
          <w:rFonts w:ascii="Times New Roman" w:hAnsi="Times New Roman"/>
          <w:sz w:val="28"/>
        </w:rPr>
        <w:t>Thông tư số 39/2017/TT-BTTTT ngày 15 tháng 12 năm 2017 của Bộ Thông tin và Truyền thông về Ban hành Danh mục tiêu chuẩn về ứng dụng công nghệ thông tin trong cơ quan nhà nước;</w:t>
      </w:r>
    </w:p>
    <w:p w14:paraId="1B26A844" w14:textId="63373AD4" w:rsidR="00E900AC" w:rsidRPr="00E36494" w:rsidRDefault="00E900AC" w:rsidP="00E900AC">
      <w:pPr>
        <w:spacing w:before="120" w:after="120"/>
        <w:ind w:firstLine="567"/>
        <w:jc w:val="both"/>
        <w:rPr>
          <w:rFonts w:ascii="Times New Roman" w:hAnsi="Times New Roman"/>
          <w:sz w:val="28"/>
        </w:rPr>
      </w:pPr>
      <w:r>
        <w:rPr>
          <w:rFonts w:ascii="Times New Roman" w:hAnsi="Times New Roman"/>
          <w:sz w:val="28"/>
        </w:rPr>
        <w:lastRenderedPageBreak/>
        <w:t xml:space="preserve">Căn cứ </w:t>
      </w:r>
      <w:r w:rsidRPr="00E36494">
        <w:rPr>
          <w:rFonts w:ascii="Times New Roman" w:hAnsi="Times New Roman"/>
          <w:sz w:val="28"/>
        </w:rPr>
        <w:t>Thông tư số 12/2022/TT-BTTTT ngày 12 tháng 8 năm 2022 của Bộ Thông tin và Truyền thông hướng dẫn Nghị định số 85/2016/NĐ-CP về bảo đảm an toàn hệ thống thông tin theo cấp độ;</w:t>
      </w:r>
    </w:p>
    <w:p w14:paraId="3A126B5F" w14:textId="77777777" w:rsidR="00910940" w:rsidRPr="006D2265" w:rsidRDefault="00910940" w:rsidP="00910940">
      <w:pPr>
        <w:pStyle w:val="QTCCDOANVAN"/>
        <w:rPr>
          <w:sz w:val="28"/>
          <w:szCs w:val="28"/>
        </w:rPr>
      </w:pPr>
      <w:r w:rsidRPr="005D4B14">
        <w:rPr>
          <w:sz w:val="28"/>
          <w:szCs w:val="28"/>
        </w:rPr>
        <w:t>Căn cứ Thông tư số 28/2023/TT-BTC, ngày 12/5/2023 của Bộ Tài chính Quy định mức thu, chế độ thu, nộp, quản lý và sử dụng phí thẩm định dự án đầu tư xây dựng; Thông tư số 64/2025/TT-BTC, ngày 30/6/2025 của Bộ Tài chính quy định mức thu, miễn một số khoản phí, lệ phí nhằm hỗ trợ cho doanh nghiệp, người dân;</w:t>
      </w:r>
    </w:p>
    <w:p w14:paraId="4050B0A0" w14:textId="3511F7DE" w:rsidR="005007CE" w:rsidRPr="00E36494"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 xml:space="preserve">Thông tư số 22/2023/TT-BTTTT ngày 31 tháng 12 năm 2023 của Bộ Thông tin và Truyền thông Quy định cấu trúc, bố cục, yêu cầu kỹ thuật cho cổng thông tin điện tử và trang thông tin điện tử của cơ quan nhà nước; </w:t>
      </w:r>
    </w:p>
    <w:p w14:paraId="76B03E03" w14:textId="1DCB3E0B" w:rsidR="005007CE" w:rsidRPr="00E36494" w:rsidRDefault="005007CE" w:rsidP="00E00A0D">
      <w:pPr>
        <w:spacing w:before="120" w:after="120"/>
        <w:ind w:firstLine="567"/>
        <w:jc w:val="both"/>
        <w:rPr>
          <w:rFonts w:ascii="Times New Roman" w:hAnsi="Times New Roman"/>
          <w:sz w:val="28"/>
        </w:rPr>
      </w:pPr>
      <w:r w:rsidRPr="00E36494">
        <w:rPr>
          <w:rFonts w:ascii="Times New Roman" w:hAnsi="Times New Roman"/>
          <w:sz w:val="28"/>
        </w:rPr>
        <w:tab/>
      </w:r>
      <w:r w:rsidR="00AF0532">
        <w:rPr>
          <w:rFonts w:ascii="Times New Roman" w:hAnsi="Times New Roman"/>
          <w:sz w:val="28"/>
        </w:rPr>
        <w:t xml:space="preserve">Căn cứ </w:t>
      </w:r>
      <w:r w:rsidRPr="00E36494">
        <w:rPr>
          <w:rFonts w:ascii="Times New Roman" w:hAnsi="Times New Roman"/>
          <w:sz w:val="28"/>
        </w:rPr>
        <w:t>Thông tư số 39/2026/TT-BKHCN ngày 01 tháng 7 năm 2026 của Bộ Khoa học và Công nghệ quy định lập và quản lý chi phí trong hoạt động đầu tư, mua sắm, thuê dịch vụ cho chuyển đổi số sử dụng ngân sách nhà nước;</w:t>
      </w:r>
    </w:p>
    <w:p w14:paraId="6247E788" w14:textId="63AD3C25" w:rsidR="005007CE"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Thông tư số 47/2026/TT-BCA ngày 01 tháng 07 năm 2026 của Bộ Công an quy định Quy chuẩn kỹ thuật quốc gia về an ninh mạng cho hệ thống thông tin lưu trữ tài liệu điện tử trong các cơ quan Đảng, Nhà nước;</w:t>
      </w:r>
    </w:p>
    <w:p w14:paraId="3019D4E3" w14:textId="77777777" w:rsidR="00D42667" w:rsidRPr="00E36494" w:rsidRDefault="00D42667" w:rsidP="00D42667">
      <w:pPr>
        <w:spacing w:before="120" w:after="120"/>
        <w:ind w:firstLine="567"/>
        <w:jc w:val="both"/>
        <w:rPr>
          <w:rFonts w:ascii="Times New Roman" w:hAnsi="Times New Roman"/>
          <w:sz w:val="28"/>
        </w:rPr>
      </w:pPr>
      <w:r>
        <w:rPr>
          <w:rFonts w:ascii="Times New Roman" w:hAnsi="Times New Roman"/>
          <w:sz w:val="28"/>
        </w:rPr>
        <w:t xml:space="preserve">Căn cứ </w:t>
      </w:r>
      <w:r w:rsidRPr="00E36494">
        <w:rPr>
          <w:rFonts w:ascii="Times New Roman" w:hAnsi="Times New Roman"/>
          <w:sz w:val="28"/>
        </w:rPr>
        <w:t>Quyết định số 749/QĐ-TTg ngày 03 tháng 6 năm 2020 của Thủ tướng Chính phủ về việc phê duyệt Chương trình chuyển đổi số quốc gia đến năm 2025 và định hướng đến năm 2030;</w:t>
      </w:r>
    </w:p>
    <w:p w14:paraId="7B8A42B7" w14:textId="3E23EFD8" w:rsidR="005007CE"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Quyết định số 1121/QĐ-TTg ngày 11 tháng 6 năm 2025 của Thủ tướng Chính phủ về lộ trình chuyển dịch hệ thống thông tin lên Trung tâm Dữ liệu quốc gia;</w:t>
      </w:r>
    </w:p>
    <w:p w14:paraId="4D63971F" w14:textId="77777777" w:rsidR="001154B3" w:rsidRPr="00E36494" w:rsidRDefault="001154B3" w:rsidP="001154B3">
      <w:pPr>
        <w:spacing w:before="120" w:after="120"/>
        <w:ind w:firstLine="567"/>
        <w:jc w:val="both"/>
        <w:rPr>
          <w:rFonts w:ascii="Times New Roman" w:hAnsi="Times New Roman"/>
          <w:sz w:val="28"/>
        </w:rPr>
      </w:pPr>
      <w:r>
        <w:rPr>
          <w:rFonts w:ascii="Times New Roman" w:hAnsi="Times New Roman"/>
          <w:sz w:val="28"/>
        </w:rPr>
        <w:t xml:space="preserve">Căn cứ </w:t>
      </w:r>
      <w:r w:rsidRPr="00E36494">
        <w:rPr>
          <w:rFonts w:ascii="Times New Roman" w:hAnsi="Times New Roman"/>
          <w:sz w:val="28"/>
        </w:rPr>
        <w:t>Quyết định số 742/QĐ-BTTTT ngày 22 tháng 4 năm 2022 của Bộ Thông tin và Truyền thông về yêu cầu an toàn cơ bản đối với phần mềm nội bộ;</w:t>
      </w:r>
    </w:p>
    <w:p w14:paraId="64883DCC" w14:textId="77777777" w:rsidR="004C2C5B" w:rsidRPr="005D4B14" w:rsidRDefault="004C2C5B" w:rsidP="004C2C5B">
      <w:pPr>
        <w:pStyle w:val="QTCCDOANVAN"/>
        <w:rPr>
          <w:sz w:val="28"/>
          <w:szCs w:val="28"/>
        </w:rPr>
      </w:pPr>
      <w:r w:rsidRPr="005D4B14">
        <w:rPr>
          <w:sz w:val="28"/>
          <w:szCs w:val="28"/>
        </w:rPr>
        <w:t>Căn cứ Quyết định số 320/QĐ-BKHCN, ngày 30/03/2025 của Bộ Khoa học và Công nghệ ban hành hướng dẫn xác định đơn giá nhân công trong quản lý chi phí đầu tư ứng dụng công nghệ thông tin sử dụng nguồn vốn ngân sách nhà nước;</w:t>
      </w:r>
    </w:p>
    <w:p w14:paraId="54ACA081" w14:textId="77777777" w:rsidR="00A749DC" w:rsidRPr="00E36494" w:rsidRDefault="00A749DC" w:rsidP="00A749DC">
      <w:pPr>
        <w:spacing w:before="120" w:after="120"/>
        <w:ind w:firstLine="567"/>
        <w:jc w:val="both"/>
        <w:rPr>
          <w:rFonts w:ascii="Times New Roman" w:hAnsi="Times New Roman"/>
          <w:sz w:val="28"/>
        </w:rPr>
      </w:pPr>
      <w:r>
        <w:rPr>
          <w:rFonts w:ascii="Times New Roman" w:hAnsi="Times New Roman"/>
          <w:sz w:val="28"/>
        </w:rPr>
        <w:t xml:space="preserve">Căn cứ </w:t>
      </w:r>
      <w:r w:rsidRPr="00E36494">
        <w:rPr>
          <w:rFonts w:ascii="Times New Roman" w:hAnsi="Times New Roman"/>
          <w:sz w:val="28"/>
        </w:rPr>
        <w:t>Quyết định số 986/QĐ-BKHCN ngày 26 tháng 05 năm 2025 do Bộ trưởng Bộ Khoa học và Công nghệ ban hành về Bộ tiêu chí đánh giá Cổng thông tin điện tử, Trang thông tin điện tử của cơ quan nhà nước năm 2025;</w:t>
      </w:r>
    </w:p>
    <w:p w14:paraId="022E5F6B" w14:textId="3B3605D9" w:rsidR="005007CE" w:rsidRPr="00E36494"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Quyết định số 3090/QĐ-BKHCN ngày 08 tháng 10 năm 2025 của Bộ trưởng Bộ Khoa học và Công nghệ Ban hành Khung Kiến trúc tổng thể Quốc gia số</w:t>
      </w:r>
    </w:p>
    <w:p w14:paraId="30000A7B" w14:textId="7933BBE5" w:rsidR="005007CE" w:rsidRPr="00E36494"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Quyết định 1426/QĐ-UBND ngày 29 tháng 05 năm 2025 của UBND tỉnh Khánh Hòa về Khung kiến trúc số tỉnh Khánh Hòa, phiên bản 4.0;</w:t>
      </w:r>
    </w:p>
    <w:p w14:paraId="0C9EDA44" w14:textId="5ECE79EF" w:rsidR="005007CE" w:rsidRPr="00E36494"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Quyết định số 2870/QĐ-UBND ngày 31 tháng 12 năm 2025 của UBND tỉnh Khánh Hòa về việc bổ sung dự toán chi ngân sách nhà nước năm 2025 cho Văn phòng UBND tỉnh;</w:t>
      </w:r>
    </w:p>
    <w:p w14:paraId="4528246A" w14:textId="65D4F5E5" w:rsidR="005007CE" w:rsidRPr="00E36494"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 xml:space="preserve">Quyết định số 29/QĐ-VPUB ngày 31 tháng 01 năm 2026 của Văn phòng UBND tỉnh Khánh Hòa về việc phê duyệt dự toán chi phí giai đoạn chuẩn bị </w:t>
      </w:r>
      <w:r w:rsidR="005007CE" w:rsidRPr="00E36494">
        <w:rPr>
          <w:rFonts w:ascii="Times New Roman" w:hAnsi="Times New Roman"/>
          <w:sz w:val="28"/>
        </w:rPr>
        <w:lastRenderedPageBreak/>
        <w:t>thực hiện hoạt động ứng dụng công nghệ thông tin “Nâng cấp Cổng Thông tin điện tử tỉnh Khánh Hòa”;</w:t>
      </w:r>
    </w:p>
    <w:p w14:paraId="3009DBD0" w14:textId="03492EF5" w:rsidR="005007CE" w:rsidRPr="00E36494"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Quyết định số 40/QĐ-VPUB ngày 09 tháng 3 năm 2026 của Văn phòng UBND tỉnh Khánh Hòa về việc Phê duyệt Kế hoạch lựa chọn nhà thầu các gói thầu giai đoạn chuẩn bị đầu tư hoạt động ứng dụng công nghệ thông tin Nâng cấp Cổng Thông tin điện tử tỉnh Khánh Hòa”;</w:t>
      </w:r>
    </w:p>
    <w:p w14:paraId="05428439" w14:textId="3493E1C9" w:rsidR="005007CE" w:rsidRPr="00E36494"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Kế hoạch số 2364/KH-UBND ngày 06 tháng 02 năm 2026 của UBND tỉnh Khánh Hòa, trong đó dự án “Nâng cấp Cổng Thông tin điện tử tỉnh Khánh Hòa” thuộc danh mục dự án, nhiệm vụ công nghệ thông tin sử dụng vốn sự nghiệp cấp tỉnh năm 2026;</w:t>
      </w:r>
    </w:p>
    <w:p w14:paraId="63D72106" w14:textId="67FBD09C" w:rsidR="005007CE" w:rsidRPr="00E36494"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Công văn số 3004/BCA-C12 ngày 16 tháng 6 năm 2026 của Bộ Công an về triển khai hệ thống CNTT tại Trung tâm Dữ liệu quốc gia;</w:t>
      </w:r>
    </w:p>
    <w:p w14:paraId="4F1AC45C" w14:textId="7DF567DF" w:rsidR="005007CE" w:rsidRPr="00E36494"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Công văn số 6661/UBND-NC&amp;KSTT ngày 29 tháng 5 năm 2025 của UBND tỉnh Khánh Hòa (trước sáp nhập) về việc đồng ý chủ trương đầu tư dự án “Nâng cấp Cổng Thông tin điện tử tỉnh Khánh Hòa”;</w:t>
      </w:r>
    </w:p>
    <w:p w14:paraId="50EBEDD0" w14:textId="71F626A6" w:rsidR="005007CE" w:rsidRPr="00E36494" w:rsidRDefault="00BE4DE8"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Công văn số 946/SKHCN-TTCĐS ngày 15 tháng 8 năm 2025 của Sở Khoa học và Công nghệ tỉnh Khánh Hòa về việc góp ý chuyên môn đối với nhiệm vụ “Nâng cấp Cổng Thông tin điện tử tỉnh Khánh Hòa”;</w:t>
      </w:r>
    </w:p>
    <w:p w14:paraId="060F3017" w14:textId="51394EEC" w:rsidR="005007CE" w:rsidRPr="00E36494" w:rsidRDefault="00BE4DE8"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Công văn số 4415/UBND-KGVX ngày 24 tháng 9 năm 2025 của UBND tỉnh Khánh Hòa về việc thay đổi hạng mục đầu tư nhiệm vụ “Nâng cấp Cổng Thông tin điện tử tỉnh Khánh Hòa”;</w:t>
      </w:r>
    </w:p>
    <w:p w14:paraId="0FB48892" w14:textId="613AB292" w:rsidR="005007CE" w:rsidRPr="00E36494" w:rsidRDefault="00BE4DE8" w:rsidP="00AF0532">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Công văn số 5452/VPUB-QTTV ngày 24 tháng 6 năm 2026 của Văn phòng UBND tỉnh về việc lấy ý kiến an ninh, an toàn thông tin dự án;</w:t>
      </w:r>
    </w:p>
    <w:p w14:paraId="1BE814F2" w14:textId="71256B7D" w:rsidR="005007CE" w:rsidRPr="00E36494" w:rsidRDefault="00BE4DE8" w:rsidP="00AF0532">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Công văn số 5451/VPUB-QTTV ngày 24 tháng 6 năm 2026 của Văn phòng UBND tỉnh về việc lấy ý kiến phương án, thiết kế kỹ thuật dự án;</w:t>
      </w:r>
    </w:p>
    <w:p w14:paraId="31783B77" w14:textId="03C7DBDA" w:rsidR="005007CE" w:rsidRPr="00E36494" w:rsidRDefault="00BE4DE8" w:rsidP="00AF0532">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 xml:space="preserve">Công văn số 7826/CAT-ANM ngày 06 tháng 7 năm 2026 của Công an tỉnh Khánh Hòa về ý kiến chuyên môn đối với hồ sơ dự án “Nâng cấp Cổng Thông tin điện tử tỉnh Khánh Hòa”; </w:t>
      </w:r>
    </w:p>
    <w:p w14:paraId="6C8E1CDE" w14:textId="305680DA" w:rsidR="005007CE" w:rsidRPr="00E36494" w:rsidRDefault="00BE4DE8" w:rsidP="00AF0532">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Công văn số 7305/CAT-ANM ngày 25 tháng 6 năm 2026 của Công an tỉnh về rà soát, cập nhật hồ sơ đăng ký lộ trình dịch chuyển hệ thống thông tin lên Trung tâm Dữ liệu quốc gia;</w:t>
      </w:r>
    </w:p>
    <w:p w14:paraId="22F66C48" w14:textId="0631DAB6" w:rsidR="005007CE" w:rsidRPr="00E36494" w:rsidRDefault="00BE4DE8" w:rsidP="00AF0532">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 xml:space="preserve">Công văn số 3985/SKHCN-CĐS ngày 08 tháng 7 năm 2026 của Sở Khoa học và Công nghệ về việc tham gia ý kiến, hoàn thiện hồ sơ Báo cáo kinh tế - kỹ thuật dự án “Nâng cấp Cổng Thông tin điện tử tỉnh Khánh Hòa”; </w:t>
      </w:r>
    </w:p>
    <w:p w14:paraId="358C568C" w14:textId="62A4D4E7" w:rsidR="005007CE" w:rsidRPr="00E36494" w:rsidRDefault="005007CE" w:rsidP="00AF0532">
      <w:pPr>
        <w:spacing w:before="120" w:after="120"/>
        <w:ind w:firstLine="567"/>
        <w:jc w:val="both"/>
        <w:rPr>
          <w:rFonts w:ascii="Times New Roman" w:hAnsi="Times New Roman"/>
          <w:sz w:val="28"/>
        </w:rPr>
      </w:pPr>
      <w:r w:rsidRPr="00E36494">
        <w:rPr>
          <w:rFonts w:ascii="Times New Roman" w:hAnsi="Times New Roman"/>
          <w:sz w:val="28"/>
        </w:rPr>
        <w:t>Các căn cứ pháp lý khác có liên quan.</w:t>
      </w:r>
    </w:p>
    <w:p w14:paraId="1372F2AE" w14:textId="33E29892" w:rsidR="00C241CF" w:rsidRPr="005D4B14" w:rsidRDefault="00C241CF" w:rsidP="00865761">
      <w:pPr>
        <w:pStyle w:val="QTCC1"/>
        <w:tabs>
          <w:tab w:val="left" w:pos="426"/>
        </w:tabs>
        <w:spacing w:before="120" w:after="120" w:line="269" w:lineRule="auto"/>
        <w:ind w:firstLine="0"/>
        <w:jc w:val="left"/>
        <w:rPr>
          <w:sz w:val="28"/>
          <w:szCs w:val="28"/>
          <w:lang w:val="sv-FI"/>
        </w:rPr>
      </w:pPr>
      <w:r w:rsidRPr="005D4B14">
        <w:rPr>
          <w:sz w:val="28"/>
          <w:szCs w:val="28"/>
        </w:rPr>
        <w:t xml:space="preserve">I. </w:t>
      </w:r>
      <w:r w:rsidR="00347534" w:rsidRPr="005D4B14">
        <w:rPr>
          <w:sz w:val="28"/>
          <w:szCs w:val="28"/>
        </w:rPr>
        <w:tab/>
      </w:r>
      <w:r w:rsidRPr="005D4B14">
        <w:rPr>
          <w:sz w:val="28"/>
          <w:szCs w:val="28"/>
        </w:rPr>
        <w:t>THÔNG TIN CHUNG CỦA DỰ ÁN</w:t>
      </w:r>
    </w:p>
    <w:p w14:paraId="3BD4B987" w14:textId="5DB8A8D2" w:rsidR="00C241CF" w:rsidRPr="005D4B14" w:rsidRDefault="00C241CF" w:rsidP="00347534">
      <w:pPr>
        <w:pStyle w:val="QTCC2"/>
        <w:tabs>
          <w:tab w:val="left" w:pos="567"/>
        </w:tabs>
        <w:ind w:firstLine="0"/>
        <w:rPr>
          <w:sz w:val="28"/>
          <w:szCs w:val="28"/>
        </w:rPr>
      </w:pPr>
      <w:r w:rsidRPr="005D4B14">
        <w:rPr>
          <w:sz w:val="28"/>
          <w:szCs w:val="28"/>
        </w:rPr>
        <w:t xml:space="preserve">1. </w:t>
      </w:r>
      <w:r w:rsidR="00347534" w:rsidRPr="005D4B14">
        <w:rPr>
          <w:sz w:val="28"/>
          <w:szCs w:val="28"/>
        </w:rPr>
        <w:tab/>
      </w:r>
      <w:r w:rsidRPr="005D4B14">
        <w:rPr>
          <w:sz w:val="28"/>
          <w:szCs w:val="28"/>
        </w:rPr>
        <w:t xml:space="preserve">Tên dự án: </w:t>
      </w:r>
      <w:r w:rsidR="006B5992" w:rsidRPr="005D4B14">
        <w:rPr>
          <w:b w:val="0"/>
          <w:bCs/>
          <w:sz w:val="28"/>
          <w:szCs w:val="28"/>
        </w:rPr>
        <w:t>Nâng cấp Cổng Thông tin điện tử tỉnh Khánh Hòa</w:t>
      </w:r>
      <w:r w:rsidR="007A3BB9" w:rsidRPr="005D4B14">
        <w:rPr>
          <w:b w:val="0"/>
          <w:bCs/>
          <w:sz w:val="28"/>
          <w:szCs w:val="28"/>
        </w:rPr>
        <w:t>.</w:t>
      </w:r>
    </w:p>
    <w:p w14:paraId="6ADE5259" w14:textId="718BB960" w:rsidR="00C241CF" w:rsidRPr="005D4B14" w:rsidRDefault="00C241CF" w:rsidP="00863B38">
      <w:pPr>
        <w:pStyle w:val="QTCC2"/>
        <w:tabs>
          <w:tab w:val="left" w:pos="567"/>
        </w:tabs>
        <w:ind w:firstLine="0"/>
        <w:rPr>
          <w:sz w:val="28"/>
          <w:szCs w:val="28"/>
        </w:rPr>
      </w:pPr>
      <w:r w:rsidRPr="005D4B14">
        <w:rPr>
          <w:sz w:val="28"/>
          <w:szCs w:val="28"/>
        </w:rPr>
        <w:t xml:space="preserve">2. </w:t>
      </w:r>
      <w:r w:rsidR="00347534" w:rsidRPr="005D4B14">
        <w:rPr>
          <w:sz w:val="28"/>
          <w:szCs w:val="28"/>
        </w:rPr>
        <w:tab/>
      </w:r>
      <w:r w:rsidRPr="005D4B14">
        <w:rPr>
          <w:sz w:val="28"/>
          <w:szCs w:val="28"/>
        </w:rPr>
        <w:t xml:space="preserve">Chủ đầu tư: </w:t>
      </w:r>
      <w:r w:rsidRPr="005D4B14">
        <w:rPr>
          <w:b w:val="0"/>
          <w:bCs/>
          <w:sz w:val="28"/>
          <w:szCs w:val="28"/>
        </w:rPr>
        <w:t>Văn phòng Ủy ban nhân dân tỉnh Khánh Hòa</w:t>
      </w:r>
      <w:r w:rsidR="007A3BB9" w:rsidRPr="005D4B14">
        <w:rPr>
          <w:b w:val="0"/>
          <w:bCs/>
          <w:sz w:val="28"/>
          <w:szCs w:val="28"/>
        </w:rPr>
        <w:t>.</w:t>
      </w:r>
    </w:p>
    <w:p w14:paraId="6E0A0628" w14:textId="432E3DCF" w:rsidR="00C241CF" w:rsidRPr="005D4B14" w:rsidRDefault="00C241CF" w:rsidP="00863B38">
      <w:pPr>
        <w:pStyle w:val="QTCC2"/>
        <w:tabs>
          <w:tab w:val="left" w:pos="567"/>
        </w:tabs>
        <w:ind w:firstLine="0"/>
        <w:rPr>
          <w:sz w:val="28"/>
          <w:szCs w:val="28"/>
        </w:rPr>
      </w:pPr>
      <w:r w:rsidRPr="005D4B14">
        <w:rPr>
          <w:sz w:val="28"/>
          <w:szCs w:val="28"/>
        </w:rPr>
        <w:t xml:space="preserve">3. </w:t>
      </w:r>
      <w:r w:rsidR="00347534" w:rsidRPr="005D4B14">
        <w:rPr>
          <w:sz w:val="28"/>
          <w:szCs w:val="28"/>
        </w:rPr>
        <w:tab/>
      </w:r>
      <w:r w:rsidRPr="005D4B14">
        <w:rPr>
          <w:sz w:val="28"/>
          <w:szCs w:val="28"/>
        </w:rPr>
        <w:t xml:space="preserve">Tổ chức tư vấn lập Báo cáo </w:t>
      </w:r>
      <w:r w:rsidR="00387BD2" w:rsidRPr="005D4B14">
        <w:rPr>
          <w:sz w:val="28"/>
          <w:szCs w:val="28"/>
        </w:rPr>
        <w:t>kinh tế kỹ thuật</w:t>
      </w:r>
      <w:r w:rsidRPr="005D4B14">
        <w:rPr>
          <w:sz w:val="28"/>
          <w:szCs w:val="28"/>
        </w:rPr>
        <w:t xml:space="preserve">: </w:t>
      </w:r>
      <w:r w:rsidR="007A3BB9" w:rsidRPr="005D4B14">
        <w:rPr>
          <w:b w:val="0"/>
          <w:bCs/>
          <w:sz w:val="28"/>
          <w:szCs w:val="28"/>
        </w:rPr>
        <w:t xml:space="preserve">Công ty TNHH Công nghệ </w:t>
      </w:r>
      <w:r w:rsidR="007A3BB9" w:rsidRPr="005D4B14">
        <w:rPr>
          <w:b w:val="0"/>
          <w:bCs/>
          <w:sz w:val="28"/>
          <w:szCs w:val="28"/>
        </w:rPr>
        <w:lastRenderedPageBreak/>
        <w:t>và Dịch vụ Minh Phong.</w:t>
      </w:r>
    </w:p>
    <w:p w14:paraId="119B270B" w14:textId="24AF23EE" w:rsidR="00C241CF" w:rsidRPr="005D4B14" w:rsidRDefault="00C241CF" w:rsidP="00863B38">
      <w:pPr>
        <w:pStyle w:val="QTCC2"/>
        <w:tabs>
          <w:tab w:val="left" w:pos="567"/>
        </w:tabs>
        <w:ind w:firstLine="0"/>
        <w:rPr>
          <w:sz w:val="28"/>
          <w:szCs w:val="28"/>
        </w:rPr>
      </w:pPr>
      <w:r w:rsidRPr="005D4B14">
        <w:rPr>
          <w:sz w:val="28"/>
          <w:szCs w:val="28"/>
        </w:rPr>
        <w:t xml:space="preserve">4. </w:t>
      </w:r>
      <w:r w:rsidR="00347534" w:rsidRPr="005D4B14">
        <w:rPr>
          <w:sz w:val="28"/>
          <w:szCs w:val="28"/>
        </w:rPr>
        <w:tab/>
      </w:r>
      <w:r w:rsidRPr="005D4B14">
        <w:rPr>
          <w:sz w:val="28"/>
          <w:szCs w:val="28"/>
        </w:rPr>
        <w:t>Sự cần thiết đầu tư dự án:</w:t>
      </w:r>
    </w:p>
    <w:p w14:paraId="0F747A56" w14:textId="77777777" w:rsidR="005A5A2C" w:rsidRPr="005A5A2C" w:rsidRDefault="005A5A2C" w:rsidP="005A5A2C">
      <w:pPr>
        <w:spacing w:before="120" w:line="340" w:lineRule="exact"/>
        <w:ind w:firstLine="567"/>
        <w:jc w:val="both"/>
        <w:rPr>
          <w:rFonts w:ascii="Times New Roman" w:hAnsi="Times New Roman"/>
          <w:color w:val="000000" w:themeColor="text1"/>
          <w:sz w:val="28"/>
          <w:lang w:val="vi-VN" w:eastAsia="x-none"/>
        </w:rPr>
      </w:pPr>
      <w:r w:rsidRPr="005A5A2C">
        <w:rPr>
          <w:rFonts w:ascii="Times New Roman" w:hAnsi="Times New Roman"/>
          <w:color w:val="000000" w:themeColor="text1"/>
          <w:sz w:val="28"/>
          <w:lang w:val="vi-VN" w:eastAsia="x-none"/>
        </w:rPr>
        <w:t>Cổng Thông tin điện tử tỉnh Khánh Hòa được đưa vào vận hành từ năm 2010, đến nay đã đáp ứng vai trò là kênh thông tin chính thức của tỉnh trên môi trường mạng. Tuy nhiên, qua thời gian khai thác, hệ thống đã bộc lộ nhiều hạn chế về nền tảng công nghệ, khả năng mở rộng, tích hợp và đáp ứng các yêu cầu mới về chuyển đổi số.</w:t>
      </w:r>
    </w:p>
    <w:p w14:paraId="0285EC05" w14:textId="77777777" w:rsidR="005A5A2C" w:rsidRPr="005A5A2C" w:rsidRDefault="005A5A2C" w:rsidP="005A5A2C">
      <w:pPr>
        <w:spacing w:before="120" w:line="340" w:lineRule="exact"/>
        <w:ind w:firstLine="567"/>
        <w:jc w:val="both"/>
        <w:rPr>
          <w:rFonts w:ascii="Times New Roman" w:hAnsi="Times New Roman"/>
          <w:color w:val="000000" w:themeColor="text1"/>
          <w:sz w:val="28"/>
          <w:lang w:val="vi-VN" w:eastAsia="x-none"/>
        </w:rPr>
      </w:pPr>
      <w:r w:rsidRPr="005A5A2C">
        <w:rPr>
          <w:rFonts w:ascii="Times New Roman" w:hAnsi="Times New Roman"/>
          <w:color w:val="000000" w:themeColor="text1"/>
          <w:sz w:val="28"/>
          <w:lang w:val="vi-VN" w:eastAsia="x-none"/>
        </w:rPr>
        <w:t>Hiện nay, hệ thống được xây dựng trên kiến trúc công nghệ cũ, chưa đáp ứng đầy đủ yêu cầu tích hợp, chia sẻ dữ liệu; khả năng kết nối với các hệ thống dùng chung, nền tảng số và dịch vụ số còn hạn chế.</w:t>
      </w:r>
    </w:p>
    <w:p w14:paraId="66BC26D3" w14:textId="77777777" w:rsidR="005A5A2C" w:rsidRPr="005A5A2C" w:rsidRDefault="005A5A2C" w:rsidP="005A5A2C">
      <w:pPr>
        <w:spacing w:before="120" w:line="340" w:lineRule="exact"/>
        <w:ind w:firstLine="567"/>
        <w:jc w:val="both"/>
        <w:rPr>
          <w:rFonts w:ascii="Times New Roman" w:hAnsi="Times New Roman"/>
          <w:color w:val="000000" w:themeColor="text1"/>
          <w:sz w:val="28"/>
          <w:lang w:val="vi-VN" w:eastAsia="x-none"/>
        </w:rPr>
      </w:pPr>
      <w:r w:rsidRPr="005A5A2C">
        <w:rPr>
          <w:rFonts w:ascii="Times New Roman" w:hAnsi="Times New Roman"/>
          <w:color w:val="000000" w:themeColor="text1"/>
          <w:sz w:val="28"/>
          <w:lang w:val="vi-VN" w:eastAsia="x-none"/>
        </w:rPr>
        <w:t>Giao diện và trải nghiệm người dùng chưa được tối ưu trên các thiết bị di động; chức năng tìm kiếm, khai thác thông tin, tương tác với người dân và doanh nghiệp còn ở mức cơ bản; chưa ứng dụng hiệu quả các công nghệ mới như trí tuệ nhân tạo (AI), tìm kiếm ngữ nghĩa, trợ lý.</w:t>
      </w:r>
    </w:p>
    <w:p w14:paraId="5B2A5088" w14:textId="77777777" w:rsidR="005A5A2C" w:rsidRPr="005A5A2C" w:rsidRDefault="005A5A2C" w:rsidP="005A5A2C">
      <w:pPr>
        <w:spacing w:before="120" w:line="340" w:lineRule="exact"/>
        <w:ind w:firstLine="567"/>
        <w:jc w:val="both"/>
        <w:rPr>
          <w:rFonts w:ascii="Times New Roman" w:hAnsi="Times New Roman"/>
          <w:color w:val="000000" w:themeColor="text1"/>
          <w:sz w:val="28"/>
          <w:lang w:val="vi-VN" w:eastAsia="x-none"/>
        </w:rPr>
      </w:pPr>
      <w:r w:rsidRPr="005A5A2C">
        <w:rPr>
          <w:rFonts w:ascii="Times New Roman" w:hAnsi="Times New Roman"/>
          <w:color w:val="000000" w:themeColor="text1"/>
          <w:sz w:val="28"/>
          <w:lang w:val="vi-VN" w:eastAsia="x-none"/>
        </w:rPr>
        <w:t>Bên cạnh đó, việc thực hiện mô hình chính quyền số, cung cấp thông tin công khai, minh bạch và nâng cao chất lượng phục vụ người dân, doanh nghiệp đòi hỏi Cổng Thông tin điện tử phải được nâng cấp theo hướng hiện đại, bảo đảm khả năng mở rộng, tích hợp, an toàn thông tin và đáp ứng các quy định hiện hành.</w:t>
      </w:r>
    </w:p>
    <w:p w14:paraId="49885D6A" w14:textId="0160671F" w:rsidR="005A5A2C" w:rsidRPr="005A5A2C" w:rsidRDefault="005A5A2C" w:rsidP="00EC03F7">
      <w:pPr>
        <w:spacing w:before="120" w:line="340" w:lineRule="exact"/>
        <w:ind w:firstLine="567"/>
        <w:jc w:val="both"/>
        <w:rPr>
          <w:rFonts w:ascii="Times New Roman" w:hAnsi="Times New Roman"/>
          <w:sz w:val="27"/>
          <w:szCs w:val="27"/>
        </w:rPr>
      </w:pPr>
      <w:r w:rsidRPr="005A5A2C">
        <w:rPr>
          <w:rFonts w:ascii="Times New Roman" w:hAnsi="Times New Roman"/>
          <w:color w:val="000000" w:themeColor="text1"/>
          <w:sz w:val="28"/>
          <w:lang w:val="vi-VN" w:eastAsia="x-none"/>
        </w:rPr>
        <w:t>Do đó, việc đầu tư nâng cấp Cổng Thông tin điện tử tỉnh Khánh Hòa là cần thiết nhằm bảo đảm đáp ứng yêu cầu chuyển đổi số, nâng cao hiệu quả cung cấp thông tin, tăng cường kết nối, chia sẻ dữ liệu và phục vụ công tác chỉ đạo, điều hành của cơ quan nhà nước trên môi trường số.</w:t>
      </w:r>
    </w:p>
    <w:p w14:paraId="5AE646D3" w14:textId="2231374A" w:rsidR="00C241CF" w:rsidRPr="005D4B14" w:rsidRDefault="00C241CF" w:rsidP="00863B38">
      <w:pPr>
        <w:pStyle w:val="QTCC2"/>
        <w:tabs>
          <w:tab w:val="left" w:pos="567"/>
        </w:tabs>
        <w:ind w:firstLine="0"/>
        <w:rPr>
          <w:sz w:val="28"/>
          <w:szCs w:val="28"/>
        </w:rPr>
      </w:pPr>
      <w:r w:rsidRPr="005D4B14">
        <w:rPr>
          <w:sz w:val="28"/>
          <w:szCs w:val="28"/>
        </w:rPr>
        <w:t xml:space="preserve">5. </w:t>
      </w:r>
      <w:r w:rsidR="00347534" w:rsidRPr="005D4B14">
        <w:rPr>
          <w:sz w:val="28"/>
          <w:szCs w:val="28"/>
        </w:rPr>
        <w:tab/>
      </w:r>
      <w:r w:rsidRPr="005D4B14">
        <w:rPr>
          <w:sz w:val="28"/>
          <w:szCs w:val="28"/>
        </w:rPr>
        <w:t>Mục tiêu đầu tư:</w:t>
      </w:r>
    </w:p>
    <w:p w14:paraId="6CEBA18D" w14:textId="77777777" w:rsidR="005D4B14" w:rsidRPr="005D4B14" w:rsidRDefault="005D4B14" w:rsidP="005D4B14">
      <w:pPr>
        <w:spacing w:before="120" w:line="340" w:lineRule="exact"/>
        <w:ind w:firstLine="567"/>
        <w:jc w:val="both"/>
        <w:rPr>
          <w:rFonts w:ascii="Times New Roman" w:hAnsi="Times New Roman"/>
          <w:color w:val="000000" w:themeColor="text1"/>
          <w:sz w:val="28"/>
          <w:lang w:val="vi-VN"/>
        </w:rPr>
      </w:pPr>
      <w:r w:rsidRPr="005D4B14">
        <w:rPr>
          <w:rFonts w:ascii="Times New Roman" w:hAnsi="Times New Roman"/>
          <w:color w:val="000000" w:themeColor="text1"/>
          <w:sz w:val="28"/>
          <w:lang w:val="vi-VN"/>
        </w:rPr>
        <w:t xml:space="preserve">Mục tiêu </w:t>
      </w:r>
      <w:r w:rsidRPr="005D4B14">
        <w:rPr>
          <w:rFonts w:ascii="Times New Roman" w:hAnsi="Times New Roman"/>
          <w:color w:val="000000" w:themeColor="text1"/>
          <w:sz w:val="28"/>
          <w:lang w:val="vi-VN" w:eastAsia="x-none"/>
        </w:rPr>
        <w:t>của</w:t>
      </w:r>
      <w:r w:rsidRPr="005D4B14">
        <w:rPr>
          <w:rFonts w:ascii="Times New Roman" w:hAnsi="Times New Roman"/>
          <w:color w:val="000000" w:themeColor="text1"/>
          <w:sz w:val="28"/>
          <w:lang w:val="vi-VN"/>
        </w:rPr>
        <w:t xml:space="preserve"> dự án là nâng cấp Cổng Thông tin điện tử tỉnh Khánh Hòa theo hướng hiện đại, thống nhất, an toàn, dễ mở rộng, đáp ứng yêu cầu cung cấp thông tin chính thức của cơ quan nhà nước trên môi trường mạng và phù hợp định hướng phát triển chính quyền số của tỉnh.</w:t>
      </w:r>
    </w:p>
    <w:p w14:paraId="26A17D75" w14:textId="77777777" w:rsidR="005D4B14" w:rsidRPr="005D4B14" w:rsidRDefault="005D4B14" w:rsidP="005D4B14">
      <w:pPr>
        <w:spacing w:before="120" w:line="340" w:lineRule="exact"/>
        <w:ind w:firstLine="567"/>
        <w:jc w:val="both"/>
        <w:rPr>
          <w:rFonts w:ascii="Times New Roman" w:hAnsi="Times New Roman"/>
          <w:color w:val="000000" w:themeColor="text1"/>
          <w:sz w:val="28"/>
          <w:lang w:val="vi-VN"/>
        </w:rPr>
      </w:pPr>
      <w:r w:rsidRPr="005D4B14">
        <w:rPr>
          <w:rFonts w:ascii="Times New Roman" w:hAnsi="Times New Roman"/>
          <w:color w:val="000000" w:themeColor="text1"/>
          <w:sz w:val="28"/>
          <w:lang w:val="vi-VN"/>
        </w:rPr>
        <w:t>Các mục tiêu cụ thể gồm:</w:t>
      </w:r>
    </w:p>
    <w:p w14:paraId="1C56C640" w14:textId="77777777" w:rsidR="005D4B14" w:rsidRPr="005D4B14" w:rsidRDefault="005D4B14" w:rsidP="005D4B14">
      <w:pPr>
        <w:spacing w:before="120" w:line="269" w:lineRule="auto"/>
        <w:ind w:firstLine="709"/>
        <w:jc w:val="both"/>
        <w:rPr>
          <w:rFonts w:ascii="Times New Roman" w:hAnsi="Times New Roman"/>
          <w:color w:val="000000" w:themeColor="text1"/>
          <w:sz w:val="28"/>
          <w:lang w:val="vi-VN"/>
        </w:rPr>
      </w:pPr>
      <w:r w:rsidRPr="005D4B14">
        <w:rPr>
          <w:rFonts w:ascii="Times New Roman" w:hAnsi="Times New Roman"/>
          <w:color w:val="000000" w:themeColor="text1"/>
          <w:sz w:val="28"/>
          <w:lang w:val="vi-VN"/>
        </w:rPr>
        <w:t>- Hoàn thiện chức năng, giao diện và trải nghiệm người dùng: nâng cấp giao diện Cổng Thông tin điện tử theo hướng hiện đại, thân thiện, hỗ trợ truy cập đa nền tảng; đáp ứng các yêu cầu về cấu trúc, bố cục và kỹ thuật theo quy định hiện hành.</w:t>
      </w:r>
    </w:p>
    <w:p w14:paraId="4800496F" w14:textId="77777777" w:rsidR="005D4B14" w:rsidRPr="005D4B14" w:rsidRDefault="005D4B14" w:rsidP="005D4B14">
      <w:pPr>
        <w:spacing w:before="120" w:line="269" w:lineRule="auto"/>
        <w:ind w:firstLine="709"/>
        <w:jc w:val="both"/>
        <w:rPr>
          <w:rFonts w:ascii="Times New Roman" w:hAnsi="Times New Roman"/>
          <w:color w:val="000000" w:themeColor="text1"/>
          <w:sz w:val="28"/>
          <w:lang w:val="vi-VN"/>
        </w:rPr>
      </w:pPr>
      <w:r w:rsidRPr="005D4B14">
        <w:rPr>
          <w:rFonts w:ascii="Times New Roman" w:hAnsi="Times New Roman"/>
          <w:color w:val="000000" w:themeColor="text1"/>
          <w:sz w:val="28"/>
          <w:lang w:val="vi-VN"/>
        </w:rPr>
        <w:t>- Nâng cao hiệu quả quản trị, biên tập và xuất bản thông tin: hoàn thiện quy trình quản lý nội dung, phân quyền người dùng, biên tập, kiểm duyệt, xuất bản, lưu vết thao tác và quản lý dữ liệu tập trung.</w:t>
      </w:r>
    </w:p>
    <w:p w14:paraId="4E0E0C67" w14:textId="77777777" w:rsidR="005D4B14" w:rsidRPr="005D4B14" w:rsidRDefault="005D4B14" w:rsidP="005D4B14">
      <w:pPr>
        <w:spacing w:before="120" w:line="269" w:lineRule="auto"/>
        <w:ind w:firstLine="709"/>
        <w:jc w:val="both"/>
        <w:rPr>
          <w:rFonts w:ascii="Times New Roman" w:hAnsi="Times New Roman"/>
          <w:color w:val="000000" w:themeColor="text1"/>
          <w:sz w:val="28"/>
          <w:lang w:val="vi-VN"/>
        </w:rPr>
      </w:pPr>
      <w:r w:rsidRPr="005D4B14">
        <w:rPr>
          <w:rFonts w:ascii="Times New Roman" w:hAnsi="Times New Roman"/>
          <w:color w:val="000000" w:themeColor="text1"/>
          <w:sz w:val="28"/>
          <w:lang w:val="vi-VN"/>
        </w:rPr>
        <w:t>- Tăng cường khả năng kết nối, liên thông, chia sẻ dữ liệu: bảo đảm hệ thống có khả năng cung cấp và khai thác dữ liệu thông qua API, sẵn sàng kết nối với các hệ thống thông tin của tỉnh, LGSP và các nền tảng số dùng chung theo quy định.</w:t>
      </w:r>
    </w:p>
    <w:p w14:paraId="0BFEA689" w14:textId="77777777" w:rsidR="005D4B14" w:rsidRPr="005D4B14" w:rsidRDefault="005D4B14" w:rsidP="005D4B14">
      <w:pPr>
        <w:spacing w:before="120" w:line="269" w:lineRule="auto"/>
        <w:ind w:firstLine="709"/>
        <w:jc w:val="both"/>
        <w:rPr>
          <w:rFonts w:ascii="Times New Roman" w:hAnsi="Times New Roman"/>
          <w:color w:val="000000" w:themeColor="text1"/>
          <w:sz w:val="28"/>
          <w:lang w:val="vi-VN"/>
        </w:rPr>
      </w:pPr>
      <w:r w:rsidRPr="005D4B14">
        <w:rPr>
          <w:rFonts w:ascii="Times New Roman" w:hAnsi="Times New Roman"/>
          <w:color w:val="000000" w:themeColor="text1"/>
          <w:sz w:val="28"/>
          <w:lang w:val="vi-VN"/>
        </w:rPr>
        <w:lastRenderedPageBreak/>
        <w:t>- Bảo đảm an toàn thông tin và vận hành ổn định: đáp ứng yêu cầu an toàn hệ thống thông tin cấp độ 3; tăng cường bảo mật ứng dụng web, xác thực, phân quyền, ghi nhật ký, sao lưu, phục hồi dữ liệu và giám sát vận hành.</w:t>
      </w:r>
    </w:p>
    <w:p w14:paraId="43478473" w14:textId="77777777" w:rsidR="005D4B14" w:rsidRPr="005D4B14" w:rsidRDefault="005D4B14" w:rsidP="005D4B14">
      <w:pPr>
        <w:spacing w:before="120" w:line="269" w:lineRule="auto"/>
        <w:ind w:firstLine="709"/>
        <w:jc w:val="both"/>
        <w:rPr>
          <w:rFonts w:ascii="Times New Roman" w:hAnsi="Times New Roman"/>
          <w:color w:val="000000" w:themeColor="text1"/>
          <w:sz w:val="28"/>
          <w:lang w:val="vi-VN"/>
        </w:rPr>
      </w:pPr>
      <w:r w:rsidRPr="005D4B14">
        <w:rPr>
          <w:rFonts w:ascii="Times New Roman" w:hAnsi="Times New Roman"/>
          <w:color w:val="000000" w:themeColor="text1"/>
          <w:sz w:val="28"/>
          <w:lang w:val="vi-VN"/>
        </w:rPr>
        <w:t>- Ứng dụng công nghệ mới phù hợp với phạm vi dự án: triển khai các chức năng hỗ trợ thông minh như tìm kiếm nâng cao, hỏi đáp thông minh, hỗ trợ biên tập nội dung, tóm tắt, kiểm tra chính tả, gợi ý từ khóa, chuyển đổi giọng nói - văn bản và văn bản - giọng nói theo hình thức tích hợp dịch vụ, không đầu tư hạ tầng GPU hoặc máy chủ chuyên dụng trong phạm vi dự án.</w:t>
      </w:r>
    </w:p>
    <w:p w14:paraId="123A9826" w14:textId="29B10FD6" w:rsidR="005D4B14" w:rsidRPr="005D4B14" w:rsidRDefault="005D4B14" w:rsidP="005D4B14">
      <w:pPr>
        <w:spacing w:before="120" w:line="269" w:lineRule="auto"/>
        <w:ind w:firstLine="709"/>
        <w:jc w:val="both"/>
        <w:rPr>
          <w:rFonts w:ascii="Times New Roman" w:hAnsi="Times New Roman"/>
          <w:sz w:val="27"/>
          <w:szCs w:val="27"/>
        </w:rPr>
      </w:pPr>
      <w:r w:rsidRPr="005D4B14">
        <w:rPr>
          <w:rFonts w:ascii="Times New Roman" w:hAnsi="Times New Roman"/>
          <w:color w:val="000000" w:themeColor="text1"/>
          <w:sz w:val="28"/>
          <w:lang w:val="vi-VN"/>
        </w:rPr>
        <w:t>- Kế thừa dữ liệu và bảo đảm tính liên tục: chuyển đổi, kế thừa dữ liệu từ hệ thống hiện tại sang hệ thống mới, bảo đảm đầy đủ, chính xác, an toàn và hạn chế tối đa gián đoạn trong quá trình triển khai.</w:t>
      </w:r>
    </w:p>
    <w:p w14:paraId="3663D945" w14:textId="4FD79F52" w:rsidR="00347534" w:rsidRDefault="00347534" w:rsidP="00863B38">
      <w:pPr>
        <w:pStyle w:val="QTCC2"/>
        <w:tabs>
          <w:tab w:val="left" w:pos="567"/>
        </w:tabs>
        <w:ind w:firstLine="0"/>
        <w:rPr>
          <w:sz w:val="27"/>
          <w:szCs w:val="27"/>
        </w:rPr>
      </w:pPr>
      <w:r>
        <w:rPr>
          <w:sz w:val="27"/>
          <w:szCs w:val="27"/>
        </w:rPr>
        <w:t>6.</w:t>
      </w:r>
      <w:r>
        <w:rPr>
          <w:sz w:val="27"/>
          <w:szCs w:val="27"/>
        </w:rPr>
        <w:tab/>
      </w:r>
      <w:r w:rsidR="00863B38" w:rsidRPr="007539A0">
        <w:rPr>
          <w:sz w:val="27"/>
          <w:szCs w:val="27"/>
        </w:rPr>
        <w:t>Quy mô đầu tư</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3202"/>
        <w:gridCol w:w="1379"/>
        <w:gridCol w:w="893"/>
        <w:gridCol w:w="2854"/>
      </w:tblGrid>
      <w:tr w:rsidR="006170A4" w:rsidRPr="006170A4" w14:paraId="1B245028" w14:textId="77777777" w:rsidTr="006170A4">
        <w:trPr>
          <w:trHeight w:val="339"/>
          <w:tblHeader/>
          <w:jc w:val="center"/>
        </w:trPr>
        <w:tc>
          <w:tcPr>
            <w:tcW w:w="400" w:type="pct"/>
            <w:vAlign w:val="center"/>
            <w:hideMark/>
          </w:tcPr>
          <w:p w14:paraId="428C21E0" w14:textId="77777777" w:rsidR="006170A4" w:rsidRPr="006170A4" w:rsidRDefault="006170A4" w:rsidP="006170A4">
            <w:pPr>
              <w:spacing w:line="276" w:lineRule="auto"/>
              <w:jc w:val="center"/>
              <w:rPr>
                <w:rFonts w:ascii="Times New Roman" w:hAnsi="Times New Roman"/>
                <w:b/>
                <w:bCs w:val="0"/>
                <w:color w:val="000000" w:themeColor="text1"/>
                <w:sz w:val="28"/>
                <w:lang w:val="vi-VN" w:eastAsia="vi-VN"/>
              </w:rPr>
            </w:pPr>
            <w:r w:rsidRPr="006170A4">
              <w:rPr>
                <w:rFonts w:ascii="Times New Roman" w:hAnsi="Times New Roman"/>
                <w:b/>
                <w:color w:val="000000" w:themeColor="text1"/>
                <w:sz w:val="28"/>
                <w:lang w:val="vi-VN" w:eastAsia="vi-VN"/>
              </w:rPr>
              <w:t>STT</w:t>
            </w:r>
          </w:p>
        </w:tc>
        <w:tc>
          <w:tcPr>
            <w:tcW w:w="1770" w:type="pct"/>
            <w:vAlign w:val="center"/>
            <w:hideMark/>
          </w:tcPr>
          <w:p w14:paraId="14FC6C90" w14:textId="77777777" w:rsidR="006170A4" w:rsidRPr="006170A4" w:rsidRDefault="006170A4" w:rsidP="006170A4">
            <w:pPr>
              <w:spacing w:line="276" w:lineRule="auto"/>
              <w:jc w:val="center"/>
              <w:rPr>
                <w:rFonts w:ascii="Times New Roman" w:hAnsi="Times New Roman"/>
                <w:b/>
                <w:bCs w:val="0"/>
                <w:color w:val="000000" w:themeColor="text1"/>
                <w:sz w:val="28"/>
                <w:lang w:eastAsia="vi-VN"/>
              </w:rPr>
            </w:pPr>
            <w:r w:rsidRPr="006170A4">
              <w:rPr>
                <w:rFonts w:ascii="Times New Roman" w:hAnsi="Times New Roman"/>
                <w:b/>
                <w:color w:val="000000" w:themeColor="text1"/>
                <w:sz w:val="28"/>
                <w:lang w:eastAsia="vi-VN"/>
              </w:rPr>
              <w:t>Hạng mục</w:t>
            </w:r>
          </w:p>
        </w:tc>
        <w:tc>
          <w:tcPr>
            <w:tcW w:w="764" w:type="pct"/>
            <w:vAlign w:val="center"/>
          </w:tcPr>
          <w:p w14:paraId="32DD9027" w14:textId="77777777" w:rsidR="006170A4" w:rsidRPr="006170A4" w:rsidRDefault="006170A4" w:rsidP="006170A4">
            <w:pPr>
              <w:spacing w:line="276" w:lineRule="auto"/>
              <w:jc w:val="center"/>
              <w:rPr>
                <w:rFonts w:ascii="Times New Roman" w:hAnsi="Times New Roman"/>
                <w:b/>
                <w:bCs w:val="0"/>
                <w:color w:val="000000" w:themeColor="text1"/>
                <w:sz w:val="28"/>
                <w:lang w:eastAsia="vi-VN"/>
              </w:rPr>
            </w:pPr>
            <w:r w:rsidRPr="006170A4">
              <w:rPr>
                <w:rFonts w:ascii="Times New Roman" w:hAnsi="Times New Roman"/>
                <w:b/>
                <w:color w:val="000000" w:themeColor="text1"/>
                <w:sz w:val="28"/>
                <w:lang w:eastAsia="vi-VN"/>
              </w:rPr>
              <w:t>ĐVT</w:t>
            </w:r>
          </w:p>
        </w:tc>
        <w:tc>
          <w:tcPr>
            <w:tcW w:w="488" w:type="pct"/>
            <w:vAlign w:val="center"/>
          </w:tcPr>
          <w:p w14:paraId="78EFF8B6" w14:textId="77777777" w:rsidR="006170A4" w:rsidRPr="006170A4" w:rsidRDefault="006170A4" w:rsidP="006170A4">
            <w:pPr>
              <w:spacing w:line="276" w:lineRule="auto"/>
              <w:jc w:val="center"/>
              <w:rPr>
                <w:rFonts w:ascii="Times New Roman" w:hAnsi="Times New Roman"/>
                <w:b/>
                <w:bCs w:val="0"/>
                <w:color w:val="000000" w:themeColor="text1"/>
                <w:sz w:val="28"/>
                <w:lang w:eastAsia="vi-VN"/>
              </w:rPr>
            </w:pPr>
            <w:r w:rsidRPr="006170A4">
              <w:rPr>
                <w:rFonts w:ascii="Times New Roman" w:hAnsi="Times New Roman"/>
                <w:b/>
                <w:color w:val="000000" w:themeColor="text1"/>
                <w:sz w:val="28"/>
                <w:lang w:eastAsia="vi-VN"/>
              </w:rPr>
              <w:t>Số lượng</w:t>
            </w:r>
          </w:p>
        </w:tc>
        <w:tc>
          <w:tcPr>
            <w:tcW w:w="1578" w:type="pct"/>
            <w:vAlign w:val="center"/>
          </w:tcPr>
          <w:p w14:paraId="29256870" w14:textId="77777777" w:rsidR="006170A4" w:rsidRPr="006170A4" w:rsidRDefault="006170A4" w:rsidP="006170A4">
            <w:pPr>
              <w:spacing w:line="276" w:lineRule="auto"/>
              <w:jc w:val="center"/>
              <w:rPr>
                <w:rFonts w:ascii="Times New Roman" w:hAnsi="Times New Roman"/>
                <w:b/>
                <w:bCs w:val="0"/>
                <w:color w:val="000000" w:themeColor="text1"/>
                <w:sz w:val="28"/>
                <w:lang w:eastAsia="vi-VN"/>
              </w:rPr>
            </w:pPr>
            <w:r w:rsidRPr="006170A4">
              <w:rPr>
                <w:rFonts w:ascii="Times New Roman" w:hAnsi="Times New Roman"/>
                <w:b/>
                <w:color w:val="000000" w:themeColor="text1"/>
                <w:sz w:val="28"/>
                <w:lang w:eastAsia="vi-VN"/>
              </w:rPr>
              <w:t>Ghi chú</w:t>
            </w:r>
          </w:p>
        </w:tc>
      </w:tr>
      <w:tr w:rsidR="006170A4" w:rsidRPr="006170A4" w14:paraId="1889E910" w14:textId="77777777" w:rsidTr="006170A4">
        <w:trPr>
          <w:trHeight w:val="330"/>
          <w:jc w:val="center"/>
        </w:trPr>
        <w:tc>
          <w:tcPr>
            <w:tcW w:w="400" w:type="pct"/>
            <w:noWrap/>
            <w:vAlign w:val="center"/>
            <w:hideMark/>
          </w:tcPr>
          <w:p w14:paraId="5B23BC3C" w14:textId="77777777" w:rsidR="006170A4" w:rsidRPr="006170A4" w:rsidRDefault="006170A4" w:rsidP="006170A4">
            <w:pPr>
              <w:spacing w:line="276" w:lineRule="auto"/>
              <w:jc w:val="center"/>
              <w:rPr>
                <w:rFonts w:ascii="Times New Roman" w:hAnsi="Times New Roman"/>
                <w:color w:val="000000" w:themeColor="text1"/>
                <w:sz w:val="28"/>
                <w:lang w:eastAsia="vi-VN"/>
              </w:rPr>
            </w:pPr>
            <w:r w:rsidRPr="006170A4">
              <w:rPr>
                <w:rFonts w:ascii="Times New Roman" w:hAnsi="Times New Roman"/>
                <w:color w:val="000000" w:themeColor="text1"/>
                <w:sz w:val="28"/>
                <w:lang w:eastAsia="vi-VN"/>
              </w:rPr>
              <w:t>1</w:t>
            </w:r>
          </w:p>
        </w:tc>
        <w:tc>
          <w:tcPr>
            <w:tcW w:w="1770" w:type="pct"/>
            <w:vAlign w:val="center"/>
            <w:hideMark/>
          </w:tcPr>
          <w:p w14:paraId="04F9425C" w14:textId="77777777" w:rsidR="006170A4" w:rsidRPr="006170A4" w:rsidRDefault="006170A4" w:rsidP="006170A4">
            <w:pPr>
              <w:tabs>
                <w:tab w:val="left" w:pos="1134"/>
              </w:tabs>
              <w:spacing w:line="276" w:lineRule="auto"/>
              <w:jc w:val="both"/>
              <w:rPr>
                <w:rFonts w:ascii="Times New Roman" w:hAnsi="Times New Roman"/>
                <w:b/>
                <w:bCs w:val="0"/>
                <w:color w:val="000000" w:themeColor="text1"/>
                <w:sz w:val="28"/>
                <w:lang w:val="vi-VN" w:eastAsia="vi-VN"/>
              </w:rPr>
            </w:pPr>
            <w:r w:rsidRPr="006170A4">
              <w:rPr>
                <w:rFonts w:ascii="Times New Roman" w:hAnsi="Times New Roman"/>
                <w:color w:val="000000" w:themeColor="text1"/>
                <w:sz w:val="28"/>
              </w:rPr>
              <w:t xml:space="preserve">Nâng cấp, triển khai phần mềm </w:t>
            </w:r>
          </w:p>
        </w:tc>
        <w:tc>
          <w:tcPr>
            <w:tcW w:w="764" w:type="pct"/>
            <w:vAlign w:val="center"/>
          </w:tcPr>
          <w:p w14:paraId="697380DC" w14:textId="77777777" w:rsidR="006170A4" w:rsidRPr="006170A4" w:rsidRDefault="006170A4" w:rsidP="006170A4">
            <w:pPr>
              <w:spacing w:line="276" w:lineRule="auto"/>
              <w:jc w:val="both"/>
              <w:rPr>
                <w:rFonts w:ascii="Times New Roman" w:hAnsi="Times New Roman"/>
                <w:color w:val="000000" w:themeColor="text1"/>
                <w:sz w:val="28"/>
                <w:lang w:eastAsia="vi-VN"/>
              </w:rPr>
            </w:pPr>
            <w:r w:rsidRPr="006170A4">
              <w:rPr>
                <w:rFonts w:ascii="Times New Roman" w:hAnsi="Times New Roman"/>
                <w:color w:val="000000" w:themeColor="text1"/>
                <w:sz w:val="28"/>
                <w:lang w:eastAsia="vi-VN"/>
              </w:rPr>
              <w:t>Phần mềm</w:t>
            </w:r>
          </w:p>
        </w:tc>
        <w:tc>
          <w:tcPr>
            <w:tcW w:w="488" w:type="pct"/>
            <w:vAlign w:val="center"/>
          </w:tcPr>
          <w:p w14:paraId="0F237608" w14:textId="77777777" w:rsidR="006170A4" w:rsidRPr="006170A4" w:rsidRDefault="006170A4" w:rsidP="006170A4">
            <w:pPr>
              <w:spacing w:line="276" w:lineRule="auto"/>
              <w:jc w:val="center"/>
              <w:rPr>
                <w:rFonts w:ascii="Times New Roman" w:hAnsi="Times New Roman"/>
                <w:color w:val="000000" w:themeColor="text1"/>
                <w:sz w:val="28"/>
                <w:lang w:eastAsia="vi-VN"/>
              </w:rPr>
            </w:pPr>
            <w:r w:rsidRPr="006170A4">
              <w:rPr>
                <w:rFonts w:ascii="Times New Roman" w:hAnsi="Times New Roman"/>
                <w:color w:val="000000" w:themeColor="text1"/>
                <w:sz w:val="28"/>
                <w:lang w:eastAsia="vi-VN"/>
              </w:rPr>
              <w:t>1</w:t>
            </w:r>
          </w:p>
        </w:tc>
        <w:tc>
          <w:tcPr>
            <w:tcW w:w="1578" w:type="pct"/>
            <w:vMerge w:val="restart"/>
            <w:vAlign w:val="center"/>
          </w:tcPr>
          <w:p w14:paraId="5E73B8EB" w14:textId="77777777" w:rsidR="006170A4" w:rsidRPr="006170A4" w:rsidRDefault="006170A4" w:rsidP="006170A4">
            <w:pPr>
              <w:spacing w:line="276" w:lineRule="auto"/>
              <w:jc w:val="both"/>
              <w:rPr>
                <w:rFonts w:ascii="Times New Roman" w:hAnsi="Times New Roman"/>
                <w:color w:val="000000" w:themeColor="text1"/>
                <w:sz w:val="28"/>
              </w:rPr>
            </w:pPr>
            <w:r w:rsidRPr="006170A4">
              <w:rPr>
                <w:rFonts w:ascii="Times New Roman" w:hAnsi="Times New Roman"/>
                <w:color w:val="000000" w:themeColor="text1"/>
                <w:sz w:val="28"/>
              </w:rPr>
              <w:t>Bao gồm Cổng thông tin điện tử tỉnh và cổng thành phần của Sở, Ngành, Phường, xã và Đặc khu</w:t>
            </w:r>
          </w:p>
        </w:tc>
      </w:tr>
      <w:tr w:rsidR="006170A4" w:rsidRPr="006170A4" w14:paraId="5CF77E69" w14:textId="77777777" w:rsidTr="004B4CA2">
        <w:trPr>
          <w:trHeight w:val="598"/>
          <w:jc w:val="center"/>
        </w:trPr>
        <w:tc>
          <w:tcPr>
            <w:tcW w:w="400" w:type="pct"/>
            <w:noWrap/>
            <w:vAlign w:val="center"/>
          </w:tcPr>
          <w:p w14:paraId="7DBECE8B" w14:textId="77777777" w:rsidR="006170A4" w:rsidRPr="006170A4" w:rsidRDefault="006170A4" w:rsidP="006170A4">
            <w:pPr>
              <w:spacing w:line="276" w:lineRule="auto"/>
              <w:jc w:val="center"/>
              <w:rPr>
                <w:rFonts w:ascii="Times New Roman" w:hAnsi="Times New Roman"/>
                <w:color w:val="000000" w:themeColor="text1"/>
                <w:sz w:val="28"/>
                <w:lang w:eastAsia="vi-VN"/>
              </w:rPr>
            </w:pPr>
            <w:r w:rsidRPr="006170A4">
              <w:rPr>
                <w:rFonts w:ascii="Times New Roman" w:hAnsi="Times New Roman"/>
                <w:color w:val="000000" w:themeColor="text1"/>
                <w:sz w:val="28"/>
                <w:lang w:eastAsia="vi-VN"/>
              </w:rPr>
              <w:t>2</w:t>
            </w:r>
          </w:p>
        </w:tc>
        <w:tc>
          <w:tcPr>
            <w:tcW w:w="1770" w:type="pct"/>
            <w:vAlign w:val="center"/>
          </w:tcPr>
          <w:p w14:paraId="1C06B27E" w14:textId="77777777" w:rsidR="006170A4" w:rsidRPr="006170A4" w:rsidRDefault="006170A4" w:rsidP="006170A4">
            <w:pPr>
              <w:tabs>
                <w:tab w:val="left" w:pos="1134"/>
              </w:tabs>
              <w:spacing w:line="276" w:lineRule="auto"/>
              <w:jc w:val="both"/>
              <w:rPr>
                <w:rFonts w:ascii="Times New Roman" w:hAnsi="Times New Roman"/>
                <w:color w:val="000000" w:themeColor="text1"/>
                <w:sz w:val="28"/>
              </w:rPr>
            </w:pPr>
            <w:r w:rsidRPr="006170A4">
              <w:rPr>
                <w:rFonts w:ascii="Times New Roman" w:hAnsi="Times New Roman"/>
                <w:color w:val="000000" w:themeColor="text1"/>
                <w:sz w:val="28"/>
              </w:rPr>
              <w:t>Thiết lập trang thành phần</w:t>
            </w:r>
          </w:p>
        </w:tc>
        <w:tc>
          <w:tcPr>
            <w:tcW w:w="764" w:type="pct"/>
            <w:vAlign w:val="center"/>
          </w:tcPr>
          <w:p w14:paraId="47FA5953" w14:textId="77777777" w:rsidR="006170A4" w:rsidRPr="006170A4" w:rsidRDefault="006170A4" w:rsidP="006170A4">
            <w:pPr>
              <w:spacing w:line="276" w:lineRule="auto"/>
              <w:jc w:val="both"/>
              <w:rPr>
                <w:rFonts w:ascii="Times New Roman" w:hAnsi="Times New Roman"/>
                <w:color w:val="000000" w:themeColor="text1"/>
                <w:sz w:val="28"/>
                <w:lang w:eastAsia="vi-VN"/>
              </w:rPr>
            </w:pPr>
            <w:r w:rsidRPr="006170A4">
              <w:rPr>
                <w:rFonts w:ascii="Times New Roman" w:hAnsi="Times New Roman"/>
                <w:color w:val="000000" w:themeColor="text1"/>
                <w:sz w:val="28"/>
                <w:lang w:eastAsia="vi-VN"/>
              </w:rPr>
              <w:t>Phần mềm</w:t>
            </w:r>
          </w:p>
        </w:tc>
        <w:tc>
          <w:tcPr>
            <w:tcW w:w="488" w:type="pct"/>
            <w:vAlign w:val="center"/>
          </w:tcPr>
          <w:p w14:paraId="6A419EEA" w14:textId="77777777" w:rsidR="006170A4" w:rsidRPr="006170A4" w:rsidRDefault="006170A4" w:rsidP="006170A4">
            <w:pPr>
              <w:spacing w:line="276" w:lineRule="auto"/>
              <w:jc w:val="center"/>
              <w:rPr>
                <w:rFonts w:ascii="Times New Roman" w:hAnsi="Times New Roman"/>
                <w:color w:val="000000" w:themeColor="text1"/>
                <w:sz w:val="28"/>
                <w:lang w:eastAsia="vi-VN"/>
              </w:rPr>
            </w:pPr>
            <w:r w:rsidRPr="006170A4">
              <w:rPr>
                <w:rFonts w:ascii="Times New Roman" w:hAnsi="Times New Roman"/>
                <w:color w:val="000000" w:themeColor="text1"/>
                <w:sz w:val="28"/>
                <w:lang w:eastAsia="vi-VN"/>
              </w:rPr>
              <w:t>1</w:t>
            </w:r>
          </w:p>
        </w:tc>
        <w:tc>
          <w:tcPr>
            <w:tcW w:w="1578" w:type="pct"/>
            <w:vMerge/>
            <w:vAlign w:val="center"/>
          </w:tcPr>
          <w:p w14:paraId="727A6812" w14:textId="77777777" w:rsidR="006170A4" w:rsidRPr="006170A4" w:rsidRDefault="006170A4" w:rsidP="006170A4">
            <w:pPr>
              <w:spacing w:line="276" w:lineRule="auto"/>
              <w:jc w:val="both"/>
              <w:rPr>
                <w:rFonts w:ascii="Times New Roman" w:hAnsi="Times New Roman"/>
                <w:color w:val="000000" w:themeColor="text1"/>
                <w:sz w:val="28"/>
                <w:lang w:eastAsia="vi-VN"/>
              </w:rPr>
            </w:pPr>
          </w:p>
        </w:tc>
      </w:tr>
      <w:tr w:rsidR="006170A4" w:rsidRPr="006170A4" w14:paraId="076A4A6E" w14:textId="77777777" w:rsidTr="006170A4">
        <w:trPr>
          <w:trHeight w:val="330"/>
          <w:jc w:val="center"/>
        </w:trPr>
        <w:tc>
          <w:tcPr>
            <w:tcW w:w="400" w:type="pct"/>
            <w:noWrap/>
            <w:vAlign w:val="center"/>
          </w:tcPr>
          <w:p w14:paraId="1DB9765C" w14:textId="77777777" w:rsidR="006170A4" w:rsidRPr="006170A4" w:rsidRDefault="006170A4" w:rsidP="006170A4">
            <w:pPr>
              <w:spacing w:line="276" w:lineRule="auto"/>
              <w:jc w:val="center"/>
              <w:rPr>
                <w:rFonts w:ascii="Times New Roman" w:hAnsi="Times New Roman"/>
                <w:color w:val="000000" w:themeColor="text1"/>
                <w:sz w:val="28"/>
                <w:lang w:eastAsia="vi-VN"/>
              </w:rPr>
            </w:pPr>
            <w:r w:rsidRPr="006170A4">
              <w:rPr>
                <w:rFonts w:ascii="Times New Roman" w:hAnsi="Times New Roman"/>
                <w:color w:val="000000" w:themeColor="text1"/>
                <w:sz w:val="28"/>
                <w:lang w:eastAsia="vi-VN"/>
              </w:rPr>
              <w:t>3</w:t>
            </w:r>
          </w:p>
        </w:tc>
        <w:tc>
          <w:tcPr>
            <w:tcW w:w="1770" w:type="pct"/>
            <w:vAlign w:val="center"/>
          </w:tcPr>
          <w:p w14:paraId="6EFE76B2" w14:textId="77777777" w:rsidR="006170A4" w:rsidRPr="006170A4" w:rsidRDefault="006170A4" w:rsidP="006170A4">
            <w:pPr>
              <w:spacing w:line="276" w:lineRule="auto"/>
              <w:jc w:val="both"/>
              <w:rPr>
                <w:rFonts w:ascii="Times New Roman" w:hAnsi="Times New Roman"/>
                <w:color w:val="000000" w:themeColor="text1"/>
                <w:sz w:val="28"/>
              </w:rPr>
            </w:pPr>
            <w:r w:rsidRPr="006170A4">
              <w:rPr>
                <w:rFonts w:ascii="Times New Roman" w:hAnsi="Times New Roman"/>
                <w:color w:val="000000" w:themeColor="text1"/>
                <w:sz w:val="28"/>
              </w:rPr>
              <w:t>Bản quyền nền tảng AI</w:t>
            </w:r>
          </w:p>
        </w:tc>
        <w:tc>
          <w:tcPr>
            <w:tcW w:w="764" w:type="pct"/>
            <w:vAlign w:val="center"/>
          </w:tcPr>
          <w:p w14:paraId="331C6B3F" w14:textId="77777777" w:rsidR="006170A4" w:rsidRPr="006170A4" w:rsidRDefault="006170A4" w:rsidP="006170A4">
            <w:pPr>
              <w:spacing w:line="276" w:lineRule="auto"/>
              <w:jc w:val="both"/>
              <w:rPr>
                <w:rFonts w:ascii="Times New Roman" w:hAnsi="Times New Roman"/>
                <w:color w:val="000000" w:themeColor="text1"/>
                <w:sz w:val="28"/>
                <w:lang w:eastAsia="vi-VN"/>
              </w:rPr>
            </w:pPr>
            <w:r w:rsidRPr="006170A4">
              <w:rPr>
                <w:rFonts w:ascii="Times New Roman" w:hAnsi="Times New Roman"/>
                <w:color w:val="000000" w:themeColor="text1"/>
                <w:sz w:val="28"/>
                <w:lang w:eastAsia="vi-VN"/>
              </w:rPr>
              <w:t>License</w:t>
            </w:r>
          </w:p>
          <w:p w14:paraId="644B2EF8" w14:textId="77777777" w:rsidR="006170A4" w:rsidRPr="006170A4" w:rsidRDefault="006170A4" w:rsidP="006170A4">
            <w:pPr>
              <w:spacing w:line="276" w:lineRule="auto"/>
              <w:jc w:val="both"/>
              <w:rPr>
                <w:rFonts w:ascii="Times New Roman" w:hAnsi="Times New Roman"/>
                <w:color w:val="000000" w:themeColor="text1"/>
                <w:sz w:val="28"/>
                <w:lang w:eastAsia="vi-VN"/>
              </w:rPr>
            </w:pPr>
            <w:r w:rsidRPr="006170A4">
              <w:rPr>
                <w:rFonts w:ascii="Times New Roman" w:hAnsi="Times New Roman"/>
                <w:color w:val="000000" w:themeColor="text1"/>
                <w:sz w:val="28"/>
                <w:lang w:eastAsia="vi-VN"/>
              </w:rPr>
              <w:t>(12 tháng)</w:t>
            </w:r>
          </w:p>
        </w:tc>
        <w:tc>
          <w:tcPr>
            <w:tcW w:w="488" w:type="pct"/>
            <w:vAlign w:val="center"/>
          </w:tcPr>
          <w:p w14:paraId="3355CD31" w14:textId="77777777" w:rsidR="006170A4" w:rsidRPr="006170A4" w:rsidRDefault="006170A4" w:rsidP="006170A4">
            <w:pPr>
              <w:spacing w:line="276" w:lineRule="auto"/>
              <w:jc w:val="center"/>
              <w:rPr>
                <w:rFonts w:ascii="Times New Roman" w:hAnsi="Times New Roman"/>
                <w:color w:val="000000" w:themeColor="text1"/>
                <w:sz w:val="28"/>
                <w:lang w:eastAsia="vi-VN"/>
              </w:rPr>
            </w:pPr>
            <w:r w:rsidRPr="006170A4">
              <w:rPr>
                <w:rFonts w:ascii="Times New Roman" w:hAnsi="Times New Roman"/>
                <w:color w:val="000000" w:themeColor="text1"/>
                <w:sz w:val="28"/>
                <w:lang w:eastAsia="vi-VN"/>
              </w:rPr>
              <w:t>1</w:t>
            </w:r>
          </w:p>
        </w:tc>
        <w:tc>
          <w:tcPr>
            <w:tcW w:w="1578" w:type="pct"/>
            <w:vMerge/>
            <w:vAlign w:val="center"/>
          </w:tcPr>
          <w:p w14:paraId="7DAD9642" w14:textId="77777777" w:rsidR="006170A4" w:rsidRPr="006170A4" w:rsidRDefault="006170A4" w:rsidP="006170A4">
            <w:pPr>
              <w:spacing w:line="276" w:lineRule="auto"/>
              <w:jc w:val="both"/>
              <w:rPr>
                <w:rFonts w:ascii="Times New Roman" w:hAnsi="Times New Roman"/>
                <w:color w:val="000000" w:themeColor="text1"/>
                <w:sz w:val="28"/>
                <w:lang w:eastAsia="vi-VN"/>
              </w:rPr>
            </w:pPr>
          </w:p>
        </w:tc>
      </w:tr>
    </w:tbl>
    <w:p w14:paraId="5944E182" w14:textId="77777777" w:rsidR="006170A4" w:rsidRDefault="006170A4" w:rsidP="00863B38">
      <w:pPr>
        <w:pStyle w:val="QTCC2"/>
        <w:tabs>
          <w:tab w:val="left" w:pos="567"/>
        </w:tabs>
        <w:ind w:firstLine="0"/>
        <w:rPr>
          <w:sz w:val="27"/>
          <w:szCs w:val="27"/>
        </w:rPr>
      </w:pPr>
    </w:p>
    <w:p w14:paraId="5BC2C660" w14:textId="6A95853F" w:rsidR="00863B38" w:rsidRPr="002D65CE" w:rsidRDefault="00863B38" w:rsidP="00863B38">
      <w:pPr>
        <w:pStyle w:val="QTCC2"/>
        <w:tabs>
          <w:tab w:val="left" w:pos="567"/>
        </w:tabs>
        <w:ind w:firstLine="0"/>
        <w:rPr>
          <w:sz w:val="28"/>
          <w:szCs w:val="28"/>
        </w:rPr>
      </w:pPr>
      <w:r w:rsidRPr="002D65CE">
        <w:rPr>
          <w:sz w:val="28"/>
          <w:szCs w:val="28"/>
        </w:rPr>
        <w:t>7.</w:t>
      </w:r>
      <w:r w:rsidRPr="002D65CE">
        <w:rPr>
          <w:sz w:val="28"/>
          <w:szCs w:val="28"/>
        </w:rPr>
        <w:tab/>
      </w:r>
      <w:r w:rsidR="002B4F80" w:rsidRPr="002D65CE">
        <w:rPr>
          <w:sz w:val="28"/>
          <w:szCs w:val="28"/>
        </w:rPr>
        <w:t>Địa điểm đầu tư</w:t>
      </w:r>
      <w:r w:rsidR="0014554B" w:rsidRPr="002D65CE">
        <w:rPr>
          <w:sz w:val="28"/>
          <w:szCs w:val="28"/>
        </w:rPr>
        <w:t xml:space="preserve">: </w:t>
      </w:r>
      <w:r w:rsidR="0014554B" w:rsidRPr="002D65CE">
        <w:rPr>
          <w:b w:val="0"/>
          <w:bCs/>
          <w:sz w:val="28"/>
          <w:szCs w:val="28"/>
        </w:rPr>
        <w:t>Trung tâm Công báo và Cổng thông tin điện tử tỉnh Khánh Hòa.</w:t>
      </w:r>
    </w:p>
    <w:p w14:paraId="6F71C72F" w14:textId="64324238" w:rsidR="002B4F80" w:rsidRPr="002D65CE" w:rsidRDefault="002B4F80" w:rsidP="00863B38">
      <w:pPr>
        <w:pStyle w:val="QTCC2"/>
        <w:tabs>
          <w:tab w:val="left" w:pos="567"/>
        </w:tabs>
        <w:ind w:firstLine="0"/>
        <w:rPr>
          <w:sz w:val="28"/>
          <w:szCs w:val="28"/>
        </w:rPr>
      </w:pPr>
      <w:r w:rsidRPr="002D65CE">
        <w:rPr>
          <w:sz w:val="28"/>
          <w:szCs w:val="28"/>
        </w:rPr>
        <w:t>8.</w:t>
      </w:r>
      <w:r w:rsidRPr="002D65CE">
        <w:rPr>
          <w:sz w:val="28"/>
          <w:szCs w:val="28"/>
        </w:rPr>
        <w:tab/>
        <w:t>Tổng mức đầu tư</w:t>
      </w:r>
      <w:r w:rsidR="0014554B" w:rsidRPr="002D65CE">
        <w:rPr>
          <w:sz w:val="28"/>
          <w:szCs w:val="28"/>
        </w:rPr>
        <w:t xml:space="preserve">: </w:t>
      </w:r>
      <w:r w:rsidR="00FE465E" w:rsidRPr="002D65CE">
        <w:rPr>
          <w:sz w:val="28"/>
          <w:szCs w:val="28"/>
        </w:rPr>
        <w:t>6.000.000.000</w:t>
      </w:r>
      <w:r w:rsidR="00F3034C" w:rsidRPr="002D65CE">
        <w:rPr>
          <w:sz w:val="28"/>
          <w:szCs w:val="28"/>
        </w:rPr>
        <w:t xml:space="preserve"> VNĐ </w:t>
      </w:r>
      <w:r w:rsidR="00F3034C" w:rsidRPr="002D65CE">
        <w:rPr>
          <w:b w:val="0"/>
          <w:bCs/>
          <w:i/>
          <w:iCs/>
          <w:sz w:val="28"/>
          <w:szCs w:val="28"/>
        </w:rPr>
        <w:t>(Bằng chữ: Sá</w:t>
      </w:r>
      <w:r w:rsidR="0094352D" w:rsidRPr="002D65CE">
        <w:rPr>
          <w:b w:val="0"/>
          <w:bCs/>
          <w:i/>
          <w:iCs/>
          <w:sz w:val="28"/>
          <w:szCs w:val="28"/>
        </w:rPr>
        <w:t>u</w:t>
      </w:r>
      <w:r w:rsidR="00F3034C" w:rsidRPr="002D65CE">
        <w:rPr>
          <w:b w:val="0"/>
          <w:bCs/>
          <w:i/>
          <w:iCs/>
          <w:sz w:val="28"/>
          <w:szCs w:val="28"/>
        </w:rPr>
        <w:t xml:space="preserve"> tỷ đ</w:t>
      </w:r>
      <w:r w:rsidR="0042240F" w:rsidRPr="002D65CE">
        <w:rPr>
          <w:b w:val="0"/>
          <w:bCs/>
          <w:i/>
          <w:iCs/>
          <w:sz w:val="28"/>
          <w:szCs w:val="28"/>
        </w:rPr>
        <w:t>ồng./.)</w:t>
      </w:r>
    </w:p>
    <w:p w14:paraId="5909D23A" w14:textId="7E5EC221" w:rsidR="002B4F80" w:rsidRPr="002D65CE" w:rsidRDefault="002B4F80" w:rsidP="00863B38">
      <w:pPr>
        <w:pStyle w:val="QTCC2"/>
        <w:tabs>
          <w:tab w:val="left" w:pos="567"/>
        </w:tabs>
        <w:ind w:firstLine="0"/>
        <w:rPr>
          <w:sz w:val="28"/>
          <w:szCs w:val="28"/>
        </w:rPr>
      </w:pPr>
      <w:r w:rsidRPr="002D65CE">
        <w:rPr>
          <w:sz w:val="28"/>
          <w:szCs w:val="28"/>
        </w:rPr>
        <w:t>9.</w:t>
      </w:r>
      <w:r w:rsidRPr="002D65CE">
        <w:rPr>
          <w:sz w:val="28"/>
          <w:szCs w:val="28"/>
        </w:rPr>
        <w:tab/>
      </w:r>
      <w:r w:rsidR="00B71801" w:rsidRPr="002D65CE">
        <w:rPr>
          <w:sz w:val="28"/>
          <w:szCs w:val="28"/>
        </w:rPr>
        <w:t>Nguồn vốn đầu tư</w:t>
      </w:r>
      <w:r w:rsidR="00DC75DD" w:rsidRPr="002D65CE">
        <w:rPr>
          <w:sz w:val="28"/>
          <w:szCs w:val="28"/>
        </w:rPr>
        <w:t xml:space="preserve"> và dự kiến phân bổ vốn</w:t>
      </w:r>
      <w:r w:rsidR="0014554B" w:rsidRPr="002D65CE">
        <w:rPr>
          <w:sz w:val="28"/>
          <w:szCs w:val="28"/>
        </w:rPr>
        <w:t xml:space="preserve">: </w:t>
      </w:r>
      <w:r w:rsidR="00744E98" w:rsidRPr="002D65CE">
        <w:rPr>
          <w:b w:val="0"/>
          <w:bCs/>
          <w:sz w:val="28"/>
          <w:szCs w:val="28"/>
        </w:rPr>
        <w:t xml:space="preserve">Vốn sự nghiệp cấp tỉnh năm 2026, </w:t>
      </w:r>
      <w:r w:rsidR="001C1577" w:rsidRPr="002D65CE">
        <w:rPr>
          <w:b w:val="0"/>
          <w:bCs/>
          <w:sz w:val="28"/>
          <w:szCs w:val="28"/>
        </w:rPr>
        <w:t>thuộc nguồn chi ngân sách nhà nước</w:t>
      </w:r>
      <w:r w:rsidR="00D360BB" w:rsidRPr="002D65CE">
        <w:rPr>
          <w:b w:val="0"/>
          <w:bCs/>
          <w:sz w:val="28"/>
          <w:szCs w:val="28"/>
        </w:rPr>
        <w:t xml:space="preserve">, được bố trí theo kế hoạch và quyết định </w:t>
      </w:r>
      <w:r w:rsidR="00FE465E" w:rsidRPr="002D65CE">
        <w:rPr>
          <w:b w:val="0"/>
          <w:bCs/>
          <w:sz w:val="28"/>
          <w:szCs w:val="28"/>
        </w:rPr>
        <w:t>giao dự toán của cấp có thẩm quyền.</w:t>
      </w:r>
    </w:p>
    <w:p w14:paraId="25C788F2" w14:textId="2875A15F" w:rsidR="00DC75DD" w:rsidRPr="002D65CE" w:rsidRDefault="00B71801" w:rsidP="00863B38">
      <w:pPr>
        <w:pStyle w:val="QTCC2"/>
        <w:tabs>
          <w:tab w:val="left" w:pos="567"/>
        </w:tabs>
        <w:ind w:firstLine="0"/>
        <w:rPr>
          <w:sz w:val="28"/>
          <w:szCs w:val="28"/>
        </w:rPr>
      </w:pPr>
      <w:r w:rsidRPr="002D65CE">
        <w:rPr>
          <w:sz w:val="28"/>
          <w:szCs w:val="28"/>
        </w:rPr>
        <w:t xml:space="preserve">10. </w:t>
      </w:r>
      <w:r w:rsidRPr="002D65CE">
        <w:rPr>
          <w:sz w:val="28"/>
          <w:szCs w:val="28"/>
        </w:rPr>
        <w:tab/>
        <w:t>Hình thức quản lý dự án</w:t>
      </w:r>
      <w:r w:rsidR="0094352D" w:rsidRPr="002D65CE">
        <w:rPr>
          <w:sz w:val="28"/>
          <w:szCs w:val="28"/>
        </w:rPr>
        <w:t xml:space="preserve">: </w:t>
      </w:r>
      <w:r w:rsidR="0045201C" w:rsidRPr="002D65CE">
        <w:rPr>
          <w:b w:val="0"/>
          <w:bCs/>
          <w:sz w:val="28"/>
          <w:szCs w:val="28"/>
        </w:rPr>
        <w:t>Chủ đầu tư thuê đơn vị tư vấn quản lý dự án bên ngoài.</w:t>
      </w:r>
    </w:p>
    <w:p w14:paraId="35291B7B" w14:textId="10138BF9" w:rsidR="00B71801" w:rsidRPr="002D65CE" w:rsidRDefault="00B71801" w:rsidP="00863B38">
      <w:pPr>
        <w:pStyle w:val="QTCC2"/>
        <w:tabs>
          <w:tab w:val="left" w:pos="567"/>
        </w:tabs>
        <w:ind w:firstLine="0"/>
        <w:rPr>
          <w:sz w:val="28"/>
          <w:szCs w:val="28"/>
        </w:rPr>
      </w:pPr>
      <w:r w:rsidRPr="002D65CE">
        <w:rPr>
          <w:sz w:val="28"/>
          <w:szCs w:val="28"/>
        </w:rPr>
        <w:t>11.</w:t>
      </w:r>
      <w:r w:rsidRPr="002D65CE">
        <w:rPr>
          <w:sz w:val="28"/>
          <w:szCs w:val="28"/>
        </w:rPr>
        <w:tab/>
      </w:r>
      <w:r w:rsidR="000E1674" w:rsidRPr="002D65CE">
        <w:rPr>
          <w:sz w:val="28"/>
          <w:szCs w:val="28"/>
        </w:rPr>
        <w:t>Thời gian thực hiện d</w:t>
      </w:r>
      <w:r w:rsidR="00FE280D" w:rsidRPr="002D65CE">
        <w:rPr>
          <w:sz w:val="28"/>
          <w:szCs w:val="28"/>
        </w:rPr>
        <w:t>ự</w:t>
      </w:r>
      <w:r w:rsidR="000E1674" w:rsidRPr="002D65CE">
        <w:rPr>
          <w:sz w:val="28"/>
          <w:szCs w:val="28"/>
        </w:rPr>
        <w:t xml:space="preserve"> án: </w:t>
      </w:r>
      <w:r w:rsidR="000E1674" w:rsidRPr="002D65CE">
        <w:rPr>
          <w:b w:val="0"/>
          <w:bCs/>
          <w:sz w:val="28"/>
          <w:szCs w:val="28"/>
        </w:rPr>
        <w:t>2026-2027</w:t>
      </w:r>
      <w:r w:rsidR="00DE43D9">
        <w:rPr>
          <w:b w:val="0"/>
          <w:bCs/>
          <w:sz w:val="28"/>
          <w:szCs w:val="28"/>
        </w:rPr>
        <w:t>.</w:t>
      </w:r>
    </w:p>
    <w:p w14:paraId="2AFC37A1" w14:textId="43BC789A" w:rsidR="00476EA6" w:rsidRPr="002D65CE" w:rsidRDefault="00476EA6" w:rsidP="00863B38">
      <w:pPr>
        <w:pStyle w:val="QTCC2"/>
        <w:tabs>
          <w:tab w:val="left" w:pos="567"/>
        </w:tabs>
        <w:ind w:firstLine="0"/>
        <w:rPr>
          <w:sz w:val="28"/>
          <w:szCs w:val="28"/>
        </w:rPr>
      </w:pPr>
      <w:r w:rsidRPr="002D65CE">
        <w:rPr>
          <w:sz w:val="28"/>
          <w:szCs w:val="28"/>
        </w:rPr>
        <w:t>12.</w:t>
      </w:r>
      <w:r w:rsidRPr="002D65CE">
        <w:rPr>
          <w:sz w:val="28"/>
          <w:szCs w:val="28"/>
        </w:rPr>
        <w:tab/>
        <w:t>Đánh giá tính hiệu quả dự án</w:t>
      </w:r>
      <w:r w:rsidR="0045201C" w:rsidRPr="002D65CE">
        <w:rPr>
          <w:sz w:val="28"/>
          <w:szCs w:val="28"/>
        </w:rPr>
        <w:t>:</w:t>
      </w:r>
    </w:p>
    <w:p w14:paraId="529C812D" w14:textId="77777777" w:rsidR="005D2299" w:rsidRPr="005D2299" w:rsidRDefault="005D2299" w:rsidP="005D2299">
      <w:pPr>
        <w:spacing w:line="276" w:lineRule="auto"/>
        <w:ind w:firstLine="709"/>
        <w:jc w:val="both"/>
        <w:rPr>
          <w:rFonts w:ascii="Times New Roman" w:hAnsi="Times New Roman"/>
          <w:color w:val="000000" w:themeColor="text1"/>
          <w:spacing w:val="2"/>
          <w:sz w:val="28"/>
          <w:lang w:val="vi-VN"/>
        </w:rPr>
      </w:pPr>
      <w:r w:rsidRPr="005D2299">
        <w:rPr>
          <w:rFonts w:ascii="Times New Roman" w:hAnsi="Times New Roman"/>
          <w:color w:val="000000" w:themeColor="text1"/>
          <w:spacing w:val="2"/>
          <w:sz w:val="28"/>
          <w:lang w:val="vi-VN"/>
        </w:rPr>
        <w:t>Sau khi triển khai, Cổng Thông tin điện tử tỉnh Khánh Hòa được nâng cấp trên nền tảng công nghệ hiện đại, kiến trúc mở, đáp ứng các quy định của Chính phủ và Bộ Khoa học và Công nghệ, phù hợp định hướng phát triển chính quyền số của tỉnh.</w:t>
      </w:r>
    </w:p>
    <w:p w14:paraId="59147DBA" w14:textId="77777777" w:rsidR="005D2299" w:rsidRPr="005D2299" w:rsidRDefault="005D2299" w:rsidP="005D2299">
      <w:pPr>
        <w:spacing w:line="276" w:lineRule="auto"/>
        <w:ind w:firstLine="709"/>
        <w:jc w:val="both"/>
        <w:rPr>
          <w:rFonts w:ascii="Times New Roman" w:hAnsi="Times New Roman"/>
          <w:color w:val="000000" w:themeColor="text1"/>
          <w:spacing w:val="2"/>
          <w:sz w:val="28"/>
          <w:lang w:val="vi-VN"/>
        </w:rPr>
      </w:pPr>
      <w:r w:rsidRPr="005D2299">
        <w:rPr>
          <w:rFonts w:ascii="Times New Roman" w:hAnsi="Times New Roman"/>
          <w:color w:val="000000" w:themeColor="text1"/>
          <w:spacing w:val="2"/>
          <w:sz w:val="28"/>
          <w:lang w:val="vi-VN"/>
        </w:rPr>
        <w:t xml:space="preserve">Hệ thống giao diện và chức năng được cải tiến theo hướng thân thiện, hiện đại, hỗ trợ truy cập đa nền tảng, nâng cao khả năng tiếp cận thông tin cho người </w:t>
      </w:r>
      <w:r w:rsidRPr="005D2299">
        <w:rPr>
          <w:rFonts w:ascii="Times New Roman" w:hAnsi="Times New Roman"/>
          <w:color w:val="000000" w:themeColor="text1"/>
          <w:spacing w:val="2"/>
          <w:sz w:val="28"/>
          <w:lang w:val="vi-VN"/>
        </w:rPr>
        <w:lastRenderedPageBreak/>
        <w:t>dân và doanh nghiệp; đồng thời triển khai đồng bộ hệ thống Trang thông tin điện tử cho  xã, phường, đặc khu; sở, ban, ngành trên cùng một nền tảng thống nhất.</w:t>
      </w:r>
    </w:p>
    <w:p w14:paraId="0228355F" w14:textId="77777777" w:rsidR="005D2299" w:rsidRPr="005D2299" w:rsidRDefault="005D2299" w:rsidP="005D2299">
      <w:pPr>
        <w:spacing w:line="276" w:lineRule="auto"/>
        <w:ind w:firstLine="709"/>
        <w:jc w:val="both"/>
        <w:rPr>
          <w:rFonts w:ascii="Times New Roman" w:hAnsi="Times New Roman"/>
          <w:color w:val="000000" w:themeColor="text1"/>
          <w:spacing w:val="2"/>
          <w:sz w:val="28"/>
          <w:lang w:val="vi-VN"/>
        </w:rPr>
      </w:pPr>
      <w:r w:rsidRPr="005D2299">
        <w:rPr>
          <w:rFonts w:ascii="Times New Roman" w:hAnsi="Times New Roman"/>
          <w:color w:val="000000" w:themeColor="text1"/>
          <w:spacing w:val="2"/>
          <w:sz w:val="28"/>
          <w:lang w:val="vi-VN"/>
        </w:rPr>
        <w:t>Cổng Thông tin điện tử được tăng cường khả năng tích hợp, kết nối và chia sẻ dữ liệu với các hệ thống thông tin của tỉnh và các nền tảng số dùng chung; bảo đảm sẵn sàng kết nối, liên thông dữ liệu theo các tiêu chuẩn, quy chuẩn hiện hành.</w:t>
      </w:r>
    </w:p>
    <w:p w14:paraId="5B942718" w14:textId="77777777" w:rsidR="005D2299" w:rsidRPr="005D2299" w:rsidRDefault="005D2299" w:rsidP="005D2299">
      <w:pPr>
        <w:spacing w:line="276" w:lineRule="auto"/>
        <w:ind w:firstLine="709"/>
        <w:jc w:val="both"/>
        <w:rPr>
          <w:rFonts w:ascii="Times New Roman" w:hAnsi="Times New Roman"/>
          <w:color w:val="000000" w:themeColor="text1"/>
          <w:spacing w:val="2"/>
          <w:sz w:val="28"/>
          <w:lang w:val="vi-VN"/>
        </w:rPr>
      </w:pPr>
      <w:r w:rsidRPr="005D2299">
        <w:rPr>
          <w:rFonts w:ascii="Times New Roman" w:hAnsi="Times New Roman"/>
          <w:color w:val="000000" w:themeColor="text1"/>
          <w:spacing w:val="2"/>
          <w:sz w:val="28"/>
          <w:lang w:val="vi-VN"/>
        </w:rPr>
        <w:t>Các chức năng quản trị, vận hành được hoàn thiện, hỗ trợ quy trình biên tập, kiểm duyệt, xuất bản nội dung; nâng cao khả năng thống kê, giám sát, phân tích dữ liệu phục vụ công tác quản lý, điều hành.</w:t>
      </w:r>
    </w:p>
    <w:p w14:paraId="5DACBCA7" w14:textId="77777777" w:rsidR="005D2299" w:rsidRPr="005D2299" w:rsidRDefault="005D2299" w:rsidP="005D2299">
      <w:pPr>
        <w:spacing w:line="276" w:lineRule="auto"/>
        <w:ind w:firstLine="709"/>
        <w:jc w:val="both"/>
        <w:rPr>
          <w:rFonts w:ascii="Times New Roman" w:hAnsi="Times New Roman"/>
          <w:color w:val="000000" w:themeColor="text1"/>
          <w:spacing w:val="2"/>
          <w:sz w:val="28"/>
          <w:lang w:val="vi-VN"/>
        </w:rPr>
      </w:pPr>
      <w:r w:rsidRPr="005D2299">
        <w:rPr>
          <w:rFonts w:ascii="Times New Roman" w:hAnsi="Times New Roman"/>
          <w:color w:val="000000" w:themeColor="text1"/>
          <w:spacing w:val="2"/>
          <w:sz w:val="28"/>
          <w:lang w:val="vi-VN"/>
        </w:rPr>
        <w:t>Hệ thống được tích hợp các ứng dụng trí tuệ nhân tạo (AI) như: hỏi đáp thông minh, tìm kiếm ngữ nghĩa, hỗ trợ giọng nói, tóm tắt nội dung, kiểm tra chính tả, số hóa dữ liệu và phân tích thông tin, góp phần nâng cao hiệu quả cung cấp thông tin và trải nghiệm người dùng. Đồng thời, hỗ trợ người khuyết tật tiếp cận thông tin thông qua các tính năng như đọc văn bản tự động, phụ đề video, điều khiển bằng giọng nói và tùy biến giao diện.</w:t>
      </w:r>
    </w:p>
    <w:p w14:paraId="46CE49F4" w14:textId="77777777" w:rsidR="005D2299" w:rsidRPr="005D2299" w:rsidRDefault="005D2299" w:rsidP="005D2299">
      <w:pPr>
        <w:spacing w:line="276" w:lineRule="auto"/>
        <w:ind w:firstLine="709"/>
        <w:jc w:val="both"/>
        <w:rPr>
          <w:rFonts w:ascii="Times New Roman" w:hAnsi="Times New Roman"/>
          <w:color w:val="000000" w:themeColor="text1"/>
          <w:spacing w:val="2"/>
          <w:sz w:val="28"/>
          <w:lang w:val="vi-VN"/>
        </w:rPr>
      </w:pPr>
      <w:r w:rsidRPr="005D2299">
        <w:rPr>
          <w:rFonts w:ascii="Times New Roman" w:hAnsi="Times New Roman"/>
          <w:color w:val="000000" w:themeColor="text1"/>
          <w:spacing w:val="2"/>
          <w:sz w:val="28"/>
          <w:lang w:val="vi-VN"/>
        </w:rPr>
        <w:t>Cổng Thông tin điện tử sau nâng cấp bảo đảm vận hành ổn định, liên tục, đáp ứng các yêu cầu về an toàn thông tin; được trang bị các giải pháp bảo mật nhiều lớp, giám sát an ninh mạng, phòng chống tấn công và bảo vệ dữ liệu.</w:t>
      </w:r>
    </w:p>
    <w:p w14:paraId="2AE80B8B" w14:textId="72F7F612" w:rsidR="00436EE9" w:rsidRPr="005D2299" w:rsidRDefault="005D2299" w:rsidP="00A7521B">
      <w:pPr>
        <w:spacing w:line="276" w:lineRule="auto"/>
        <w:ind w:firstLine="709"/>
        <w:jc w:val="both"/>
        <w:rPr>
          <w:rFonts w:ascii="Times New Roman" w:hAnsi="Times New Roman"/>
          <w:sz w:val="27"/>
          <w:szCs w:val="27"/>
        </w:rPr>
      </w:pPr>
      <w:r w:rsidRPr="005D2299">
        <w:rPr>
          <w:rFonts w:ascii="Times New Roman" w:hAnsi="Times New Roman"/>
          <w:color w:val="000000" w:themeColor="text1"/>
          <w:spacing w:val="2"/>
          <w:sz w:val="28"/>
          <w:lang w:val="vi-VN"/>
        </w:rPr>
        <w:t>Nhìn chung, dự án hình thành một nền tảng Cổng Thông tin điện tử hiện đại, thông minh, có khả năng tích hợp, mở rộng cao, phục vụ hiệu quả công tác chỉ đạo, điều hành và nâng cao chất lượng cung cấp thông tin, dịch vụ số cho người dân và doanh nghiệp.</w:t>
      </w:r>
    </w:p>
    <w:p w14:paraId="5EFA7652" w14:textId="230F97AF" w:rsidR="00476EA6" w:rsidRPr="002D65CE" w:rsidRDefault="00476EA6" w:rsidP="00863B38">
      <w:pPr>
        <w:pStyle w:val="QTCC2"/>
        <w:tabs>
          <w:tab w:val="left" w:pos="567"/>
        </w:tabs>
        <w:ind w:firstLine="0"/>
        <w:rPr>
          <w:sz w:val="28"/>
          <w:szCs w:val="28"/>
        </w:rPr>
      </w:pPr>
      <w:r w:rsidRPr="002D65CE">
        <w:rPr>
          <w:sz w:val="28"/>
          <w:szCs w:val="28"/>
        </w:rPr>
        <w:t>13.</w:t>
      </w:r>
      <w:r w:rsidRPr="002D65CE">
        <w:rPr>
          <w:sz w:val="28"/>
          <w:szCs w:val="28"/>
        </w:rPr>
        <w:tab/>
        <w:t>Đánh giá tính khả thi dự án</w:t>
      </w:r>
      <w:r w:rsidR="00436EE9" w:rsidRPr="002D65CE">
        <w:rPr>
          <w:sz w:val="28"/>
          <w:szCs w:val="28"/>
        </w:rPr>
        <w:t>:</w:t>
      </w:r>
    </w:p>
    <w:p w14:paraId="22FA04E2" w14:textId="77777777" w:rsidR="00B84D94" w:rsidRPr="00FE280D" w:rsidRDefault="00B84D94" w:rsidP="00B84D94">
      <w:pPr>
        <w:spacing w:before="60" w:line="276" w:lineRule="auto"/>
        <w:ind w:firstLine="709"/>
        <w:contextualSpacing/>
        <w:jc w:val="both"/>
        <w:rPr>
          <w:rFonts w:ascii="Times New Roman" w:hAnsi="Times New Roman"/>
          <w:noProof/>
          <w:color w:val="000000" w:themeColor="text1"/>
          <w:sz w:val="28"/>
          <w:lang w:val="vi-VN"/>
        </w:rPr>
      </w:pPr>
      <w:r w:rsidRPr="00FE280D">
        <w:rPr>
          <w:rFonts w:ascii="Times New Roman" w:hAnsi="Times New Roman"/>
          <w:noProof/>
          <w:color w:val="000000" w:themeColor="text1"/>
          <w:sz w:val="28"/>
          <w:lang w:val="vi-VN"/>
        </w:rPr>
        <w:t>Dự án “Nâng cấp Cổng Thông tin điện tử tỉnh Khánh Hòa” phù hợp với định hướng chuyển đổi số quốc gia, định hướng phát triển Chính quyền số và Kế hoạch chuyển đổi số tỉnh Khánh Hòa năm 2026. Việc đầu tư nâng cấp Cổng Thông tin điện tử tỉnh là cần thiết nhằm bảo đảm kênh cung cấp thông tin chính thức của tỉnh đáp ứng yêu cầu công khai, minh bạch thông tin; nâng cao chất lượng phục vụ người dân, doanh nghiệp; đồng thời hỗ trợ hiệu quả công tác chỉ đạo, điều hành của các cơ quan nhà nước trên môi trường số.</w:t>
      </w:r>
    </w:p>
    <w:p w14:paraId="6C9A1071" w14:textId="0B9F9ABA" w:rsidR="00B84D94" w:rsidRPr="00FE280D" w:rsidRDefault="00B84D94" w:rsidP="00B84D94">
      <w:pPr>
        <w:spacing w:before="60" w:line="276" w:lineRule="auto"/>
        <w:ind w:firstLine="709"/>
        <w:contextualSpacing/>
        <w:jc w:val="both"/>
        <w:rPr>
          <w:rFonts w:ascii="Times New Roman" w:hAnsi="Times New Roman"/>
          <w:noProof/>
          <w:color w:val="000000" w:themeColor="text1"/>
          <w:sz w:val="28"/>
          <w:lang w:val="vi-VN"/>
        </w:rPr>
      </w:pPr>
      <w:r w:rsidRPr="00FE280D">
        <w:rPr>
          <w:rFonts w:ascii="Times New Roman" w:hAnsi="Times New Roman"/>
          <w:noProof/>
          <w:color w:val="000000" w:themeColor="text1"/>
          <w:sz w:val="28"/>
          <w:lang w:val="vi-VN"/>
        </w:rPr>
        <w:t xml:space="preserve">Dự án bảo đảm phù hợp với các quy định hiện hành, gồm: </w:t>
      </w:r>
      <w:r w:rsidRPr="00C60CB8">
        <w:rPr>
          <w:rFonts w:ascii="Times New Roman" w:hAnsi="Times New Roman"/>
          <w:noProof/>
          <w:color w:val="000000" w:themeColor="text1"/>
          <w:sz w:val="28"/>
          <w:lang w:val="vi-VN"/>
        </w:rPr>
        <w:t xml:space="preserve">Nghị định số </w:t>
      </w:r>
      <w:r w:rsidR="00085155" w:rsidRPr="00C60CB8">
        <w:rPr>
          <w:rFonts w:ascii="Times New Roman" w:hAnsi="Times New Roman"/>
          <w:noProof/>
          <w:color w:val="000000" w:themeColor="text1"/>
          <w:sz w:val="28"/>
        </w:rPr>
        <w:t>224</w:t>
      </w:r>
      <w:r w:rsidRPr="00C60CB8">
        <w:rPr>
          <w:rFonts w:ascii="Times New Roman" w:hAnsi="Times New Roman"/>
          <w:noProof/>
          <w:color w:val="000000" w:themeColor="text1"/>
          <w:sz w:val="28"/>
          <w:lang w:val="vi-VN"/>
        </w:rPr>
        <w:t>/202</w:t>
      </w:r>
      <w:r w:rsidR="00085155" w:rsidRPr="00C60CB8">
        <w:rPr>
          <w:rFonts w:ascii="Times New Roman" w:hAnsi="Times New Roman"/>
          <w:noProof/>
          <w:color w:val="000000" w:themeColor="text1"/>
          <w:sz w:val="28"/>
        </w:rPr>
        <w:t>6</w:t>
      </w:r>
      <w:r w:rsidRPr="00C60CB8">
        <w:rPr>
          <w:rFonts w:ascii="Times New Roman" w:hAnsi="Times New Roman"/>
          <w:noProof/>
          <w:color w:val="000000" w:themeColor="text1"/>
          <w:sz w:val="28"/>
          <w:lang w:val="vi-VN"/>
        </w:rPr>
        <w:t>/NĐ-CP</w:t>
      </w:r>
      <w:r w:rsidRPr="00FE280D">
        <w:rPr>
          <w:rFonts w:ascii="Times New Roman" w:hAnsi="Times New Roman"/>
          <w:noProof/>
          <w:color w:val="000000" w:themeColor="text1"/>
          <w:sz w:val="28"/>
          <w:lang w:val="vi-VN"/>
        </w:rPr>
        <w:t xml:space="preserve"> của Chính phủ </w:t>
      </w:r>
      <w:r w:rsidR="005808FC">
        <w:rPr>
          <w:rFonts w:ascii="Times New Roman" w:hAnsi="Times New Roman"/>
          <w:noProof/>
          <w:color w:val="000000" w:themeColor="text1"/>
          <w:sz w:val="28"/>
        </w:rPr>
        <w:t>quy định chi tiết một số điều và biện pháp thi hành</w:t>
      </w:r>
      <w:r w:rsidR="00C60CB8">
        <w:rPr>
          <w:rFonts w:ascii="Times New Roman" w:hAnsi="Times New Roman"/>
          <w:noProof/>
          <w:color w:val="000000" w:themeColor="text1"/>
          <w:sz w:val="28"/>
        </w:rPr>
        <w:t xml:space="preserve"> Luật Chuyển đổi số</w:t>
      </w:r>
      <w:r w:rsidRPr="00FE280D">
        <w:rPr>
          <w:rFonts w:ascii="Times New Roman" w:hAnsi="Times New Roman"/>
          <w:noProof/>
          <w:color w:val="000000" w:themeColor="text1"/>
          <w:sz w:val="28"/>
          <w:lang w:val="vi-VN"/>
        </w:rPr>
        <w:t>; Thông tư số 22/2023/TT-BTTTT của Bộ Thông tin và Truyền thông quy định về cấu trúc, bố cục và yêu cầu kỹ thuật đối với cổng/trang thông tin điện tử của cơ quan nhà nước; các yêu cầu về kết nối, chia sẻ dữ liệu theo Nghị định số 278/2025/NĐ-CP; đồng thời tuân thủ Khung kiến trúc tổng thể quốc gia số và Khung kiến trúc số tỉnh Khánh Hòa phiên bản 4.0.</w:t>
      </w:r>
    </w:p>
    <w:p w14:paraId="73C898FE" w14:textId="6D759DAF" w:rsidR="00436EE9" w:rsidRPr="00FE280D" w:rsidRDefault="00B84D94" w:rsidP="00B84D94">
      <w:pPr>
        <w:pStyle w:val="QTCC2"/>
        <w:tabs>
          <w:tab w:val="left" w:pos="567"/>
        </w:tabs>
        <w:ind w:firstLine="0"/>
        <w:rPr>
          <w:b w:val="0"/>
          <w:bCs/>
          <w:sz w:val="27"/>
          <w:szCs w:val="27"/>
        </w:rPr>
      </w:pPr>
      <w:r w:rsidRPr="00FE280D">
        <w:rPr>
          <w:b w:val="0"/>
          <w:bCs/>
          <w:noProof/>
          <w:color w:val="000000" w:themeColor="text1"/>
          <w:sz w:val="28"/>
          <w:szCs w:val="28"/>
          <w:lang w:val="vi-VN"/>
        </w:rPr>
        <w:t xml:space="preserve">Theo Kế hoạch chuyển đổi số năm 2026 của tỉnh Khánh Hòa và Danh mục nhiệm </w:t>
      </w:r>
      <w:r w:rsidRPr="00FE280D">
        <w:rPr>
          <w:b w:val="0"/>
          <w:bCs/>
          <w:noProof/>
          <w:color w:val="000000" w:themeColor="text1"/>
          <w:sz w:val="28"/>
          <w:szCs w:val="28"/>
          <w:lang w:val="vi-VN"/>
        </w:rPr>
        <w:lastRenderedPageBreak/>
        <w:t>vụ công nghệ thông tin sử dụng vốn sự nghiệp cấp tỉnh năm 2026, dự án thuộc nhóm nhiệm vụ trọng tâm cần triển khai nhằm nâng cao chất lượng hạ tầng số, nền tảng số và dịch vụ số phục vụ hoạt động của cơ quan nhà nước. Do đó, việc đầu tư nâng cấp Cổng Thông tin điện tử tỉnh Khánh Hòa bảo đảm phù hợp về mục tiêu, phạm vi, thời điểm triển khai, nguồn vốn và định hướng phát triển chuyển đổi số của tỉnh trong giai đoạn hiện nay.</w:t>
      </w:r>
    </w:p>
    <w:p w14:paraId="4AED0CC6" w14:textId="71A243AD" w:rsidR="00686649" w:rsidRDefault="00686649" w:rsidP="00863B38">
      <w:pPr>
        <w:pStyle w:val="QTCC2"/>
        <w:tabs>
          <w:tab w:val="left" w:pos="567"/>
        </w:tabs>
        <w:ind w:firstLine="0"/>
        <w:rPr>
          <w:sz w:val="28"/>
          <w:szCs w:val="28"/>
        </w:rPr>
      </w:pPr>
      <w:r w:rsidRPr="002D65CE">
        <w:rPr>
          <w:sz w:val="28"/>
          <w:szCs w:val="28"/>
        </w:rPr>
        <w:t>14.</w:t>
      </w:r>
      <w:r w:rsidRPr="002D65CE">
        <w:rPr>
          <w:sz w:val="28"/>
          <w:szCs w:val="28"/>
        </w:rPr>
        <w:tab/>
        <w:t>Kiến nghị cấp có thẩm quyền</w:t>
      </w:r>
      <w:r w:rsidR="001970CF" w:rsidRPr="002D65CE">
        <w:rPr>
          <w:sz w:val="28"/>
          <w:szCs w:val="28"/>
        </w:rPr>
        <w:t xml:space="preserve"> quyết định dự án</w:t>
      </w:r>
      <w:r w:rsidR="00436EE9" w:rsidRPr="002D65CE">
        <w:rPr>
          <w:sz w:val="28"/>
          <w:szCs w:val="28"/>
        </w:rPr>
        <w:t>:</w:t>
      </w:r>
    </w:p>
    <w:p w14:paraId="18D8634C" w14:textId="3DD962B1" w:rsidR="00096C8A" w:rsidRPr="008F6DDE" w:rsidRDefault="00431B44" w:rsidP="00096C8A">
      <w:pPr>
        <w:spacing w:before="120" w:line="360" w:lineRule="auto"/>
        <w:ind w:firstLine="567"/>
        <w:jc w:val="both"/>
        <w:rPr>
          <w:rFonts w:ascii="Times New Roman" w:hAnsi="Times New Roman"/>
          <w:color w:val="000000"/>
          <w:sz w:val="28"/>
          <w:lang w:val="vi-VN" w:eastAsia="vi-VN"/>
        </w:rPr>
      </w:pPr>
      <w:r>
        <w:rPr>
          <w:rFonts w:ascii="Times New Roman" w:hAnsi="Times New Roman"/>
          <w:sz w:val="28"/>
          <w:lang w:val="nb-NO"/>
        </w:rPr>
        <w:t>Văn phòng Ủy ban nhân dân tỉnh</w:t>
      </w:r>
      <w:r w:rsidR="00096C8A" w:rsidRPr="008F6DDE">
        <w:rPr>
          <w:rFonts w:ascii="Times New Roman" w:hAnsi="Times New Roman"/>
          <w:sz w:val="28"/>
        </w:rPr>
        <w:t xml:space="preserve"> kính trình </w:t>
      </w:r>
      <w:r>
        <w:rPr>
          <w:rFonts w:ascii="Times New Roman" w:hAnsi="Times New Roman"/>
          <w:sz w:val="28"/>
          <w:lang w:val="nb-NO"/>
        </w:rPr>
        <w:t>Ủy ban nhân dân</w:t>
      </w:r>
      <w:r w:rsidR="00096C8A" w:rsidRPr="008F6DDE">
        <w:rPr>
          <w:rFonts w:ascii="Times New Roman" w:hAnsi="Times New Roman"/>
          <w:sz w:val="28"/>
          <w:lang w:val="nb-NO"/>
        </w:rPr>
        <w:t xml:space="preserve"> tỉnh</w:t>
      </w:r>
      <w:r w:rsidR="00096C8A" w:rsidRPr="008F6DDE">
        <w:rPr>
          <w:rFonts w:ascii="Times New Roman" w:hAnsi="Times New Roman"/>
          <w:sz w:val="28"/>
        </w:rPr>
        <w:t xml:space="preserve"> xem xét, tiến hành </w:t>
      </w:r>
      <w:r w:rsidR="00096C8A" w:rsidRPr="00531995">
        <w:rPr>
          <w:rFonts w:ascii="Times New Roman" w:hAnsi="Times New Roman"/>
          <w:b/>
          <w:bCs w:val="0"/>
          <w:sz w:val="28"/>
        </w:rPr>
        <w:t>các thủ tục</w:t>
      </w:r>
      <w:r w:rsidR="00096C8A" w:rsidRPr="008F6DDE">
        <w:rPr>
          <w:rFonts w:ascii="Times New Roman" w:hAnsi="Times New Roman"/>
          <w:sz w:val="28"/>
        </w:rPr>
        <w:t xml:space="preserve"> </w:t>
      </w:r>
      <w:r w:rsidR="00096C8A" w:rsidRPr="00531995">
        <w:rPr>
          <w:rFonts w:ascii="Times New Roman" w:hAnsi="Times New Roman"/>
          <w:b/>
          <w:bCs w:val="0"/>
          <w:sz w:val="28"/>
        </w:rPr>
        <w:t>thẩm định</w:t>
      </w:r>
      <w:r w:rsidR="00531995">
        <w:rPr>
          <w:rFonts w:ascii="Times New Roman" w:hAnsi="Times New Roman"/>
          <w:b/>
          <w:bCs w:val="0"/>
          <w:sz w:val="28"/>
        </w:rPr>
        <w:t xml:space="preserve">, </w:t>
      </w:r>
      <w:r w:rsidR="00096C8A" w:rsidRPr="00531995">
        <w:rPr>
          <w:rFonts w:ascii="Times New Roman" w:hAnsi="Times New Roman"/>
          <w:b/>
          <w:bCs w:val="0"/>
          <w:sz w:val="28"/>
        </w:rPr>
        <w:t xml:space="preserve">phê duyệt </w:t>
      </w:r>
      <w:r w:rsidR="008F6DDE" w:rsidRPr="00531995">
        <w:rPr>
          <w:rFonts w:ascii="Times New Roman" w:hAnsi="Times New Roman"/>
          <w:b/>
          <w:bCs w:val="0"/>
          <w:sz w:val="28"/>
        </w:rPr>
        <w:t>dự án</w:t>
      </w:r>
      <w:r w:rsidR="00096C8A" w:rsidRPr="00531995">
        <w:rPr>
          <w:rFonts w:ascii="Times New Roman" w:hAnsi="Times New Roman"/>
          <w:b/>
          <w:bCs w:val="0"/>
          <w:sz w:val="28"/>
          <w:lang w:val="vi-VN"/>
        </w:rPr>
        <w:t xml:space="preserve"> “Nâng cấp Cổng Thông tin điện tử tỉnh Khánh Hòa”</w:t>
      </w:r>
      <w:r w:rsidR="00096C8A" w:rsidRPr="008F6DDE">
        <w:rPr>
          <w:rFonts w:ascii="Times New Roman" w:hAnsi="Times New Roman"/>
          <w:b/>
          <w:bCs w:val="0"/>
          <w:sz w:val="28"/>
        </w:rPr>
        <w:t xml:space="preserve"> </w:t>
      </w:r>
      <w:r w:rsidR="00307981">
        <w:rPr>
          <w:rFonts w:ascii="Times New Roman" w:hAnsi="Times New Roman"/>
          <w:b/>
          <w:bCs w:val="0"/>
          <w:sz w:val="28"/>
        </w:rPr>
        <w:t xml:space="preserve">và </w:t>
      </w:r>
      <w:r w:rsidR="00531995">
        <w:rPr>
          <w:rFonts w:ascii="Times New Roman" w:hAnsi="Times New Roman"/>
          <w:b/>
          <w:bCs w:val="0"/>
          <w:sz w:val="28"/>
        </w:rPr>
        <w:t xml:space="preserve">thủ tục </w:t>
      </w:r>
      <w:r w:rsidR="00D73F39" w:rsidRPr="00D73F39">
        <w:rPr>
          <w:rFonts w:ascii="Times New Roman" w:hAnsi="Times New Roman"/>
          <w:b/>
          <w:bCs w:val="0"/>
          <w:iCs/>
          <w:sz w:val="28"/>
        </w:rPr>
        <w:t>bố trí vốn theo kế hoạch</w:t>
      </w:r>
      <w:r w:rsidR="00531995">
        <w:rPr>
          <w:rFonts w:ascii="Times New Roman" w:hAnsi="Times New Roman"/>
          <w:b/>
          <w:bCs w:val="0"/>
          <w:sz w:val="28"/>
        </w:rPr>
        <w:t xml:space="preserve"> </w:t>
      </w:r>
      <w:r w:rsidR="00096C8A" w:rsidRPr="008F6DDE">
        <w:rPr>
          <w:rFonts w:ascii="Times New Roman" w:hAnsi="Times New Roman"/>
          <w:sz w:val="28"/>
        </w:rPr>
        <w:t xml:space="preserve">để có cơ sở pháp lý và tiến hành </w:t>
      </w:r>
      <w:r w:rsidR="00517F00">
        <w:rPr>
          <w:rFonts w:ascii="Times New Roman" w:hAnsi="Times New Roman"/>
          <w:sz w:val="28"/>
        </w:rPr>
        <w:t xml:space="preserve">các </w:t>
      </w:r>
      <w:r w:rsidR="00096C8A" w:rsidRPr="008F6DDE">
        <w:rPr>
          <w:rFonts w:ascii="Times New Roman" w:hAnsi="Times New Roman"/>
          <w:sz w:val="28"/>
        </w:rPr>
        <w:t xml:space="preserve">bước triển khai nhằm đưa công trình vào sử dụng </w:t>
      </w:r>
      <w:r w:rsidR="00D210B4">
        <w:rPr>
          <w:rFonts w:ascii="Times New Roman" w:hAnsi="Times New Roman"/>
          <w:sz w:val="28"/>
        </w:rPr>
        <w:t xml:space="preserve">đúng </w:t>
      </w:r>
      <w:r w:rsidR="00096C8A" w:rsidRPr="008F6DDE">
        <w:rPr>
          <w:rFonts w:ascii="Times New Roman" w:hAnsi="Times New Roman"/>
          <w:sz w:val="28"/>
        </w:rPr>
        <w:t>kế hoạch./.</w:t>
      </w:r>
    </w:p>
    <w:p w14:paraId="499A33C7" w14:textId="740EBD78" w:rsidR="000E1674" w:rsidRPr="007539A0" w:rsidRDefault="000E1674" w:rsidP="00863B38">
      <w:pPr>
        <w:pStyle w:val="QTCC2"/>
        <w:tabs>
          <w:tab w:val="left" w:pos="567"/>
        </w:tabs>
        <w:ind w:firstLine="0"/>
        <w:rPr>
          <w:sz w:val="27"/>
          <w:szCs w:val="27"/>
        </w:rPr>
      </w:pPr>
      <w:r>
        <w:rPr>
          <w:sz w:val="27"/>
          <w:szCs w:val="27"/>
        </w:rPr>
        <w:t>1</w:t>
      </w:r>
      <w:r w:rsidR="001970CF">
        <w:rPr>
          <w:sz w:val="27"/>
          <w:szCs w:val="27"/>
        </w:rPr>
        <w:t>5</w:t>
      </w:r>
      <w:r>
        <w:rPr>
          <w:sz w:val="27"/>
          <w:szCs w:val="27"/>
        </w:rPr>
        <w:t>.</w:t>
      </w:r>
      <w:r>
        <w:rPr>
          <w:sz w:val="27"/>
          <w:szCs w:val="27"/>
        </w:rPr>
        <w:tab/>
        <w:t xml:space="preserve">Các nội dung khác: </w:t>
      </w:r>
      <w:r w:rsidR="00B67208" w:rsidRPr="007539A0">
        <w:rPr>
          <w:b w:val="0"/>
          <w:bCs/>
          <w:i/>
          <w:iCs/>
          <w:sz w:val="27"/>
          <w:szCs w:val="27"/>
          <w:lang w:val="vi-VN"/>
        </w:rPr>
        <w:t>(Chi tiết tại bộ hồ sơ BCNCKT)</w:t>
      </w:r>
      <w:r w:rsidR="00B67208" w:rsidRPr="007539A0">
        <w:rPr>
          <w:b w:val="0"/>
          <w:bCs/>
          <w:sz w:val="27"/>
          <w:szCs w:val="27"/>
        </w:rPr>
        <w:t>.</w:t>
      </w:r>
    </w:p>
    <w:p w14:paraId="27637264" w14:textId="7830F78B" w:rsidR="00336850" w:rsidRPr="00865761" w:rsidRDefault="00336850" w:rsidP="00865761">
      <w:pPr>
        <w:pStyle w:val="QTCC1"/>
        <w:tabs>
          <w:tab w:val="left" w:pos="426"/>
        </w:tabs>
        <w:spacing w:before="120" w:after="120" w:line="269" w:lineRule="auto"/>
        <w:ind w:firstLine="0"/>
        <w:jc w:val="left"/>
        <w:rPr>
          <w:sz w:val="28"/>
          <w:szCs w:val="28"/>
        </w:rPr>
      </w:pPr>
      <w:r w:rsidRPr="00865761">
        <w:rPr>
          <w:sz w:val="28"/>
          <w:szCs w:val="28"/>
        </w:rPr>
        <w:t xml:space="preserve">II.  </w:t>
      </w:r>
      <w:r w:rsidR="00D1750E" w:rsidRPr="00865761">
        <w:rPr>
          <w:sz w:val="28"/>
          <w:szCs w:val="28"/>
        </w:rPr>
        <w:t>HỒ SƠ TRÌNH THẨM ĐỊNH/PHÊ DUYỆT</w:t>
      </w:r>
    </w:p>
    <w:p w14:paraId="2D28274B" w14:textId="037508E8" w:rsidR="00336850" w:rsidRDefault="00336850" w:rsidP="00336850">
      <w:pPr>
        <w:pStyle w:val="QTCCDOANVANBAN"/>
        <w:rPr>
          <w:sz w:val="26"/>
          <w:szCs w:val="26"/>
        </w:rPr>
      </w:pPr>
      <w:r w:rsidRPr="00EC198D">
        <w:rPr>
          <w:sz w:val="26"/>
          <w:szCs w:val="26"/>
        </w:rPr>
        <w:t>- Thuyết minh BCNCKT</w:t>
      </w:r>
    </w:p>
    <w:p w14:paraId="47B552A8" w14:textId="45D5BC9D" w:rsidR="0029690D" w:rsidRDefault="0029690D" w:rsidP="00336850">
      <w:pPr>
        <w:pStyle w:val="QTCCDOANVANBAN"/>
        <w:rPr>
          <w:sz w:val="26"/>
          <w:szCs w:val="26"/>
        </w:rPr>
      </w:pPr>
      <w:r>
        <w:rPr>
          <w:sz w:val="26"/>
          <w:szCs w:val="26"/>
        </w:rPr>
        <w:t>- Báo cáo thẩm tra</w:t>
      </w:r>
    </w:p>
    <w:p w14:paraId="4E4517AC" w14:textId="0E73BBBF" w:rsidR="00D6073A" w:rsidRDefault="00D6073A" w:rsidP="00336850">
      <w:pPr>
        <w:pStyle w:val="QTCCDOANVANBAN"/>
        <w:rPr>
          <w:sz w:val="26"/>
          <w:szCs w:val="26"/>
        </w:rPr>
      </w:pPr>
      <w:r>
        <w:rPr>
          <w:sz w:val="26"/>
          <w:szCs w:val="26"/>
        </w:rPr>
        <w:t>- Các văn bản pháp lý có liên quan</w:t>
      </w:r>
    </w:p>
    <w:p w14:paraId="0BA025D6" w14:textId="6E15EAD4" w:rsidR="00943C04" w:rsidRDefault="00CF4A99">
      <w:pPr>
        <w:pStyle w:val="ListParagraph"/>
        <w:tabs>
          <w:tab w:val="right" w:leader="dot" w:pos="810"/>
        </w:tabs>
        <w:spacing w:before="120" w:after="0" w:line="360" w:lineRule="auto"/>
        <w:ind w:left="0" w:firstLine="567"/>
        <w:jc w:val="both"/>
        <w:rPr>
          <w:rFonts w:ascii="Times New Roman" w:hAnsi="Times New Roman"/>
          <w:i/>
          <w:sz w:val="28"/>
          <w:szCs w:val="28"/>
        </w:rPr>
      </w:pPr>
      <w:r>
        <w:rPr>
          <w:rFonts w:ascii="Times New Roman" w:hAnsi="Times New Roman"/>
          <w:i/>
          <w:sz w:val="28"/>
          <w:szCs w:val="28"/>
        </w:rPr>
        <w:t xml:space="preserve">(Đính kèm dự thảo </w:t>
      </w:r>
      <w:r w:rsidR="00671010">
        <w:rPr>
          <w:rFonts w:ascii="Times New Roman" w:hAnsi="Times New Roman"/>
          <w:i/>
          <w:sz w:val="28"/>
          <w:szCs w:val="28"/>
        </w:rPr>
        <w:t>tờ trình</w:t>
      </w:r>
      <w:r w:rsidR="005B6A25">
        <w:rPr>
          <w:rFonts w:ascii="Times New Roman" w:hAnsi="Times New Roman"/>
          <w:i/>
          <w:sz w:val="28"/>
          <w:szCs w:val="28"/>
        </w:rPr>
        <w:t xml:space="preserve"> </w:t>
      </w:r>
      <w:r>
        <w:rPr>
          <w:rFonts w:ascii="Times New Roman" w:hAnsi="Times New Roman"/>
          <w:i/>
          <w:sz w:val="28"/>
          <w:szCs w:val="28"/>
        </w:rPr>
        <w:t xml:space="preserve">Văn phòng UBND tỉnh gửi </w:t>
      </w:r>
      <w:r w:rsidR="006F7027">
        <w:rPr>
          <w:rFonts w:ascii="Times New Roman" w:hAnsi="Times New Roman"/>
          <w:i/>
          <w:sz w:val="28"/>
          <w:szCs w:val="28"/>
        </w:rPr>
        <w:t>Ủy ban nhân dân tỉnh xem xét</w:t>
      </w:r>
      <w:r w:rsidR="00BE68CE">
        <w:rPr>
          <w:rFonts w:ascii="Times New Roman" w:hAnsi="Times New Roman"/>
          <w:i/>
          <w:sz w:val="28"/>
          <w:szCs w:val="28"/>
        </w:rPr>
        <w:t>, thẩm định</w:t>
      </w:r>
      <w:r w:rsidR="000573D5">
        <w:rPr>
          <w:rFonts w:ascii="Times New Roman" w:hAnsi="Times New Roman"/>
          <w:i/>
          <w:sz w:val="28"/>
          <w:szCs w:val="28"/>
        </w:rPr>
        <w:t xml:space="preserve">, </w:t>
      </w:r>
      <w:r w:rsidR="00BE68CE">
        <w:rPr>
          <w:rFonts w:ascii="Times New Roman" w:hAnsi="Times New Roman"/>
          <w:i/>
          <w:sz w:val="28"/>
          <w:szCs w:val="28"/>
        </w:rPr>
        <w:t>phê duyệt</w:t>
      </w:r>
      <w:r w:rsidR="000573D5">
        <w:rPr>
          <w:rFonts w:ascii="Times New Roman" w:hAnsi="Times New Roman"/>
          <w:i/>
          <w:sz w:val="28"/>
          <w:szCs w:val="28"/>
        </w:rPr>
        <w:t xml:space="preserve"> </w:t>
      </w:r>
      <w:r w:rsidR="00C71DBB">
        <w:rPr>
          <w:rFonts w:ascii="Times New Roman" w:hAnsi="Times New Roman"/>
          <w:i/>
          <w:sz w:val="28"/>
          <w:szCs w:val="28"/>
        </w:rPr>
        <w:t xml:space="preserve">dự án, </w:t>
      </w:r>
      <w:r w:rsidR="00F30B7A">
        <w:rPr>
          <w:rFonts w:ascii="Times New Roman" w:hAnsi="Times New Roman"/>
          <w:i/>
          <w:sz w:val="28"/>
          <w:szCs w:val="28"/>
        </w:rPr>
        <w:t>bố trí vốn theo kế hoạch</w:t>
      </w:r>
      <w:r w:rsidR="00C71DBB">
        <w:rPr>
          <w:rFonts w:ascii="Times New Roman" w:hAnsi="Times New Roman"/>
          <w:i/>
          <w:sz w:val="28"/>
          <w:szCs w:val="28"/>
        </w:rPr>
        <w:t xml:space="preserve"> và ban hành quyết định giao dự toán</w:t>
      </w:r>
      <w:r w:rsidR="00AF667D">
        <w:rPr>
          <w:rFonts w:ascii="Times New Roman" w:hAnsi="Times New Roman"/>
          <w:i/>
          <w:sz w:val="28"/>
          <w:szCs w:val="28"/>
        </w:rPr>
        <w:t xml:space="preserve"> của cấp có thẩm quyền</w:t>
      </w:r>
      <w:r>
        <w:rPr>
          <w:rFonts w:ascii="Times New Roman" w:hAnsi="Times New Roman"/>
          <w:i/>
          <w:sz w:val="28"/>
          <w:szCs w:val="28"/>
        </w:rPr>
        <w:t>)</w:t>
      </w:r>
      <w:r w:rsidR="00BE68CE">
        <w:rPr>
          <w:rFonts w:ascii="Times New Roman" w:hAnsi="Times New Roman"/>
          <w:i/>
          <w:sz w:val="28"/>
          <w:szCs w:val="28"/>
        </w:rPr>
        <w:t>.</w:t>
      </w:r>
    </w:p>
    <w:p w14:paraId="19D836E5" w14:textId="77777777" w:rsidR="00943C04" w:rsidRDefault="00943C04">
      <w:pPr>
        <w:pStyle w:val="ListParagraph"/>
        <w:tabs>
          <w:tab w:val="right" w:leader="dot" w:pos="810"/>
        </w:tabs>
        <w:spacing w:after="60"/>
        <w:ind w:left="0" w:firstLine="540"/>
        <w:jc w:val="both"/>
        <w:rPr>
          <w:rFonts w:ascii="Times New Roman" w:hAnsi="Times New Roman"/>
          <w:i/>
          <w:sz w:val="28"/>
          <w:szCs w:val="28"/>
        </w:rPr>
      </w:pPr>
    </w:p>
    <w:tbl>
      <w:tblPr>
        <w:tblW w:w="9668" w:type="dxa"/>
        <w:tblInd w:w="-34" w:type="dxa"/>
        <w:tblLook w:val="04A0" w:firstRow="1" w:lastRow="0" w:firstColumn="1" w:lastColumn="0" w:noHBand="0" w:noVBand="1"/>
      </w:tblPr>
      <w:tblGrid>
        <w:gridCol w:w="4145"/>
        <w:gridCol w:w="426"/>
        <w:gridCol w:w="5097"/>
      </w:tblGrid>
      <w:tr w:rsidR="00943C04" w14:paraId="2C9C3C0D" w14:textId="77777777">
        <w:trPr>
          <w:trHeight w:val="70"/>
        </w:trPr>
        <w:tc>
          <w:tcPr>
            <w:tcW w:w="4145" w:type="dxa"/>
          </w:tcPr>
          <w:p w14:paraId="16BEB2DB" w14:textId="77777777" w:rsidR="00943C04" w:rsidRDefault="00CF4A99">
            <w:pPr>
              <w:tabs>
                <w:tab w:val="center" w:pos="6480"/>
              </w:tabs>
              <w:rPr>
                <w:rFonts w:ascii="Times New Roman" w:hAnsi="Times New Roman"/>
                <w:b/>
                <w:i/>
                <w:szCs w:val="24"/>
                <w:lang w:val="vi-VN"/>
              </w:rPr>
            </w:pPr>
            <w:r>
              <w:rPr>
                <w:rFonts w:ascii="Times New Roman" w:hAnsi="Times New Roman"/>
                <w:b/>
                <w:i/>
                <w:szCs w:val="24"/>
                <w:lang w:val="vi-VN"/>
              </w:rPr>
              <w:t xml:space="preserve">Nơi nhận: </w:t>
            </w:r>
          </w:p>
          <w:p w14:paraId="703C6CF1" w14:textId="77777777" w:rsidR="00CC4358" w:rsidRPr="00CC4358" w:rsidRDefault="00CC4358" w:rsidP="00CC4358">
            <w:pPr>
              <w:spacing w:before="60"/>
              <w:rPr>
                <w:rFonts w:ascii="Times New Roman" w:hAnsi="Times New Roman"/>
                <w:szCs w:val="24"/>
                <w:lang w:val="nl-NL"/>
              </w:rPr>
            </w:pPr>
            <w:r w:rsidRPr="00CC4358">
              <w:rPr>
                <w:rFonts w:ascii="Times New Roman" w:hAnsi="Times New Roman"/>
                <w:szCs w:val="24"/>
                <w:lang w:val="nl-NL"/>
              </w:rPr>
              <w:t>- Như trên;</w:t>
            </w:r>
          </w:p>
          <w:p w14:paraId="592C582E" w14:textId="77777777" w:rsidR="00CC4358" w:rsidRPr="00CC4358" w:rsidRDefault="00CC4358" w:rsidP="00CC4358">
            <w:pPr>
              <w:spacing w:before="60"/>
              <w:rPr>
                <w:rFonts w:ascii="Times New Roman" w:hAnsi="Times New Roman"/>
                <w:szCs w:val="24"/>
                <w:lang w:val="nl-NL"/>
              </w:rPr>
            </w:pPr>
            <w:r w:rsidRPr="00CC4358">
              <w:rPr>
                <w:rFonts w:ascii="Times New Roman" w:hAnsi="Times New Roman"/>
                <w:szCs w:val="24"/>
                <w:lang w:val="nl-NL"/>
              </w:rPr>
              <w:t>- LĐVP (A Huy-PCVP);</w:t>
            </w:r>
          </w:p>
          <w:p w14:paraId="153FB5A7" w14:textId="77777777" w:rsidR="00CC4358" w:rsidRPr="00CC4358" w:rsidRDefault="00CC4358" w:rsidP="00CC4358">
            <w:pPr>
              <w:spacing w:before="60"/>
              <w:rPr>
                <w:rFonts w:ascii="Times New Roman" w:hAnsi="Times New Roman"/>
                <w:szCs w:val="24"/>
                <w:lang w:val="nl-NL"/>
              </w:rPr>
            </w:pPr>
            <w:r w:rsidRPr="00CC4358">
              <w:rPr>
                <w:rFonts w:ascii="Times New Roman" w:hAnsi="Times New Roman"/>
                <w:szCs w:val="24"/>
                <w:lang w:val="nl-NL"/>
              </w:rPr>
              <w:t>-TTCB&amp;CTTĐT</w:t>
            </w:r>
          </w:p>
          <w:p w14:paraId="2FFFA102" w14:textId="48289272" w:rsidR="00943C04" w:rsidRDefault="00CC4358" w:rsidP="00CC4358">
            <w:pPr>
              <w:tabs>
                <w:tab w:val="center" w:pos="142"/>
              </w:tabs>
              <w:rPr>
                <w:rFonts w:ascii="Times New Roman" w:hAnsi="Times New Roman"/>
                <w:bCs w:val="0"/>
                <w:iCs/>
                <w:sz w:val="27"/>
                <w:szCs w:val="27"/>
                <w:lang w:val="vi-VN"/>
              </w:rPr>
            </w:pPr>
            <w:r w:rsidRPr="00CC4358">
              <w:rPr>
                <w:rFonts w:ascii="Times New Roman" w:hAnsi="Times New Roman"/>
                <w:szCs w:val="24"/>
                <w:lang w:val="nl-NL"/>
              </w:rPr>
              <w:t>- Lưu: VT;</w:t>
            </w:r>
          </w:p>
        </w:tc>
        <w:tc>
          <w:tcPr>
            <w:tcW w:w="426" w:type="dxa"/>
          </w:tcPr>
          <w:p w14:paraId="7CD0951A" w14:textId="77777777" w:rsidR="00943C04" w:rsidRDefault="00943C04">
            <w:pPr>
              <w:jc w:val="center"/>
              <w:rPr>
                <w:rFonts w:ascii="Times New Roman" w:hAnsi="Times New Roman"/>
                <w:b/>
                <w:bCs w:val="0"/>
                <w:iCs/>
                <w:sz w:val="27"/>
                <w:szCs w:val="27"/>
                <w:lang w:val="vi-VN"/>
              </w:rPr>
            </w:pPr>
          </w:p>
        </w:tc>
        <w:tc>
          <w:tcPr>
            <w:tcW w:w="5097" w:type="dxa"/>
          </w:tcPr>
          <w:p w14:paraId="68F4FC4E" w14:textId="4AECFB4B" w:rsidR="00943C04" w:rsidRDefault="008726CE">
            <w:pPr>
              <w:pStyle w:val="ListParagraph"/>
              <w:spacing w:after="0" w:line="240" w:lineRule="auto"/>
              <w:ind w:left="0"/>
              <w:jc w:val="center"/>
              <w:rPr>
                <w:rFonts w:ascii="Times New Roman" w:hAnsi="Times New Roman"/>
                <w:b/>
                <w:sz w:val="28"/>
                <w:szCs w:val="28"/>
              </w:rPr>
            </w:pPr>
            <w:r>
              <w:rPr>
                <w:rFonts w:ascii="Times New Roman" w:hAnsi="Times New Roman"/>
                <w:b/>
                <w:sz w:val="28"/>
                <w:szCs w:val="28"/>
              </w:rPr>
              <w:t>CHÁNH VĂN PHÒNG</w:t>
            </w:r>
          </w:p>
          <w:p w14:paraId="198031E7" w14:textId="77777777" w:rsidR="00943C04" w:rsidRDefault="00943C04">
            <w:pPr>
              <w:pStyle w:val="ListParagraph"/>
              <w:spacing w:before="120" w:after="0" w:line="240" w:lineRule="auto"/>
              <w:ind w:left="0"/>
              <w:jc w:val="center"/>
              <w:rPr>
                <w:rFonts w:ascii="Times New Roman" w:hAnsi="Times New Roman"/>
                <w:b/>
                <w:sz w:val="28"/>
                <w:szCs w:val="28"/>
              </w:rPr>
            </w:pPr>
          </w:p>
          <w:p w14:paraId="66071E2B" w14:textId="77777777" w:rsidR="00943C04" w:rsidRDefault="00943C04">
            <w:pPr>
              <w:pStyle w:val="ListParagraph"/>
              <w:spacing w:before="120" w:after="0" w:line="240" w:lineRule="auto"/>
              <w:ind w:left="0"/>
              <w:jc w:val="center"/>
              <w:rPr>
                <w:rFonts w:ascii="Times New Roman" w:hAnsi="Times New Roman"/>
                <w:b/>
                <w:sz w:val="28"/>
                <w:szCs w:val="28"/>
              </w:rPr>
            </w:pPr>
          </w:p>
          <w:p w14:paraId="3A1D3AC0" w14:textId="77777777" w:rsidR="00943C04" w:rsidRDefault="00943C04">
            <w:pPr>
              <w:pStyle w:val="ListParagraph"/>
              <w:spacing w:before="120" w:after="0" w:line="240" w:lineRule="auto"/>
              <w:ind w:left="0"/>
              <w:jc w:val="center"/>
              <w:rPr>
                <w:rFonts w:ascii="Times New Roman" w:hAnsi="Times New Roman"/>
                <w:b/>
                <w:sz w:val="28"/>
                <w:szCs w:val="28"/>
              </w:rPr>
            </w:pPr>
          </w:p>
          <w:p w14:paraId="0E63BD82" w14:textId="77777777" w:rsidR="00943C04" w:rsidRDefault="00943C04">
            <w:pPr>
              <w:pStyle w:val="ListParagraph"/>
              <w:spacing w:before="120" w:after="0" w:line="240" w:lineRule="auto"/>
              <w:ind w:left="0"/>
              <w:jc w:val="center"/>
              <w:rPr>
                <w:rFonts w:ascii="Times New Roman" w:hAnsi="Times New Roman"/>
                <w:b/>
                <w:sz w:val="28"/>
                <w:szCs w:val="28"/>
              </w:rPr>
            </w:pPr>
          </w:p>
          <w:p w14:paraId="2369CAF7" w14:textId="58748BD4" w:rsidR="00943C04" w:rsidRPr="00AA7914" w:rsidRDefault="00AA7914">
            <w:pPr>
              <w:pStyle w:val="ListParagraph"/>
              <w:spacing w:before="120" w:after="0" w:line="240" w:lineRule="auto"/>
              <w:ind w:left="0"/>
              <w:jc w:val="center"/>
              <w:rPr>
                <w:rFonts w:ascii="Times New Roman" w:hAnsi="Times New Roman"/>
                <w:b/>
                <w:bCs/>
                <w:iCs/>
                <w:color w:val="FFFFFF"/>
                <w:sz w:val="28"/>
                <w:szCs w:val="28"/>
              </w:rPr>
            </w:pPr>
            <w:r w:rsidRPr="00AA7914">
              <w:rPr>
                <w:rFonts w:ascii="Times New Roman" w:eastAsia="Times New Roman" w:hAnsi="Times New Roman"/>
                <w:b/>
                <w:sz w:val="28"/>
                <w:szCs w:val="28"/>
              </w:rPr>
              <w:t>Lý Nguyễn Nguyên Vũ</w:t>
            </w:r>
          </w:p>
        </w:tc>
      </w:tr>
    </w:tbl>
    <w:p w14:paraId="1A7D2326" w14:textId="77777777" w:rsidR="006347C3" w:rsidRPr="006347C3" w:rsidRDefault="006347C3" w:rsidP="002C7A68">
      <w:pPr>
        <w:pStyle w:val="Picture"/>
        <w:tabs>
          <w:tab w:val="center" w:pos="8010"/>
        </w:tabs>
        <w:rPr>
          <w:rFonts w:ascii="Times New Roman" w:hAnsi="Times New Roman"/>
          <w:color w:val="FF0000"/>
          <w:sz w:val="28"/>
          <w:lang w:val="nb-NO"/>
        </w:rPr>
      </w:pPr>
    </w:p>
    <w:sectPr w:rsidR="006347C3" w:rsidRPr="006347C3" w:rsidSect="002C7A68">
      <w:footerReference w:type="even" r:id="rId9"/>
      <w:footerReference w:type="default" r:id="rId10"/>
      <w:footerReference w:type="first" r:id="rId11"/>
      <w:pgSz w:w="11907" w:h="16840" w:code="9"/>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4E78B" w14:textId="77777777" w:rsidR="00D960FA" w:rsidRDefault="00D960FA">
      <w:r>
        <w:separator/>
      </w:r>
    </w:p>
  </w:endnote>
  <w:endnote w:type="continuationSeparator" w:id="0">
    <w:p w14:paraId="03CC374C" w14:textId="77777777" w:rsidR="00D960FA" w:rsidRDefault="00D96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D5907" w14:textId="77777777" w:rsidR="00943C04" w:rsidRDefault="00CF4A9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EED1218" w14:textId="77777777" w:rsidR="00943C04" w:rsidRDefault="00943C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F9D25" w14:textId="77777777" w:rsidR="00943C04" w:rsidRDefault="00943C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D1548" w14:textId="77777777" w:rsidR="00943C04" w:rsidRDefault="00CF4A99">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737B3" w14:textId="77777777" w:rsidR="00D960FA" w:rsidRDefault="00D960FA">
      <w:r>
        <w:separator/>
      </w:r>
    </w:p>
  </w:footnote>
  <w:footnote w:type="continuationSeparator" w:id="0">
    <w:p w14:paraId="40ED9CFF" w14:textId="77777777" w:rsidR="00D960FA" w:rsidRDefault="00D960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11.35pt" o:bullet="t">
        <v:imagedata r:id="rId1" o:title="msoB423"/>
      </v:shape>
    </w:pict>
  </w:numPicBullet>
  <w:abstractNum w:abstractNumId="0" w15:restartNumberingAfterBreak="0">
    <w:nsid w:val="FFFFFF1D"/>
    <w:multiLevelType w:val="multilevel"/>
    <w:tmpl w:val="D95415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748E4"/>
    <w:multiLevelType w:val="hybridMultilevel"/>
    <w:tmpl w:val="3958763E"/>
    <w:lvl w:ilvl="0" w:tplc="C39A8444">
      <w:start w:val="1"/>
      <w:numFmt w:val="decimal"/>
      <w:lvlText w:val="%1)"/>
      <w:lvlJc w:val="left"/>
      <w:pPr>
        <w:tabs>
          <w:tab w:val="num" w:pos="1035"/>
        </w:tabs>
        <w:ind w:left="1035" w:hanging="360"/>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662B05"/>
    <w:multiLevelType w:val="multilevel"/>
    <w:tmpl w:val="AF723C42"/>
    <w:lvl w:ilvl="0">
      <w:start w:val="1"/>
      <w:numFmt w:val="decimal"/>
      <w:lvlText w:val="%1)"/>
      <w:lvlJc w:val="left"/>
      <w:pPr>
        <w:tabs>
          <w:tab w:val="num" w:pos="1035"/>
        </w:tabs>
        <w:ind w:left="1035" w:hanging="360"/>
      </w:pPr>
      <w:rPr>
        <w:rFonts w:hint="default"/>
        <w:b/>
        <w:i w:val="0"/>
      </w:rPr>
    </w:lvl>
    <w:lvl w:ilvl="1">
      <w:start w:val="1"/>
      <w:numFmt w:val="lowerLetter"/>
      <w:lvlText w:val="%2."/>
      <w:lvlJc w:val="left"/>
      <w:pPr>
        <w:tabs>
          <w:tab w:val="num" w:pos="1755"/>
        </w:tabs>
        <w:ind w:left="1755" w:hanging="360"/>
      </w:pPr>
    </w:lvl>
    <w:lvl w:ilvl="2">
      <w:start w:val="1"/>
      <w:numFmt w:val="lowerRoman"/>
      <w:lvlText w:val="%3."/>
      <w:lvlJc w:val="right"/>
      <w:pPr>
        <w:tabs>
          <w:tab w:val="num" w:pos="2475"/>
        </w:tabs>
        <w:ind w:left="2475" w:hanging="180"/>
      </w:pPr>
    </w:lvl>
    <w:lvl w:ilvl="3">
      <w:start w:val="1"/>
      <w:numFmt w:val="decimal"/>
      <w:lvlText w:val="%4."/>
      <w:lvlJc w:val="left"/>
      <w:pPr>
        <w:tabs>
          <w:tab w:val="num" w:pos="3195"/>
        </w:tabs>
        <w:ind w:left="3195" w:hanging="360"/>
      </w:pPr>
    </w:lvl>
    <w:lvl w:ilvl="4">
      <w:start w:val="1"/>
      <w:numFmt w:val="lowerLetter"/>
      <w:lvlText w:val="%5."/>
      <w:lvlJc w:val="left"/>
      <w:pPr>
        <w:tabs>
          <w:tab w:val="num" w:pos="3915"/>
        </w:tabs>
        <w:ind w:left="3915" w:hanging="360"/>
      </w:pPr>
    </w:lvl>
    <w:lvl w:ilvl="5">
      <w:start w:val="1"/>
      <w:numFmt w:val="lowerRoman"/>
      <w:lvlText w:val="%6."/>
      <w:lvlJc w:val="right"/>
      <w:pPr>
        <w:tabs>
          <w:tab w:val="num" w:pos="4635"/>
        </w:tabs>
        <w:ind w:left="4635" w:hanging="180"/>
      </w:pPr>
    </w:lvl>
    <w:lvl w:ilvl="6">
      <w:start w:val="1"/>
      <w:numFmt w:val="decimal"/>
      <w:lvlText w:val="%7."/>
      <w:lvlJc w:val="left"/>
      <w:pPr>
        <w:tabs>
          <w:tab w:val="num" w:pos="5355"/>
        </w:tabs>
        <w:ind w:left="5355" w:hanging="360"/>
      </w:pPr>
    </w:lvl>
    <w:lvl w:ilvl="7">
      <w:start w:val="1"/>
      <w:numFmt w:val="lowerLetter"/>
      <w:lvlText w:val="%8."/>
      <w:lvlJc w:val="left"/>
      <w:pPr>
        <w:tabs>
          <w:tab w:val="num" w:pos="6075"/>
        </w:tabs>
        <w:ind w:left="6075" w:hanging="360"/>
      </w:pPr>
    </w:lvl>
    <w:lvl w:ilvl="8">
      <w:start w:val="1"/>
      <w:numFmt w:val="lowerRoman"/>
      <w:lvlText w:val="%9."/>
      <w:lvlJc w:val="right"/>
      <w:pPr>
        <w:tabs>
          <w:tab w:val="num" w:pos="6795"/>
        </w:tabs>
        <w:ind w:left="6795" w:hanging="180"/>
      </w:pPr>
    </w:lvl>
  </w:abstractNum>
  <w:abstractNum w:abstractNumId="3" w15:restartNumberingAfterBreak="0">
    <w:nsid w:val="06730A33"/>
    <w:multiLevelType w:val="hybridMultilevel"/>
    <w:tmpl w:val="D056E874"/>
    <w:lvl w:ilvl="0" w:tplc="527CB7B6">
      <w:start w:val="1"/>
      <w:numFmt w:val="bullet"/>
      <w:lvlText w:val="-"/>
      <w:lvlJc w:val="left"/>
      <w:pPr>
        <w:tabs>
          <w:tab w:val="num" w:pos="0"/>
        </w:tabs>
        <w:ind w:left="879" w:hanging="159"/>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AE77DA8"/>
    <w:multiLevelType w:val="hybridMultilevel"/>
    <w:tmpl w:val="AD949926"/>
    <w:lvl w:ilvl="0" w:tplc="4B2A0F3C">
      <w:start w:val="1"/>
      <w:numFmt w:val="bullet"/>
      <w:lvlText w:val="-"/>
      <w:lvlJc w:val="left"/>
      <w:pPr>
        <w:tabs>
          <w:tab w:val="num" w:pos="0"/>
        </w:tabs>
        <w:ind w:left="720" w:firstLine="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71437D"/>
    <w:multiLevelType w:val="singleLevel"/>
    <w:tmpl w:val="952A05D2"/>
    <w:lvl w:ilvl="0">
      <w:numFmt w:val="bullet"/>
      <w:lvlText w:val="-"/>
      <w:lvlJc w:val="left"/>
      <w:pPr>
        <w:tabs>
          <w:tab w:val="num" w:pos="360"/>
        </w:tabs>
        <w:ind w:left="360" w:hanging="360"/>
      </w:pPr>
      <w:rPr>
        <w:rFonts w:ascii="Times New Roman" w:hAnsi="Times New Roman" w:hint="default"/>
      </w:rPr>
    </w:lvl>
  </w:abstractNum>
  <w:abstractNum w:abstractNumId="6" w15:restartNumberingAfterBreak="0">
    <w:nsid w:val="17B362CF"/>
    <w:multiLevelType w:val="hybridMultilevel"/>
    <w:tmpl w:val="CCFEDD24"/>
    <w:lvl w:ilvl="0" w:tplc="8968D310">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19D5399A"/>
    <w:multiLevelType w:val="hybridMultilevel"/>
    <w:tmpl w:val="1A94E2B0"/>
    <w:lvl w:ilvl="0" w:tplc="04090001">
      <w:start w:val="1"/>
      <w:numFmt w:val="bullet"/>
      <w:lvlText w:val=""/>
      <w:lvlJc w:val="left"/>
      <w:pPr>
        <w:ind w:left="2156" w:hanging="360"/>
      </w:pPr>
      <w:rPr>
        <w:rFonts w:ascii="Symbol" w:hAnsi="Symbol" w:hint="default"/>
      </w:rPr>
    </w:lvl>
    <w:lvl w:ilvl="1" w:tplc="04090003" w:tentative="1">
      <w:start w:val="1"/>
      <w:numFmt w:val="bullet"/>
      <w:lvlText w:val="o"/>
      <w:lvlJc w:val="left"/>
      <w:pPr>
        <w:ind w:left="2876" w:hanging="360"/>
      </w:pPr>
      <w:rPr>
        <w:rFonts w:ascii="Courier New" w:hAnsi="Courier New" w:hint="default"/>
      </w:rPr>
    </w:lvl>
    <w:lvl w:ilvl="2" w:tplc="04090005" w:tentative="1">
      <w:start w:val="1"/>
      <w:numFmt w:val="bullet"/>
      <w:lvlText w:val=""/>
      <w:lvlJc w:val="left"/>
      <w:pPr>
        <w:ind w:left="3596" w:hanging="360"/>
      </w:pPr>
      <w:rPr>
        <w:rFonts w:ascii="Wingdings" w:hAnsi="Wingdings" w:hint="default"/>
      </w:rPr>
    </w:lvl>
    <w:lvl w:ilvl="3" w:tplc="04090001" w:tentative="1">
      <w:start w:val="1"/>
      <w:numFmt w:val="bullet"/>
      <w:lvlText w:val=""/>
      <w:lvlJc w:val="left"/>
      <w:pPr>
        <w:ind w:left="4316" w:hanging="360"/>
      </w:pPr>
      <w:rPr>
        <w:rFonts w:ascii="Symbol" w:hAnsi="Symbol" w:hint="default"/>
      </w:rPr>
    </w:lvl>
    <w:lvl w:ilvl="4" w:tplc="04090003" w:tentative="1">
      <w:start w:val="1"/>
      <w:numFmt w:val="bullet"/>
      <w:lvlText w:val="o"/>
      <w:lvlJc w:val="left"/>
      <w:pPr>
        <w:ind w:left="5036" w:hanging="360"/>
      </w:pPr>
      <w:rPr>
        <w:rFonts w:ascii="Courier New" w:hAnsi="Courier New" w:hint="default"/>
      </w:rPr>
    </w:lvl>
    <w:lvl w:ilvl="5" w:tplc="04090005" w:tentative="1">
      <w:start w:val="1"/>
      <w:numFmt w:val="bullet"/>
      <w:lvlText w:val=""/>
      <w:lvlJc w:val="left"/>
      <w:pPr>
        <w:ind w:left="5756" w:hanging="360"/>
      </w:pPr>
      <w:rPr>
        <w:rFonts w:ascii="Wingdings" w:hAnsi="Wingdings" w:hint="default"/>
      </w:rPr>
    </w:lvl>
    <w:lvl w:ilvl="6" w:tplc="04090001" w:tentative="1">
      <w:start w:val="1"/>
      <w:numFmt w:val="bullet"/>
      <w:lvlText w:val=""/>
      <w:lvlJc w:val="left"/>
      <w:pPr>
        <w:ind w:left="6476" w:hanging="360"/>
      </w:pPr>
      <w:rPr>
        <w:rFonts w:ascii="Symbol" w:hAnsi="Symbol" w:hint="default"/>
      </w:rPr>
    </w:lvl>
    <w:lvl w:ilvl="7" w:tplc="04090003" w:tentative="1">
      <w:start w:val="1"/>
      <w:numFmt w:val="bullet"/>
      <w:lvlText w:val="o"/>
      <w:lvlJc w:val="left"/>
      <w:pPr>
        <w:ind w:left="7196" w:hanging="360"/>
      </w:pPr>
      <w:rPr>
        <w:rFonts w:ascii="Courier New" w:hAnsi="Courier New" w:hint="default"/>
      </w:rPr>
    </w:lvl>
    <w:lvl w:ilvl="8" w:tplc="04090005" w:tentative="1">
      <w:start w:val="1"/>
      <w:numFmt w:val="bullet"/>
      <w:lvlText w:val=""/>
      <w:lvlJc w:val="left"/>
      <w:pPr>
        <w:ind w:left="7916" w:hanging="360"/>
      </w:pPr>
      <w:rPr>
        <w:rFonts w:ascii="Wingdings" w:hAnsi="Wingdings" w:hint="default"/>
      </w:rPr>
    </w:lvl>
  </w:abstractNum>
  <w:abstractNum w:abstractNumId="8" w15:restartNumberingAfterBreak="0">
    <w:nsid w:val="1B0A05E7"/>
    <w:multiLevelType w:val="hybridMultilevel"/>
    <w:tmpl w:val="21725BA2"/>
    <w:lvl w:ilvl="0" w:tplc="05E2F622">
      <w:start w:val="1"/>
      <w:numFmt w:val="bullet"/>
      <w:lvlText w:val="-"/>
      <w:lvlJc w:val="left"/>
      <w:pPr>
        <w:tabs>
          <w:tab w:val="num" w:pos="720"/>
        </w:tabs>
        <w:ind w:left="720" w:hanging="360"/>
      </w:pPr>
      <w:rPr>
        <w:rFonts w:ascii="VNI-Times" w:eastAsia="Times New Roman" w:hAnsi="VNI-Time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DB4662"/>
    <w:multiLevelType w:val="hybridMultilevel"/>
    <w:tmpl w:val="DF9A9382"/>
    <w:lvl w:ilvl="0" w:tplc="E19CD7B8">
      <w:start w:val="1"/>
      <w:numFmt w:val="bullet"/>
      <w:lvlText w:val=""/>
      <w:lvlJc w:val="left"/>
      <w:pPr>
        <w:ind w:left="175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D56993"/>
    <w:multiLevelType w:val="hybridMultilevel"/>
    <w:tmpl w:val="8ADC96A2"/>
    <w:lvl w:ilvl="0" w:tplc="876E0F0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5EE5EB0"/>
    <w:multiLevelType w:val="hybridMultilevel"/>
    <w:tmpl w:val="10FABA54"/>
    <w:lvl w:ilvl="0" w:tplc="EE909984">
      <w:start w:val="1"/>
      <w:numFmt w:val="lowerLetter"/>
      <w:lvlText w:val="%1)"/>
      <w:lvlJc w:val="left"/>
      <w:pPr>
        <w:tabs>
          <w:tab w:val="num" w:pos="1041"/>
        </w:tabs>
        <w:ind w:left="1041" w:hanging="360"/>
      </w:pPr>
      <w:rPr>
        <w:rFonts w:hint="default"/>
      </w:rPr>
    </w:lvl>
    <w:lvl w:ilvl="1" w:tplc="04090019" w:tentative="1">
      <w:start w:val="1"/>
      <w:numFmt w:val="lowerLetter"/>
      <w:lvlText w:val="%2."/>
      <w:lvlJc w:val="left"/>
      <w:pPr>
        <w:tabs>
          <w:tab w:val="num" w:pos="1761"/>
        </w:tabs>
        <w:ind w:left="1761" w:hanging="360"/>
      </w:pPr>
    </w:lvl>
    <w:lvl w:ilvl="2" w:tplc="0409001B" w:tentative="1">
      <w:start w:val="1"/>
      <w:numFmt w:val="lowerRoman"/>
      <w:lvlText w:val="%3."/>
      <w:lvlJc w:val="right"/>
      <w:pPr>
        <w:tabs>
          <w:tab w:val="num" w:pos="2481"/>
        </w:tabs>
        <w:ind w:left="2481" w:hanging="180"/>
      </w:pPr>
    </w:lvl>
    <w:lvl w:ilvl="3" w:tplc="0409000F" w:tentative="1">
      <w:start w:val="1"/>
      <w:numFmt w:val="decimal"/>
      <w:lvlText w:val="%4."/>
      <w:lvlJc w:val="left"/>
      <w:pPr>
        <w:tabs>
          <w:tab w:val="num" w:pos="3201"/>
        </w:tabs>
        <w:ind w:left="3201" w:hanging="360"/>
      </w:pPr>
    </w:lvl>
    <w:lvl w:ilvl="4" w:tplc="04090019" w:tentative="1">
      <w:start w:val="1"/>
      <w:numFmt w:val="lowerLetter"/>
      <w:lvlText w:val="%5."/>
      <w:lvlJc w:val="left"/>
      <w:pPr>
        <w:tabs>
          <w:tab w:val="num" w:pos="3921"/>
        </w:tabs>
        <w:ind w:left="3921" w:hanging="360"/>
      </w:pPr>
    </w:lvl>
    <w:lvl w:ilvl="5" w:tplc="0409001B" w:tentative="1">
      <w:start w:val="1"/>
      <w:numFmt w:val="lowerRoman"/>
      <w:lvlText w:val="%6."/>
      <w:lvlJc w:val="right"/>
      <w:pPr>
        <w:tabs>
          <w:tab w:val="num" w:pos="4641"/>
        </w:tabs>
        <w:ind w:left="4641" w:hanging="180"/>
      </w:pPr>
    </w:lvl>
    <w:lvl w:ilvl="6" w:tplc="0409000F" w:tentative="1">
      <w:start w:val="1"/>
      <w:numFmt w:val="decimal"/>
      <w:lvlText w:val="%7."/>
      <w:lvlJc w:val="left"/>
      <w:pPr>
        <w:tabs>
          <w:tab w:val="num" w:pos="5361"/>
        </w:tabs>
        <w:ind w:left="5361" w:hanging="360"/>
      </w:pPr>
    </w:lvl>
    <w:lvl w:ilvl="7" w:tplc="04090019" w:tentative="1">
      <w:start w:val="1"/>
      <w:numFmt w:val="lowerLetter"/>
      <w:lvlText w:val="%8."/>
      <w:lvlJc w:val="left"/>
      <w:pPr>
        <w:tabs>
          <w:tab w:val="num" w:pos="6081"/>
        </w:tabs>
        <w:ind w:left="6081" w:hanging="360"/>
      </w:pPr>
    </w:lvl>
    <w:lvl w:ilvl="8" w:tplc="0409001B" w:tentative="1">
      <w:start w:val="1"/>
      <w:numFmt w:val="lowerRoman"/>
      <w:lvlText w:val="%9."/>
      <w:lvlJc w:val="right"/>
      <w:pPr>
        <w:tabs>
          <w:tab w:val="num" w:pos="6801"/>
        </w:tabs>
        <w:ind w:left="6801" w:hanging="180"/>
      </w:pPr>
    </w:lvl>
  </w:abstractNum>
  <w:abstractNum w:abstractNumId="12" w15:restartNumberingAfterBreak="0">
    <w:nsid w:val="28C42AC1"/>
    <w:multiLevelType w:val="hybridMultilevel"/>
    <w:tmpl w:val="C77090A4"/>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29E32248"/>
    <w:multiLevelType w:val="hybridMultilevel"/>
    <w:tmpl w:val="13FC0EA6"/>
    <w:lvl w:ilvl="0" w:tplc="83E0C8D4">
      <w:numFmt w:val="bullet"/>
      <w:lvlText w:val="-"/>
      <w:lvlJc w:val="left"/>
      <w:pPr>
        <w:tabs>
          <w:tab w:val="num" w:pos="1035"/>
        </w:tabs>
        <w:ind w:left="1035" w:hanging="360"/>
      </w:pPr>
      <w:rPr>
        <w:rFonts w:ascii="VNI-Times" w:eastAsia="Times New Roman" w:hAnsi="VNI-Times" w:cs="Times New Roman" w:hint="default"/>
      </w:rPr>
    </w:lvl>
    <w:lvl w:ilvl="1" w:tplc="04090003">
      <w:start w:val="1"/>
      <w:numFmt w:val="bullet"/>
      <w:lvlText w:val="o"/>
      <w:lvlJc w:val="left"/>
      <w:pPr>
        <w:tabs>
          <w:tab w:val="num" w:pos="1755"/>
        </w:tabs>
        <w:ind w:left="1755" w:hanging="360"/>
      </w:pPr>
      <w:rPr>
        <w:rFonts w:ascii="Courier New" w:hAnsi="Courier New" w:cs="Courier New" w:hint="default"/>
      </w:rPr>
    </w:lvl>
    <w:lvl w:ilvl="2" w:tplc="04090005" w:tentative="1">
      <w:start w:val="1"/>
      <w:numFmt w:val="bullet"/>
      <w:lvlText w:val=""/>
      <w:lvlJc w:val="left"/>
      <w:pPr>
        <w:tabs>
          <w:tab w:val="num" w:pos="2475"/>
        </w:tabs>
        <w:ind w:left="2475" w:hanging="360"/>
      </w:pPr>
      <w:rPr>
        <w:rFonts w:ascii="Wingdings" w:hAnsi="Wingdings" w:hint="default"/>
      </w:rPr>
    </w:lvl>
    <w:lvl w:ilvl="3" w:tplc="04090001" w:tentative="1">
      <w:start w:val="1"/>
      <w:numFmt w:val="bullet"/>
      <w:lvlText w:val=""/>
      <w:lvlJc w:val="left"/>
      <w:pPr>
        <w:tabs>
          <w:tab w:val="num" w:pos="3195"/>
        </w:tabs>
        <w:ind w:left="3195" w:hanging="360"/>
      </w:pPr>
      <w:rPr>
        <w:rFonts w:ascii="Symbol" w:hAnsi="Symbol" w:hint="default"/>
      </w:rPr>
    </w:lvl>
    <w:lvl w:ilvl="4" w:tplc="04090003" w:tentative="1">
      <w:start w:val="1"/>
      <w:numFmt w:val="bullet"/>
      <w:lvlText w:val="o"/>
      <w:lvlJc w:val="left"/>
      <w:pPr>
        <w:tabs>
          <w:tab w:val="num" w:pos="3915"/>
        </w:tabs>
        <w:ind w:left="3915" w:hanging="360"/>
      </w:pPr>
      <w:rPr>
        <w:rFonts w:ascii="Courier New" w:hAnsi="Courier New" w:cs="Courier New" w:hint="default"/>
      </w:rPr>
    </w:lvl>
    <w:lvl w:ilvl="5" w:tplc="04090005" w:tentative="1">
      <w:start w:val="1"/>
      <w:numFmt w:val="bullet"/>
      <w:lvlText w:val=""/>
      <w:lvlJc w:val="left"/>
      <w:pPr>
        <w:tabs>
          <w:tab w:val="num" w:pos="4635"/>
        </w:tabs>
        <w:ind w:left="4635" w:hanging="360"/>
      </w:pPr>
      <w:rPr>
        <w:rFonts w:ascii="Wingdings" w:hAnsi="Wingdings" w:hint="default"/>
      </w:rPr>
    </w:lvl>
    <w:lvl w:ilvl="6" w:tplc="04090001" w:tentative="1">
      <w:start w:val="1"/>
      <w:numFmt w:val="bullet"/>
      <w:lvlText w:val=""/>
      <w:lvlJc w:val="left"/>
      <w:pPr>
        <w:tabs>
          <w:tab w:val="num" w:pos="5355"/>
        </w:tabs>
        <w:ind w:left="5355" w:hanging="360"/>
      </w:pPr>
      <w:rPr>
        <w:rFonts w:ascii="Symbol" w:hAnsi="Symbol" w:hint="default"/>
      </w:rPr>
    </w:lvl>
    <w:lvl w:ilvl="7" w:tplc="04090003" w:tentative="1">
      <w:start w:val="1"/>
      <w:numFmt w:val="bullet"/>
      <w:lvlText w:val="o"/>
      <w:lvlJc w:val="left"/>
      <w:pPr>
        <w:tabs>
          <w:tab w:val="num" w:pos="6075"/>
        </w:tabs>
        <w:ind w:left="6075" w:hanging="360"/>
      </w:pPr>
      <w:rPr>
        <w:rFonts w:ascii="Courier New" w:hAnsi="Courier New" w:cs="Courier New" w:hint="default"/>
      </w:rPr>
    </w:lvl>
    <w:lvl w:ilvl="8" w:tplc="04090005" w:tentative="1">
      <w:start w:val="1"/>
      <w:numFmt w:val="bullet"/>
      <w:lvlText w:val=""/>
      <w:lvlJc w:val="left"/>
      <w:pPr>
        <w:tabs>
          <w:tab w:val="num" w:pos="6795"/>
        </w:tabs>
        <w:ind w:left="6795" w:hanging="360"/>
      </w:pPr>
      <w:rPr>
        <w:rFonts w:ascii="Wingdings" w:hAnsi="Wingdings" w:hint="default"/>
      </w:rPr>
    </w:lvl>
  </w:abstractNum>
  <w:abstractNum w:abstractNumId="14" w15:restartNumberingAfterBreak="0">
    <w:nsid w:val="2D2353FF"/>
    <w:multiLevelType w:val="multilevel"/>
    <w:tmpl w:val="9ADC9534"/>
    <w:lvl w:ilvl="0">
      <w:start w:val="1"/>
      <w:numFmt w:val="bullet"/>
      <w:lvlText w:val=""/>
      <w:lvlJc w:val="left"/>
      <w:pPr>
        <w:ind w:left="1752" w:hanging="360"/>
      </w:pPr>
      <w:rPr>
        <w:rFonts w:ascii="Symbol" w:hAnsi="Symbol" w:hint="default"/>
      </w:rPr>
    </w:lvl>
    <w:lvl w:ilvl="1">
      <w:start w:val="1"/>
      <w:numFmt w:val="bullet"/>
      <w:lvlText w:val="o"/>
      <w:lvlJc w:val="left"/>
      <w:pPr>
        <w:ind w:left="2472" w:hanging="360"/>
      </w:pPr>
      <w:rPr>
        <w:rFonts w:ascii="Courier New" w:hAnsi="Courier New" w:cs="Courier New" w:hint="default"/>
      </w:rPr>
    </w:lvl>
    <w:lvl w:ilvl="2">
      <w:start w:val="1"/>
      <w:numFmt w:val="bullet"/>
      <w:lvlText w:val=""/>
      <w:lvlJc w:val="left"/>
      <w:pPr>
        <w:ind w:left="3192" w:hanging="360"/>
      </w:pPr>
      <w:rPr>
        <w:rFonts w:ascii="Wingdings" w:hAnsi="Wingdings" w:hint="default"/>
      </w:rPr>
    </w:lvl>
    <w:lvl w:ilvl="3">
      <w:start w:val="1"/>
      <w:numFmt w:val="bullet"/>
      <w:lvlText w:val=""/>
      <w:lvlJc w:val="left"/>
      <w:pPr>
        <w:ind w:left="3912" w:hanging="360"/>
      </w:pPr>
      <w:rPr>
        <w:rFonts w:ascii="Symbol" w:hAnsi="Symbol" w:hint="default"/>
      </w:rPr>
    </w:lvl>
    <w:lvl w:ilvl="4">
      <w:start w:val="1"/>
      <w:numFmt w:val="bullet"/>
      <w:lvlText w:val="o"/>
      <w:lvlJc w:val="left"/>
      <w:pPr>
        <w:ind w:left="4632" w:hanging="360"/>
      </w:pPr>
      <w:rPr>
        <w:rFonts w:ascii="Courier New" w:hAnsi="Courier New" w:cs="Courier New" w:hint="default"/>
      </w:rPr>
    </w:lvl>
    <w:lvl w:ilvl="5">
      <w:start w:val="1"/>
      <w:numFmt w:val="bullet"/>
      <w:lvlText w:val=""/>
      <w:lvlJc w:val="left"/>
      <w:pPr>
        <w:ind w:left="5352" w:hanging="360"/>
      </w:pPr>
      <w:rPr>
        <w:rFonts w:ascii="Wingdings" w:hAnsi="Wingdings" w:hint="default"/>
      </w:rPr>
    </w:lvl>
    <w:lvl w:ilvl="6">
      <w:start w:val="1"/>
      <w:numFmt w:val="bullet"/>
      <w:lvlText w:val=""/>
      <w:lvlJc w:val="left"/>
      <w:pPr>
        <w:ind w:left="6072" w:hanging="360"/>
      </w:pPr>
      <w:rPr>
        <w:rFonts w:ascii="Symbol" w:hAnsi="Symbol" w:hint="default"/>
      </w:rPr>
    </w:lvl>
    <w:lvl w:ilvl="7">
      <w:start w:val="1"/>
      <w:numFmt w:val="bullet"/>
      <w:lvlText w:val="o"/>
      <w:lvlJc w:val="left"/>
      <w:pPr>
        <w:ind w:left="6792" w:hanging="360"/>
      </w:pPr>
      <w:rPr>
        <w:rFonts w:ascii="Courier New" w:hAnsi="Courier New" w:cs="Courier New" w:hint="default"/>
      </w:rPr>
    </w:lvl>
    <w:lvl w:ilvl="8">
      <w:start w:val="1"/>
      <w:numFmt w:val="bullet"/>
      <w:lvlText w:val=""/>
      <w:lvlJc w:val="left"/>
      <w:pPr>
        <w:ind w:left="7512" w:hanging="360"/>
      </w:pPr>
      <w:rPr>
        <w:rFonts w:ascii="Wingdings" w:hAnsi="Wingdings" w:hint="default"/>
      </w:rPr>
    </w:lvl>
  </w:abstractNum>
  <w:abstractNum w:abstractNumId="15" w15:restartNumberingAfterBreak="0">
    <w:nsid w:val="30463C8D"/>
    <w:multiLevelType w:val="hybridMultilevel"/>
    <w:tmpl w:val="63008C4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0502933"/>
    <w:multiLevelType w:val="hybridMultilevel"/>
    <w:tmpl w:val="D6229058"/>
    <w:lvl w:ilvl="0" w:tplc="E0268B26">
      <w:start w:val="1"/>
      <w:numFmt w:val="bullet"/>
      <w:lvlText w:val="-"/>
      <w:lvlJc w:val="left"/>
      <w:pPr>
        <w:tabs>
          <w:tab w:val="num" w:pos="1071"/>
        </w:tabs>
        <w:ind w:left="1071" w:hanging="390"/>
      </w:pPr>
      <w:rPr>
        <w:rFonts w:ascii="VNI-Times" w:eastAsia="Times New Roman" w:hAnsi="VNI-Times" w:cs="Times New Roman" w:hint="default"/>
      </w:rPr>
    </w:lvl>
    <w:lvl w:ilvl="1" w:tplc="04090003" w:tentative="1">
      <w:start w:val="1"/>
      <w:numFmt w:val="bullet"/>
      <w:lvlText w:val="o"/>
      <w:lvlJc w:val="left"/>
      <w:pPr>
        <w:tabs>
          <w:tab w:val="num" w:pos="1761"/>
        </w:tabs>
        <w:ind w:left="1761" w:hanging="360"/>
      </w:pPr>
      <w:rPr>
        <w:rFonts w:ascii="Courier New" w:hAnsi="Courier New" w:cs="Courier New" w:hint="default"/>
      </w:rPr>
    </w:lvl>
    <w:lvl w:ilvl="2" w:tplc="04090005" w:tentative="1">
      <w:start w:val="1"/>
      <w:numFmt w:val="bullet"/>
      <w:lvlText w:val=""/>
      <w:lvlJc w:val="left"/>
      <w:pPr>
        <w:tabs>
          <w:tab w:val="num" w:pos="2481"/>
        </w:tabs>
        <w:ind w:left="2481" w:hanging="360"/>
      </w:pPr>
      <w:rPr>
        <w:rFonts w:ascii="Wingdings" w:hAnsi="Wingdings" w:hint="default"/>
      </w:rPr>
    </w:lvl>
    <w:lvl w:ilvl="3" w:tplc="04090001" w:tentative="1">
      <w:start w:val="1"/>
      <w:numFmt w:val="bullet"/>
      <w:lvlText w:val=""/>
      <w:lvlJc w:val="left"/>
      <w:pPr>
        <w:tabs>
          <w:tab w:val="num" w:pos="3201"/>
        </w:tabs>
        <w:ind w:left="3201" w:hanging="360"/>
      </w:pPr>
      <w:rPr>
        <w:rFonts w:ascii="Symbol" w:hAnsi="Symbol" w:hint="default"/>
      </w:rPr>
    </w:lvl>
    <w:lvl w:ilvl="4" w:tplc="04090003" w:tentative="1">
      <w:start w:val="1"/>
      <w:numFmt w:val="bullet"/>
      <w:lvlText w:val="o"/>
      <w:lvlJc w:val="left"/>
      <w:pPr>
        <w:tabs>
          <w:tab w:val="num" w:pos="3921"/>
        </w:tabs>
        <w:ind w:left="3921" w:hanging="360"/>
      </w:pPr>
      <w:rPr>
        <w:rFonts w:ascii="Courier New" w:hAnsi="Courier New" w:cs="Courier New" w:hint="default"/>
      </w:rPr>
    </w:lvl>
    <w:lvl w:ilvl="5" w:tplc="04090005" w:tentative="1">
      <w:start w:val="1"/>
      <w:numFmt w:val="bullet"/>
      <w:lvlText w:val=""/>
      <w:lvlJc w:val="left"/>
      <w:pPr>
        <w:tabs>
          <w:tab w:val="num" w:pos="4641"/>
        </w:tabs>
        <w:ind w:left="4641" w:hanging="360"/>
      </w:pPr>
      <w:rPr>
        <w:rFonts w:ascii="Wingdings" w:hAnsi="Wingdings" w:hint="default"/>
      </w:rPr>
    </w:lvl>
    <w:lvl w:ilvl="6" w:tplc="04090001" w:tentative="1">
      <w:start w:val="1"/>
      <w:numFmt w:val="bullet"/>
      <w:lvlText w:val=""/>
      <w:lvlJc w:val="left"/>
      <w:pPr>
        <w:tabs>
          <w:tab w:val="num" w:pos="5361"/>
        </w:tabs>
        <w:ind w:left="5361" w:hanging="360"/>
      </w:pPr>
      <w:rPr>
        <w:rFonts w:ascii="Symbol" w:hAnsi="Symbol" w:hint="default"/>
      </w:rPr>
    </w:lvl>
    <w:lvl w:ilvl="7" w:tplc="04090003" w:tentative="1">
      <w:start w:val="1"/>
      <w:numFmt w:val="bullet"/>
      <w:lvlText w:val="o"/>
      <w:lvlJc w:val="left"/>
      <w:pPr>
        <w:tabs>
          <w:tab w:val="num" w:pos="6081"/>
        </w:tabs>
        <w:ind w:left="6081" w:hanging="360"/>
      </w:pPr>
      <w:rPr>
        <w:rFonts w:ascii="Courier New" w:hAnsi="Courier New" w:cs="Courier New" w:hint="default"/>
      </w:rPr>
    </w:lvl>
    <w:lvl w:ilvl="8" w:tplc="04090005" w:tentative="1">
      <w:start w:val="1"/>
      <w:numFmt w:val="bullet"/>
      <w:lvlText w:val=""/>
      <w:lvlJc w:val="left"/>
      <w:pPr>
        <w:tabs>
          <w:tab w:val="num" w:pos="6801"/>
        </w:tabs>
        <w:ind w:left="6801" w:hanging="360"/>
      </w:pPr>
      <w:rPr>
        <w:rFonts w:ascii="Wingdings" w:hAnsi="Wingdings" w:hint="default"/>
      </w:rPr>
    </w:lvl>
  </w:abstractNum>
  <w:abstractNum w:abstractNumId="17" w15:restartNumberingAfterBreak="0">
    <w:nsid w:val="319551D2"/>
    <w:multiLevelType w:val="multilevel"/>
    <w:tmpl w:val="4F88A312"/>
    <w:lvl w:ilvl="0">
      <w:start w:val="1"/>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351063EC"/>
    <w:multiLevelType w:val="hybridMultilevel"/>
    <w:tmpl w:val="901890E4"/>
    <w:lvl w:ilvl="0" w:tplc="258CB3B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296025"/>
    <w:multiLevelType w:val="hybridMultilevel"/>
    <w:tmpl w:val="CC64A9EE"/>
    <w:lvl w:ilvl="0" w:tplc="E0268B26">
      <w:start w:val="1"/>
      <w:numFmt w:val="bullet"/>
      <w:lvlText w:val="-"/>
      <w:lvlJc w:val="left"/>
      <w:pPr>
        <w:ind w:left="720" w:hanging="360"/>
      </w:pPr>
      <w:rPr>
        <w:rFonts w:ascii="VNI-Times" w:eastAsia="Times New Roman" w:hAnsi="VN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953038"/>
    <w:multiLevelType w:val="multilevel"/>
    <w:tmpl w:val="AD949926"/>
    <w:lvl w:ilvl="0">
      <w:start w:val="1"/>
      <w:numFmt w:val="bullet"/>
      <w:lvlText w:val="-"/>
      <w:lvlJc w:val="left"/>
      <w:pPr>
        <w:tabs>
          <w:tab w:val="num" w:pos="0"/>
        </w:tabs>
        <w:ind w:left="720" w:firstLine="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1" w15:restartNumberingAfterBreak="0">
    <w:nsid w:val="3AEC34DD"/>
    <w:multiLevelType w:val="hybridMultilevel"/>
    <w:tmpl w:val="9ADC9534"/>
    <w:lvl w:ilvl="0" w:tplc="04090001">
      <w:start w:val="1"/>
      <w:numFmt w:val="bullet"/>
      <w:lvlText w:val=""/>
      <w:lvlJc w:val="left"/>
      <w:pPr>
        <w:ind w:left="1752" w:hanging="360"/>
      </w:pPr>
      <w:rPr>
        <w:rFonts w:ascii="Symbol" w:hAnsi="Symbol" w:hint="default"/>
      </w:rPr>
    </w:lvl>
    <w:lvl w:ilvl="1" w:tplc="04090003" w:tentative="1">
      <w:start w:val="1"/>
      <w:numFmt w:val="bullet"/>
      <w:lvlText w:val="o"/>
      <w:lvlJc w:val="left"/>
      <w:pPr>
        <w:ind w:left="2472" w:hanging="360"/>
      </w:pPr>
      <w:rPr>
        <w:rFonts w:ascii="Courier New" w:hAnsi="Courier New" w:cs="Courier New" w:hint="default"/>
      </w:rPr>
    </w:lvl>
    <w:lvl w:ilvl="2" w:tplc="04090005" w:tentative="1">
      <w:start w:val="1"/>
      <w:numFmt w:val="bullet"/>
      <w:lvlText w:val=""/>
      <w:lvlJc w:val="left"/>
      <w:pPr>
        <w:ind w:left="3192" w:hanging="360"/>
      </w:pPr>
      <w:rPr>
        <w:rFonts w:ascii="Wingdings" w:hAnsi="Wingdings" w:hint="default"/>
      </w:rPr>
    </w:lvl>
    <w:lvl w:ilvl="3" w:tplc="04090001" w:tentative="1">
      <w:start w:val="1"/>
      <w:numFmt w:val="bullet"/>
      <w:lvlText w:val=""/>
      <w:lvlJc w:val="left"/>
      <w:pPr>
        <w:ind w:left="3912" w:hanging="360"/>
      </w:pPr>
      <w:rPr>
        <w:rFonts w:ascii="Symbol" w:hAnsi="Symbol" w:hint="default"/>
      </w:rPr>
    </w:lvl>
    <w:lvl w:ilvl="4" w:tplc="04090003" w:tentative="1">
      <w:start w:val="1"/>
      <w:numFmt w:val="bullet"/>
      <w:lvlText w:val="o"/>
      <w:lvlJc w:val="left"/>
      <w:pPr>
        <w:ind w:left="4632" w:hanging="360"/>
      </w:pPr>
      <w:rPr>
        <w:rFonts w:ascii="Courier New" w:hAnsi="Courier New" w:cs="Courier New" w:hint="default"/>
      </w:rPr>
    </w:lvl>
    <w:lvl w:ilvl="5" w:tplc="04090005" w:tentative="1">
      <w:start w:val="1"/>
      <w:numFmt w:val="bullet"/>
      <w:lvlText w:val=""/>
      <w:lvlJc w:val="left"/>
      <w:pPr>
        <w:ind w:left="5352" w:hanging="360"/>
      </w:pPr>
      <w:rPr>
        <w:rFonts w:ascii="Wingdings" w:hAnsi="Wingdings" w:hint="default"/>
      </w:rPr>
    </w:lvl>
    <w:lvl w:ilvl="6" w:tplc="04090001" w:tentative="1">
      <w:start w:val="1"/>
      <w:numFmt w:val="bullet"/>
      <w:lvlText w:val=""/>
      <w:lvlJc w:val="left"/>
      <w:pPr>
        <w:ind w:left="6072" w:hanging="360"/>
      </w:pPr>
      <w:rPr>
        <w:rFonts w:ascii="Symbol" w:hAnsi="Symbol" w:hint="default"/>
      </w:rPr>
    </w:lvl>
    <w:lvl w:ilvl="7" w:tplc="04090003" w:tentative="1">
      <w:start w:val="1"/>
      <w:numFmt w:val="bullet"/>
      <w:lvlText w:val="o"/>
      <w:lvlJc w:val="left"/>
      <w:pPr>
        <w:ind w:left="6792" w:hanging="360"/>
      </w:pPr>
      <w:rPr>
        <w:rFonts w:ascii="Courier New" w:hAnsi="Courier New" w:cs="Courier New" w:hint="default"/>
      </w:rPr>
    </w:lvl>
    <w:lvl w:ilvl="8" w:tplc="04090005" w:tentative="1">
      <w:start w:val="1"/>
      <w:numFmt w:val="bullet"/>
      <w:lvlText w:val=""/>
      <w:lvlJc w:val="left"/>
      <w:pPr>
        <w:ind w:left="7512" w:hanging="360"/>
      </w:pPr>
      <w:rPr>
        <w:rFonts w:ascii="Wingdings" w:hAnsi="Wingdings" w:hint="default"/>
      </w:rPr>
    </w:lvl>
  </w:abstractNum>
  <w:abstractNum w:abstractNumId="22" w15:restartNumberingAfterBreak="0">
    <w:nsid w:val="3E3C54A6"/>
    <w:multiLevelType w:val="hybridMultilevel"/>
    <w:tmpl w:val="65F61D34"/>
    <w:lvl w:ilvl="0" w:tplc="0409000F">
      <w:start w:val="1"/>
      <w:numFmt w:val="decimal"/>
      <w:lvlText w:val="%1."/>
      <w:lvlJc w:val="left"/>
      <w:pPr>
        <w:ind w:left="1752" w:hanging="360"/>
      </w:pPr>
    </w:lvl>
    <w:lvl w:ilvl="1" w:tplc="04090019" w:tentative="1">
      <w:start w:val="1"/>
      <w:numFmt w:val="lowerLetter"/>
      <w:lvlText w:val="%2."/>
      <w:lvlJc w:val="left"/>
      <w:pPr>
        <w:ind w:left="2472" w:hanging="360"/>
      </w:pPr>
    </w:lvl>
    <w:lvl w:ilvl="2" w:tplc="0409001B" w:tentative="1">
      <w:start w:val="1"/>
      <w:numFmt w:val="lowerRoman"/>
      <w:lvlText w:val="%3."/>
      <w:lvlJc w:val="right"/>
      <w:pPr>
        <w:ind w:left="3192" w:hanging="180"/>
      </w:pPr>
    </w:lvl>
    <w:lvl w:ilvl="3" w:tplc="0409000F" w:tentative="1">
      <w:start w:val="1"/>
      <w:numFmt w:val="decimal"/>
      <w:lvlText w:val="%4."/>
      <w:lvlJc w:val="left"/>
      <w:pPr>
        <w:ind w:left="3912" w:hanging="360"/>
      </w:pPr>
    </w:lvl>
    <w:lvl w:ilvl="4" w:tplc="04090019" w:tentative="1">
      <w:start w:val="1"/>
      <w:numFmt w:val="lowerLetter"/>
      <w:lvlText w:val="%5."/>
      <w:lvlJc w:val="left"/>
      <w:pPr>
        <w:ind w:left="4632" w:hanging="360"/>
      </w:pPr>
    </w:lvl>
    <w:lvl w:ilvl="5" w:tplc="0409001B" w:tentative="1">
      <w:start w:val="1"/>
      <w:numFmt w:val="lowerRoman"/>
      <w:lvlText w:val="%6."/>
      <w:lvlJc w:val="right"/>
      <w:pPr>
        <w:ind w:left="5352" w:hanging="180"/>
      </w:pPr>
    </w:lvl>
    <w:lvl w:ilvl="6" w:tplc="0409000F" w:tentative="1">
      <w:start w:val="1"/>
      <w:numFmt w:val="decimal"/>
      <w:lvlText w:val="%7."/>
      <w:lvlJc w:val="left"/>
      <w:pPr>
        <w:ind w:left="6072" w:hanging="360"/>
      </w:pPr>
    </w:lvl>
    <w:lvl w:ilvl="7" w:tplc="04090019" w:tentative="1">
      <w:start w:val="1"/>
      <w:numFmt w:val="lowerLetter"/>
      <w:lvlText w:val="%8."/>
      <w:lvlJc w:val="left"/>
      <w:pPr>
        <w:ind w:left="6792" w:hanging="360"/>
      </w:pPr>
    </w:lvl>
    <w:lvl w:ilvl="8" w:tplc="0409001B" w:tentative="1">
      <w:start w:val="1"/>
      <w:numFmt w:val="lowerRoman"/>
      <w:lvlText w:val="%9."/>
      <w:lvlJc w:val="right"/>
      <w:pPr>
        <w:ind w:left="7512" w:hanging="180"/>
      </w:pPr>
    </w:lvl>
  </w:abstractNum>
  <w:abstractNum w:abstractNumId="23" w15:restartNumberingAfterBreak="0">
    <w:nsid w:val="3F1F585D"/>
    <w:multiLevelType w:val="multilevel"/>
    <w:tmpl w:val="65F61D34"/>
    <w:lvl w:ilvl="0">
      <w:start w:val="1"/>
      <w:numFmt w:val="decimal"/>
      <w:lvlText w:val="%1."/>
      <w:lvlJc w:val="left"/>
      <w:pPr>
        <w:ind w:left="1752" w:hanging="360"/>
      </w:pPr>
    </w:lvl>
    <w:lvl w:ilvl="1">
      <w:start w:val="1"/>
      <w:numFmt w:val="lowerLetter"/>
      <w:lvlText w:val="%2."/>
      <w:lvlJc w:val="left"/>
      <w:pPr>
        <w:ind w:left="2472" w:hanging="360"/>
      </w:pPr>
    </w:lvl>
    <w:lvl w:ilvl="2">
      <w:start w:val="1"/>
      <w:numFmt w:val="lowerRoman"/>
      <w:lvlText w:val="%3."/>
      <w:lvlJc w:val="right"/>
      <w:pPr>
        <w:ind w:left="3192" w:hanging="180"/>
      </w:pPr>
    </w:lvl>
    <w:lvl w:ilvl="3">
      <w:start w:val="1"/>
      <w:numFmt w:val="decimal"/>
      <w:lvlText w:val="%4."/>
      <w:lvlJc w:val="left"/>
      <w:pPr>
        <w:ind w:left="3912" w:hanging="360"/>
      </w:pPr>
    </w:lvl>
    <w:lvl w:ilvl="4">
      <w:start w:val="1"/>
      <w:numFmt w:val="lowerLetter"/>
      <w:lvlText w:val="%5."/>
      <w:lvlJc w:val="left"/>
      <w:pPr>
        <w:ind w:left="4632" w:hanging="360"/>
      </w:pPr>
    </w:lvl>
    <w:lvl w:ilvl="5">
      <w:start w:val="1"/>
      <w:numFmt w:val="lowerRoman"/>
      <w:lvlText w:val="%6."/>
      <w:lvlJc w:val="right"/>
      <w:pPr>
        <w:ind w:left="5352" w:hanging="180"/>
      </w:pPr>
    </w:lvl>
    <w:lvl w:ilvl="6">
      <w:start w:val="1"/>
      <w:numFmt w:val="decimal"/>
      <w:lvlText w:val="%7."/>
      <w:lvlJc w:val="left"/>
      <w:pPr>
        <w:ind w:left="6072" w:hanging="360"/>
      </w:pPr>
    </w:lvl>
    <w:lvl w:ilvl="7">
      <w:start w:val="1"/>
      <w:numFmt w:val="lowerLetter"/>
      <w:lvlText w:val="%8."/>
      <w:lvlJc w:val="left"/>
      <w:pPr>
        <w:ind w:left="6792" w:hanging="360"/>
      </w:pPr>
    </w:lvl>
    <w:lvl w:ilvl="8">
      <w:start w:val="1"/>
      <w:numFmt w:val="lowerRoman"/>
      <w:lvlText w:val="%9."/>
      <w:lvlJc w:val="right"/>
      <w:pPr>
        <w:ind w:left="7512" w:hanging="180"/>
      </w:pPr>
    </w:lvl>
  </w:abstractNum>
  <w:abstractNum w:abstractNumId="24" w15:restartNumberingAfterBreak="0">
    <w:nsid w:val="432F2CC7"/>
    <w:multiLevelType w:val="multilevel"/>
    <w:tmpl w:val="AF723C42"/>
    <w:lvl w:ilvl="0">
      <w:start w:val="1"/>
      <w:numFmt w:val="decimal"/>
      <w:lvlText w:val="%1)"/>
      <w:lvlJc w:val="left"/>
      <w:pPr>
        <w:tabs>
          <w:tab w:val="num" w:pos="1035"/>
        </w:tabs>
        <w:ind w:left="1035" w:hanging="360"/>
      </w:pPr>
      <w:rPr>
        <w:rFonts w:hint="default"/>
        <w:b/>
        <w:i w:val="0"/>
      </w:rPr>
    </w:lvl>
    <w:lvl w:ilvl="1">
      <w:start w:val="1"/>
      <w:numFmt w:val="lowerLetter"/>
      <w:lvlText w:val="%2."/>
      <w:lvlJc w:val="left"/>
      <w:pPr>
        <w:tabs>
          <w:tab w:val="num" w:pos="1755"/>
        </w:tabs>
        <w:ind w:left="1755" w:hanging="360"/>
      </w:pPr>
    </w:lvl>
    <w:lvl w:ilvl="2">
      <w:start w:val="1"/>
      <w:numFmt w:val="lowerRoman"/>
      <w:lvlText w:val="%3."/>
      <w:lvlJc w:val="right"/>
      <w:pPr>
        <w:tabs>
          <w:tab w:val="num" w:pos="2475"/>
        </w:tabs>
        <w:ind w:left="2475" w:hanging="180"/>
      </w:pPr>
    </w:lvl>
    <w:lvl w:ilvl="3">
      <w:start w:val="1"/>
      <w:numFmt w:val="decimal"/>
      <w:lvlText w:val="%4."/>
      <w:lvlJc w:val="left"/>
      <w:pPr>
        <w:tabs>
          <w:tab w:val="num" w:pos="3195"/>
        </w:tabs>
        <w:ind w:left="3195" w:hanging="360"/>
      </w:pPr>
    </w:lvl>
    <w:lvl w:ilvl="4">
      <w:start w:val="1"/>
      <w:numFmt w:val="lowerLetter"/>
      <w:lvlText w:val="%5."/>
      <w:lvlJc w:val="left"/>
      <w:pPr>
        <w:tabs>
          <w:tab w:val="num" w:pos="3915"/>
        </w:tabs>
        <w:ind w:left="3915" w:hanging="360"/>
      </w:pPr>
    </w:lvl>
    <w:lvl w:ilvl="5">
      <w:start w:val="1"/>
      <w:numFmt w:val="lowerRoman"/>
      <w:lvlText w:val="%6."/>
      <w:lvlJc w:val="right"/>
      <w:pPr>
        <w:tabs>
          <w:tab w:val="num" w:pos="4635"/>
        </w:tabs>
        <w:ind w:left="4635" w:hanging="180"/>
      </w:pPr>
    </w:lvl>
    <w:lvl w:ilvl="6">
      <w:start w:val="1"/>
      <w:numFmt w:val="decimal"/>
      <w:lvlText w:val="%7."/>
      <w:lvlJc w:val="left"/>
      <w:pPr>
        <w:tabs>
          <w:tab w:val="num" w:pos="5355"/>
        </w:tabs>
        <w:ind w:left="5355" w:hanging="360"/>
      </w:pPr>
    </w:lvl>
    <w:lvl w:ilvl="7">
      <w:start w:val="1"/>
      <w:numFmt w:val="lowerLetter"/>
      <w:lvlText w:val="%8."/>
      <w:lvlJc w:val="left"/>
      <w:pPr>
        <w:tabs>
          <w:tab w:val="num" w:pos="6075"/>
        </w:tabs>
        <w:ind w:left="6075" w:hanging="360"/>
      </w:pPr>
    </w:lvl>
    <w:lvl w:ilvl="8">
      <w:start w:val="1"/>
      <w:numFmt w:val="lowerRoman"/>
      <w:lvlText w:val="%9."/>
      <w:lvlJc w:val="right"/>
      <w:pPr>
        <w:tabs>
          <w:tab w:val="num" w:pos="6795"/>
        </w:tabs>
        <w:ind w:left="6795" w:hanging="180"/>
      </w:pPr>
    </w:lvl>
  </w:abstractNum>
  <w:abstractNum w:abstractNumId="25" w15:restartNumberingAfterBreak="0">
    <w:nsid w:val="44193739"/>
    <w:multiLevelType w:val="hybridMultilevel"/>
    <w:tmpl w:val="C1FED954"/>
    <w:lvl w:ilvl="0" w:tplc="E0268B26">
      <w:start w:val="1"/>
      <w:numFmt w:val="bullet"/>
      <w:lvlText w:val="-"/>
      <w:lvlJc w:val="left"/>
      <w:pPr>
        <w:ind w:left="720" w:hanging="360"/>
      </w:pPr>
      <w:rPr>
        <w:rFonts w:ascii="VNI-Times" w:eastAsia="Times New Roman" w:hAnsi="VN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AD2BD4"/>
    <w:multiLevelType w:val="hybridMultilevel"/>
    <w:tmpl w:val="E796ED60"/>
    <w:lvl w:ilvl="0" w:tplc="04090011">
      <w:start w:val="1"/>
      <w:numFmt w:val="decimal"/>
      <w:lvlText w:val="%1)"/>
      <w:lvlJc w:val="left"/>
      <w:pPr>
        <w:ind w:left="1035" w:hanging="360"/>
      </w:pPr>
      <w:rPr>
        <w:rFonts w:hint="default"/>
        <w:b/>
        <w:i w:val="0"/>
      </w:rPr>
    </w:lvl>
    <w:lvl w:ilvl="1" w:tplc="04090019" w:tentative="1">
      <w:start w:val="1"/>
      <w:numFmt w:val="lowerLetter"/>
      <w:lvlText w:val="%2."/>
      <w:lvlJc w:val="left"/>
      <w:pPr>
        <w:tabs>
          <w:tab w:val="num" w:pos="1755"/>
        </w:tabs>
        <w:ind w:left="1755" w:hanging="360"/>
      </w:pPr>
    </w:lvl>
    <w:lvl w:ilvl="2" w:tplc="0409001B" w:tentative="1">
      <w:start w:val="1"/>
      <w:numFmt w:val="lowerRoman"/>
      <w:lvlText w:val="%3."/>
      <w:lvlJc w:val="right"/>
      <w:pPr>
        <w:tabs>
          <w:tab w:val="num" w:pos="2475"/>
        </w:tabs>
        <w:ind w:left="2475" w:hanging="180"/>
      </w:pPr>
    </w:lvl>
    <w:lvl w:ilvl="3" w:tplc="0409000F" w:tentative="1">
      <w:start w:val="1"/>
      <w:numFmt w:val="decimal"/>
      <w:lvlText w:val="%4."/>
      <w:lvlJc w:val="left"/>
      <w:pPr>
        <w:tabs>
          <w:tab w:val="num" w:pos="3195"/>
        </w:tabs>
        <w:ind w:left="3195" w:hanging="360"/>
      </w:pPr>
    </w:lvl>
    <w:lvl w:ilvl="4" w:tplc="04090019" w:tentative="1">
      <w:start w:val="1"/>
      <w:numFmt w:val="lowerLetter"/>
      <w:lvlText w:val="%5."/>
      <w:lvlJc w:val="left"/>
      <w:pPr>
        <w:tabs>
          <w:tab w:val="num" w:pos="3915"/>
        </w:tabs>
        <w:ind w:left="3915" w:hanging="360"/>
      </w:pPr>
    </w:lvl>
    <w:lvl w:ilvl="5" w:tplc="0409001B" w:tentative="1">
      <w:start w:val="1"/>
      <w:numFmt w:val="lowerRoman"/>
      <w:lvlText w:val="%6."/>
      <w:lvlJc w:val="right"/>
      <w:pPr>
        <w:tabs>
          <w:tab w:val="num" w:pos="4635"/>
        </w:tabs>
        <w:ind w:left="4635" w:hanging="180"/>
      </w:pPr>
    </w:lvl>
    <w:lvl w:ilvl="6" w:tplc="0409000F" w:tentative="1">
      <w:start w:val="1"/>
      <w:numFmt w:val="decimal"/>
      <w:lvlText w:val="%7."/>
      <w:lvlJc w:val="left"/>
      <w:pPr>
        <w:tabs>
          <w:tab w:val="num" w:pos="5355"/>
        </w:tabs>
        <w:ind w:left="5355" w:hanging="360"/>
      </w:pPr>
    </w:lvl>
    <w:lvl w:ilvl="7" w:tplc="04090019" w:tentative="1">
      <w:start w:val="1"/>
      <w:numFmt w:val="lowerLetter"/>
      <w:lvlText w:val="%8."/>
      <w:lvlJc w:val="left"/>
      <w:pPr>
        <w:tabs>
          <w:tab w:val="num" w:pos="6075"/>
        </w:tabs>
        <w:ind w:left="6075" w:hanging="360"/>
      </w:pPr>
    </w:lvl>
    <w:lvl w:ilvl="8" w:tplc="0409001B" w:tentative="1">
      <w:start w:val="1"/>
      <w:numFmt w:val="lowerRoman"/>
      <w:lvlText w:val="%9."/>
      <w:lvlJc w:val="right"/>
      <w:pPr>
        <w:tabs>
          <w:tab w:val="num" w:pos="6795"/>
        </w:tabs>
        <w:ind w:left="6795" w:hanging="180"/>
      </w:pPr>
    </w:lvl>
  </w:abstractNum>
  <w:abstractNum w:abstractNumId="27" w15:restartNumberingAfterBreak="0">
    <w:nsid w:val="4BBB0D2F"/>
    <w:multiLevelType w:val="multilevel"/>
    <w:tmpl w:val="2B76A756"/>
    <w:lvl w:ilvl="0">
      <w:start w:val="1"/>
      <w:numFmt w:val="lowerLetter"/>
      <w:lvlText w:val="%1)"/>
      <w:lvlJc w:val="left"/>
      <w:pPr>
        <w:ind w:left="1035" w:hanging="360"/>
      </w:pPr>
      <w:rPr>
        <w:rFonts w:hint="default"/>
        <w:b/>
        <w:i w:val="0"/>
      </w:rPr>
    </w:lvl>
    <w:lvl w:ilvl="1">
      <w:start w:val="1"/>
      <w:numFmt w:val="lowerLetter"/>
      <w:lvlText w:val="%2."/>
      <w:lvlJc w:val="left"/>
      <w:pPr>
        <w:tabs>
          <w:tab w:val="num" w:pos="1755"/>
        </w:tabs>
        <w:ind w:left="1755" w:hanging="360"/>
      </w:pPr>
    </w:lvl>
    <w:lvl w:ilvl="2">
      <w:start w:val="1"/>
      <w:numFmt w:val="lowerRoman"/>
      <w:lvlText w:val="%3."/>
      <w:lvlJc w:val="right"/>
      <w:pPr>
        <w:tabs>
          <w:tab w:val="num" w:pos="2475"/>
        </w:tabs>
        <w:ind w:left="2475" w:hanging="180"/>
      </w:pPr>
    </w:lvl>
    <w:lvl w:ilvl="3">
      <w:start w:val="1"/>
      <w:numFmt w:val="decimal"/>
      <w:lvlText w:val="%4."/>
      <w:lvlJc w:val="left"/>
      <w:pPr>
        <w:tabs>
          <w:tab w:val="num" w:pos="3195"/>
        </w:tabs>
        <w:ind w:left="3195" w:hanging="360"/>
      </w:pPr>
    </w:lvl>
    <w:lvl w:ilvl="4">
      <w:start w:val="1"/>
      <w:numFmt w:val="lowerLetter"/>
      <w:lvlText w:val="%5."/>
      <w:lvlJc w:val="left"/>
      <w:pPr>
        <w:tabs>
          <w:tab w:val="num" w:pos="3915"/>
        </w:tabs>
        <w:ind w:left="3915" w:hanging="360"/>
      </w:pPr>
    </w:lvl>
    <w:lvl w:ilvl="5">
      <w:start w:val="1"/>
      <w:numFmt w:val="lowerRoman"/>
      <w:lvlText w:val="%6."/>
      <w:lvlJc w:val="right"/>
      <w:pPr>
        <w:tabs>
          <w:tab w:val="num" w:pos="4635"/>
        </w:tabs>
        <w:ind w:left="4635" w:hanging="180"/>
      </w:pPr>
    </w:lvl>
    <w:lvl w:ilvl="6">
      <w:start w:val="1"/>
      <w:numFmt w:val="decimal"/>
      <w:lvlText w:val="%7."/>
      <w:lvlJc w:val="left"/>
      <w:pPr>
        <w:tabs>
          <w:tab w:val="num" w:pos="5355"/>
        </w:tabs>
        <w:ind w:left="5355" w:hanging="360"/>
      </w:pPr>
    </w:lvl>
    <w:lvl w:ilvl="7">
      <w:start w:val="1"/>
      <w:numFmt w:val="lowerLetter"/>
      <w:lvlText w:val="%8."/>
      <w:lvlJc w:val="left"/>
      <w:pPr>
        <w:tabs>
          <w:tab w:val="num" w:pos="6075"/>
        </w:tabs>
        <w:ind w:left="6075" w:hanging="360"/>
      </w:pPr>
    </w:lvl>
    <w:lvl w:ilvl="8">
      <w:start w:val="1"/>
      <w:numFmt w:val="lowerRoman"/>
      <w:lvlText w:val="%9."/>
      <w:lvlJc w:val="right"/>
      <w:pPr>
        <w:tabs>
          <w:tab w:val="num" w:pos="6795"/>
        </w:tabs>
        <w:ind w:left="6795" w:hanging="180"/>
      </w:pPr>
    </w:lvl>
  </w:abstractNum>
  <w:abstractNum w:abstractNumId="28" w15:restartNumberingAfterBreak="0">
    <w:nsid w:val="4E4157CD"/>
    <w:multiLevelType w:val="hybridMultilevel"/>
    <w:tmpl w:val="817029DE"/>
    <w:lvl w:ilvl="0" w:tplc="882C9EA8">
      <w:start w:val="1"/>
      <w:numFmt w:val="bullet"/>
      <w:lvlText w:val="-"/>
      <w:lvlJc w:val="left"/>
      <w:pPr>
        <w:ind w:left="720" w:hanging="360"/>
      </w:pPr>
      <w:rPr>
        <w:rFonts w:ascii="Shruti" w:hAnsi="Shrut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8A012C"/>
    <w:multiLevelType w:val="hybridMultilevel"/>
    <w:tmpl w:val="7B98E73A"/>
    <w:lvl w:ilvl="0" w:tplc="C8C81A3A">
      <w:start w:val="1"/>
      <w:numFmt w:val="decimal"/>
      <w:lvlText w:val="%1)"/>
      <w:lvlJc w:val="left"/>
      <w:pPr>
        <w:tabs>
          <w:tab w:val="num" w:pos="1035"/>
        </w:tabs>
        <w:ind w:left="1035" w:hanging="360"/>
      </w:pPr>
      <w:rPr>
        <w:rFonts w:hint="default"/>
      </w:rPr>
    </w:lvl>
    <w:lvl w:ilvl="1" w:tplc="04090019" w:tentative="1">
      <w:start w:val="1"/>
      <w:numFmt w:val="lowerLetter"/>
      <w:lvlText w:val="%2."/>
      <w:lvlJc w:val="left"/>
      <w:pPr>
        <w:tabs>
          <w:tab w:val="num" w:pos="1755"/>
        </w:tabs>
        <w:ind w:left="1755" w:hanging="360"/>
      </w:pPr>
    </w:lvl>
    <w:lvl w:ilvl="2" w:tplc="0409001B" w:tentative="1">
      <w:start w:val="1"/>
      <w:numFmt w:val="lowerRoman"/>
      <w:lvlText w:val="%3."/>
      <w:lvlJc w:val="right"/>
      <w:pPr>
        <w:tabs>
          <w:tab w:val="num" w:pos="2475"/>
        </w:tabs>
        <w:ind w:left="2475" w:hanging="180"/>
      </w:pPr>
    </w:lvl>
    <w:lvl w:ilvl="3" w:tplc="0409000F" w:tentative="1">
      <w:start w:val="1"/>
      <w:numFmt w:val="decimal"/>
      <w:lvlText w:val="%4."/>
      <w:lvlJc w:val="left"/>
      <w:pPr>
        <w:tabs>
          <w:tab w:val="num" w:pos="3195"/>
        </w:tabs>
        <w:ind w:left="3195" w:hanging="360"/>
      </w:pPr>
    </w:lvl>
    <w:lvl w:ilvl="4" w:tplc="04090019" w:tentative="1">
      <w:start w:val="1"/>
      <w:numFmt w:val="lowerLetter"/>
      <w:lvlText w:val="%5."/>
      <w:lvlJc w:val="left"/>
      <w:pPr>
        <w:tabs>
          <w:tab w:val="num" w:pos="3915"/>
        </w:tabs>
        <w:ind w:left="3915" w:hanging="360"/>
      </w:pPr>
    </w:lvl>
    <w:lvl w:ilvl="5" w:tplc="0409001B" w:tentative="1">
      <w:start w:val="1"/>
      <w:numFmt w:val="lowerRoman"/>
      <w:lvlText w:val="%6."/>
      <w:lvlJc w:val="right"/>
      <w:pPr>
        <w:tabs>
          <w:tab w:val="num" w:pos="4635"/>
        </w:tabs>
        <w:ind w:left="4635" w:hanging="180"/>
      </w:pPr>
    </w:lvl>
    <w:lvl w:ilvl="6" w:tplc="0409000F" w:tentative="1">
      <w:start w:val="1"/>
      <w:numFmt w:val="decimal"/>
      <w:lvlText w:val="%7."/>
      <w:lvlJc w:val="left"/>
      <w:pPr>
        <w:tabs>
          <w:tab w:val="num" w:pos="5355"/>
        </w:tabs>
        <w:ind w:left="5355" w:hanging="360"/>
      </w:pPr>
    </w:lvl>
    <w:lvl w:ilvl="7" w:tplc="04090019" w:tentative="1">
      <w:start w:val="1"/>
      <w:numFmt w:val="lowerLetter"/>
      <w:lvlText w:val="%8."/>
      <w:lvlJc w:val="left"/>
      <w:pPr>
        <w:tabs>
          <w:tab w:val="num" w:pos="6075"/>
        </w:tabs>
        <w:ind w:left="6075" w:hanging="360"/>
      </w:pPr>
    </w:lvl>
    <w:lvl w:ilvl="8" w:tplc="0409001B" w:tentative="1">
      <w:start w:val="1"/>
      <w:numFmt w:val="lowerRoman"/>
      <w:lvlText w:val="%9."/>
      <w:lvlJc w:val="right"/>
      <w:pPr>
        <w:tabs>
          <w:tab w:val="num" w:pos="6795"/>
        </w:tabs>
        <w:ind w:left="6795" w:hanging="180"/>
      </w:pPr>
    </w:lvl>
  </w:abstractNum>
  <w:abstractNum w:abstractNumId="30" w15:restartNumberingAfterBreak="0">
    <w:nsid w:val="59612C02"/>
    <w:multiLevelType w:val="multilevel"/>
    <w:tmpl w:val="4F88A312"/>
    <w:lvl w:ilvl="0">
      <w:start w:val="1"/>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1" w15:restartNumberingAfterBreak="0">
    <w:nsid w:val="5C1F53D6"/>
    <w:multiLevelType w:val="hybridMultilevel"/>
    <w:tmpl w:val="B5FC05EE"/>
    <w:lvl w:ilvl="0" w:tplc="43CA028A">
      <w:start w:val="5"/>
      <w:numFmt w:val="decimal"/>
      <w:lvlText w:val="%1)"/>
      <w:lvlJc w:val="left"/>
      <w:pPr>
        <w:ind w:left="1035" w:hanging="360"/>
      </w:pPr>
      <w:rPr>
        <w:rFonts w:hint="default"/>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32" w15:restartNumberingAfterBreak="0">
    <w:nsid w:val="5D88035D"/>
    <w:multiLevelType w:val="hybridMultilevel"/>
    <w:tmpl w:val="EFC4B50A"/>
    <w:lvl w:ilvl="0" w:tplc="3DEE25D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F6731C7"/>
    <w:multiLevelType w:val="hybridMultilevel"/>
    <w:tmpl w:val="679EA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5D1F22"/>
    <w:multiLevelType w:val="hybridMultilevel"/>
    <w:tmpl w:val="FF6EEC66"/>
    <w:lvl w:ilvl="0" w:tplc="1534E66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23F53AD"/>
    <w:multiLevelType w:val="multilevel"/>
    <w:tmpl w:val="5C72F946"/>
    <w:lvl w:ilvl="0">
      <w:start w:val="1"/>
      <w:numFmt w:val="decimal"/>
      <w:lvlText w:val="%1)"/>
      <w:lvlJc w:val="left"/>
      <w:pPr>
        <w:tabs>
          <w:tab w:val="num" w:pos="1035"/>
        </w:tabs>
        <w:ind w:left="1035" w:hanging="360"/>
      </w:pPr>
      <w:rPr>
        <w:rFonts w:hint="default"/>
      </w:rPr>
    </w:lvl>
    <w:lvl w:ilvl="1">
      <w:start w:val="1"/>
      <w:numFmt w:val="lowerLetter"/>
      <w:lvlText w:val="%2."/>
      <w:lvlJc w:val="left"/>
      <w:pPr>
        <w:tabs>
          <w:tab w:val="num" w:pos="1755"/>
        </w:tabs>
        <w:ind w:left="1755" w:hanging="360"/>
      </w:pPr>
    </w:lvl>
    <w:lvl w:ilvl="2">
      <w:start w:val="1"/>
      <w:numFmt w:val="lowerRoman"/>
      <w:lvlText w:val="%3."/>
      <w:lvlJc w:val="right"/>
      <w:pPr>
        <w:tabs>
          <w:tab w:val="num" w:pos="2475"/>
        </w:tabs>
        <w:ind w:left="2475" w:hanging="180"/>
      </w:pPr>
    </w:lvl>
    <w:lvl w:ilvl="3">
      <w:start w:val="1"/>
      <w:numFmt w:val="decimal"/>
      <w:lvlText w:val="%4."/>
      <w:lvlJc w:val="left"/>
      <w:pPr>
        <w:tabs>
          <w:tab w:val="num" w:pos="3195"/>
        </w:tabs>
        <w:ind w:left="3195" w:hanging="360"/>
      </w:pPr>
    </w:lvl>
    <w:lvl w:ilvl="4">
      <w:start w:val="1"/>
      <w:numFmt w:val="lowerLetter"/>
      <w:lvlText w:val="%5."/>
      <w:lvlJc w:val="left"/>
      <w:pPr>
        <w:tabs>
          <w:tab w:val="num" w:pos="3915"/>
        </w:tabs>
        <w:ind w:left="3915" w:hanging="360"/>
      </w:pPr>
    </w:lvl>
    <w:lvl w:ilvl="5">
      <w:start w:val="1"/>
      <w:numFmt w:val="lowerRoman"/>
      <w:lvlText w:val="%6."/>
      <w:lvlJc w:val="right"/>
      <w:pPr>
        <w:tabs>
          <w:tab w:val="num" w:pos="4635"/>
        </w:tabs>
        <w:ind w:left="4635" w:hanging="180"/>
      </w:pPr>
    </w:lvl>
    <w:lvl w:ilvl="6">
      <w:start w:val="1"/>
      <w:numFmt w:val="decimal"/>
      <w:lvlText w:val="%7."/>
      <w:lvlJc w:val="left"/>
      <w:pPr>
        <w:tabs>
          <w:tab w:val="num" w:pos="5355"/>
        </w:tabs>
        <w:ind w:left="5355" w:hanging="360"/>
      </w:pPr>
    </w:lvl>
    <w:lvl w:ilvl="7">
      <w:start w:val="1"/>
      <w:numFmt w:val="lowerLetter"/>
      <w:lvlText w:val="%8."/>
      <w:lvlJc w:val="left"/>
      <w:pPr>
        <w:tabs>
          <w:tab w:val="num" w:pos="6075"/>
        </w:tabs>
        <w:ind w:left="6075" w:hanging="360"/>
      </w:pPr>
    </w:lvl>
    <w:lvl w:ilvl="8">
      <w:start w:val="1"/>
      <w:numFmt w:val="lowerRoman"/>
      <w:lvlText w:val="%9."/>
      <w:lvlJc w:val="right"/>
      <w:pPr>
        <w:tabs>
          <w:tab w:val="num" w:pos="6795"/>
        </w:tabs>
        <w:ind w:left="6795" w:hanging="180"/>
      </w:pPr>
    </w:lvl>
  </w:abstractNum>
  <w:abstractNum w:abstractNumId="36" w15:restartNumberingAfterBreak="0">
    <w:nsid w:val="639E787F"/>
    <w:multiLevelType w:val="multilevel"/>
    <w:tmpl w:val="DB282638"/>
    <w:lvl w:ilvl="0">
      <w:start w:val="1"/>
      <w:numFmt w:val="bullet"/>
      <w:lvlText w:val=""/>
      <w:lvlPicBulletId w:val="0"/>
      <w:lvlJc w:val="left"/>
      <w:pPr>
        <w:ind w:left="360" w:hanging="360"/>
      </w:pPr>
      <w:rPr>
        <w:rFonts w:ascii="Symbol" w:hAnsi="Symbol"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91344E3"/>
    <w:multiLevelType w:val="hybridMultilevel"/>
    <w:tmpl w:val="9A94BCA4"/>
    <w:lvl w:ilvl="0" w:tplc="D6D4134C">
      <w:start w:val="1"/>
      <w:numFmt w:val="decimal"/>
      <w:lvlText w:val="%1)"/>
      <w:lvlJc w:val="left"/>
      <w:pPr>
        <w:tabs>
          <w:tab w:val="num" w:pos="1035"/>
        </w:tabs>
        <w:ind w:left="1035" w:hanging="360"/>
      </w:pPr>
      <w:rPr>
        <w:rFonts w:hint="default"/>
      </w:rPr>
    </w:lvl>
    <w:lvl w:ilvl="1" w:tplc="04090019" w:tentative="1">
      <w:start w:val="1"/>
      <w:numFmt w:val="lowerLetter"/>
      <w:lvlText w:val="%2."/>
      <w:lvlJc w:val="left"/>
      <w:pPr>
        <w:tabs>
          <w:tab w:val="num" w:pos="1755"/>
        </w:tabs>
        <w:ind w:left="1755" w:hanging="360"/>
      </w:pPr>
    </w:lvl>
    <w:lvl w:ilvl="2" w:tplc="0409001B" w:tentative="1">
      <w:start w:val="1"/>
      <w:numFmt w:val="lowerRoman"/>
      <w:lvlText w:val="%3."/>
      <w:lvlJc w:val="right"/>
      <w:pPr>
        <w:tabs>
          <w:tab w:val="num" w:pos="2475"/>
        </w:tabs>
        <w:ind w:left="2475" w:hanging="180"/>
      </w:pPr>
    </w:lvl>
    <w:lvl w:ilvl="3" w:tplc="0409000F" w:tentative="1">
      <w:start w:val="1"/>
      <w:numFmt w:val="decimal"/>
      <w:lvlText w:val="%4."/>
      <w:lvlJc w:val="left"/>
      <w:pPr>
        <w:tabs>
          <w:tab w:val="num" w:pos="3195"/>
        </w:tabs>
        <w:ind w:left="3195" w:hanging="360"/>
      </w:pPr>
    </w:lvl>
    <w:lvl w:ilvl="4" w:tplc="04090019" w:tentative="1">
      <w:start w:val="1"/>
      <w:numFmt w:val="lowerLetter"/>
      <w:lvlText w:val="%5."/>
      <w:lvlJc w:val="left"/>
      <w:pPr>
        <w:tabs>
          <w:tab w:val="num" w:pos="3915"/>
        </w:tabs>
        <w:ind w:left="3915" w:hanging="360"/>
      </w:pPr>
    </w:lvl>
    <w:lvl w:ilvl="5" w:tplc="0409001B" w:tentative="1">
      <w:start w:val="1"/>
      <w:numFmt w:val="lowerRoman"/>
      <w:lvlText w:val="%6."/>
      <w:lvlJc w:val="right"/>
      <w:pPr>
        <w:tabs>
          <w:tab w:val="num" w:pos="4635"/>
        </w:tabs>
        <w:ind w:left="4635" w:hanging="180"/>
      </w:pPr>
    </w:lvl>
    <w:lvl w:ilvl="6" w:tplc="0409000F" w:tentative="1">
      <w:start w:val="1"/>
      <w:numFmt w:val="decimal"/>
      <w:lvlText w:val="%7."/>
      <w:lvlJc w:val="left"/>
      <w:pPr>
        <w:tabs>
          <w:tab w:val="num" w:pos="5355"/>
        </w:tabs>
        <w:ind w:left="5355" w:hanging="360"/>
      </w:pPr>
    </w:lvl>
    <w:lvl w:ilvl="7" w:tplc="04090019" w:tentative="1">
      <w:start w:val="1"/>
      <w:numFmt w:val="lowerLetter"/>
      <w:lvlText w:val="%8."/>
      <w:lvlJc w:val="left"/>
      <w:pPr>
        <w:tabs>
          <w:tab w:val="num" w:pos="6075"/>
        </w:tabs>
        <w:ind w:left="6075" w:hanging="360"/>
      </w:pPr>
    </w:lvl>
    <w:lvl w:ilvl="8" w:tplc="0409001B" w:tentative="1">
      <w:start w:val="1"/>
      <w:numFmt w:val="lowerRoman"/>
      <w:lvlText w:val="%9."/>
      <w:lvlJc w:val="right"/>
      <w:pPr>
        <w:tabs>
          <w:tab w:val="num" w:pos="6795"/>
        </w:tabs>
        <w:ind w:left="6795" w:hanging="180"/>
      </w:pPr>
    </w:lvl>
  </w:abstractNum>
  <w:abstractNum w:abstractNumId="38" w15:restartNumberingAfterBreak="0">
    <w:nsid w:val="6CD31CF2"/>
    <w:multiLevelType w:val="hybridMultilevel"/>
    <w:tmpl w:val="08F87A5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63057B0"/>
    <w:multiLevelType w:val="hybridMultilevel"/>
    <w:tmpl w:val="CC149916"/>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5F4D71"/>
    <w:multiLevelType w:val="hybridMultilevel"/>
    <w:tmpl w:val="4F88A312"/>
    <w:lvl w:ilvl="0" w:tplc="256ADE1A">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866320E"/>
    <w:multiLevelType w:val="hybridMultilevel"/>
    <w:tmpl w:val="B7F60994"/>
    <w:lvl w:ilvl="0" w:tplc="B928D48E">
      <w:start w:val="1"/>
      <w:numFmt w:val="upperRoman"/>
      <w:lvlText w:val="PHẦN %1."/>
      <w:lvlJc w:val="left"/>
      <w:pPr>
        <w:tabs>
          <w:tab w:val="num" w:pos="1080"/>
        </w:tabs>
        <w:ind w:left="1080" w:hanging="720"/>
      </w:pPr>
      <w:rPr>
        <w:rFonts w:ascii="Times New Roman" w:hAnsi="Times New Roman" w:cs="Times New Roman" w:hint="default"/>
        <w:b/>
        <w:sz w:val="38"/>
      </w:rPr>
    </w:lvl>
    <w:lvl w:ilvl="1" w:tplc="09209114">
      <w:start w:val="1"/>
      <w:numFmt w:val="lowerLetter"/>
      <w:lvlText w:val="%2."/>
      <w:lvlJc w:val="left"/>
      <w:pPr>
        <w:tabs>
          <w:tab w:val="num" w:pos="4755"/>
        </w:tabs>
        <w:ind w:left="4755" w:hanging="360"/>
      </w:pPr>
      <w:rPr>
        <w:rFonts w:cs="Times New Roman"/>
      </w:rPr>
    </w:lvl>
    <w:lvl w:ilvl="2" w:tplc="0F48943E">
      <w:numFmt w:val="bullet"/>
      <w:lvlText w:val="-"/>
      <w:lvlJc w:val="left"/>
      <w:pPr>
        <w:tabs>
          <w:tab w:val="num" w:pos="1080"/>
        </w:tabs>
        <w:ind w:left="1080" w:hanging="360"/>
      </w:pPr>
      <w:rPr>
        <w:rFonts w:ascii="Times New Roman" w:eastAsia="Times New Roman" w:hAnsi="Times New Roman" w:hint="default"/>
      </w:rPr>
    </w:lvl>
    <w:lvl w:ilvl="3" w:tplc="E8E40DB0">
      <w:start w:val="1"/>
      <w:numFmt w:val="decimal"/>
      <w:lvlText w:val="%4."/>
      <w:lvlJc w:val="left"/>
      <w:pPr>
        <w:ind w:left="630" w:hanging="360"/>
      </w:pPr>
      <w:rPr>
        <w:rFonts w:cs="Times New Roman" w:hint="default"/>
        <w:b w:val="0"/>
        <w:sz w:val="28"/>
        <w:szCs w:val="28"/>
      </w:rPr>
    </w:lvl>
    <w:lvl w:ilvl="4" w:tplc="E7C2B6EC">
      <w:start w:val="1"/>
      <w:numFmt w:val="lowerLetter"/>
      <w:lvlText w:val="%5."/>
      <w:lvlJc w:val="left"/>
      <w:pPr>
        <w:tabs>
          <w:tab w:val="num" w:pos="3600"/>
        </w:tabs>
        <w:ind w:left="3600" w:hanging="360"/>
      </w:pPr>
      <w:rPr>
        <w:rFonts w:cs="Times New Roman"/>
      </w:rPr>
    </w:lvl>
    <w:lvl w:ilvl="5" w:tplc="059C9EA2" w:tentative="1">
      <w:start w:val="1"/>
      <w:numFmt w:val="lowerRoman"/>
      <w:lvlText w:val="%6."/>
      <w:lvlJc w:val="right"/>
      <w:pPr>
        <w:tabs>
          <w:tab w:val="num" w:pos="4320"/>
        </w:tabs>
        <w:ind w:left="4320" w:hanging="180"/>
      </w:pPr>
      <w:rPr>
        <w:rFonts w:cs="Times New Roman"/>
      </w:rPr>
    </w:lvl>
    <w:lvl w:ilvl="6" w:tplc="1EDE702A" w:tentative="1">
      <w:start w:val="1"/>
      <w:numFmt w:val="decimal"/>
      <w:lvlText w:val="%7."/>
      <w:lvlJc w:val="left"/>
      <w:pPr>
        <w:tabs>
          <w:tab w:val="num" w:pos="5040"/>
        </w:tabs>
        <w:ind w:left="5040" w:hanging="360"/>
      </w:pPr>
      <w:rPr>
        <w:rFonts w:cs="Times New Roman"/>
      </w:rPr>
    </w:lvl>
    <w:lvl w:ilvl="7" w:tplc="66E4D056" w:tentative="1">
      <w:start w:val="1"/>
      <w:numFmt w:val="lowerLetter"/>
      <w:lvlText w:val="%8."/>
      <w:lvlJc w:val="left"/>
      <w:pPr>
        <w:tabs>
          <w:tab w:val="num" w:pos="5760"/>
        </w:tabs>
        <w:ind w:left="5760" w:hanging="360"/>
      </w:pPr>
      <w:rPr>
        <w:rFonts w:cs="Times New Roman"/>
      </w:rPr>
    </w:lvl>
    <w:lvl w:ilvl="8" w:tplc="31A4D6E6" w:tentative="1">
      <w:start w:val="1"/>
      <w:numFmt w:val="lowerRoman"/>
      <w:lvlText w:val="%9."/>
      <w:lvlJc w:val="right"/>
      <w:pPr>
        <w:tabs>
          <w:tab w:val="num" w:pos="6480"/>
        </w:tabs>
        <w:ind w:left="6480" w:hanging="180"/>
      </w:pPr>
      <w:rPr>
        <w:rFonts w:cs="Times New Roman"/>
      </w:rPr>
    </w:lvl>
  </w:abstractNum>
  <w:num w:numId="1" w16cid:durableId="624851587">
    <w:abstractNumId w:val="34"/>
  </w:num>
  <w:num w:numId="2" w16cid:durableId="380128868">
    <w:abstractNumId w:val="16"/>
  </w:num>
  <w:num w:numId="3" w16cid:durableId="2081554635">
    <w:abstractNumId w:val="29"/>
  </w:num>
  <w:num w:numId="4" w16cid:durableId="43717268">
    <w:abstractNumId w:val="8"/>
  </w:num>
  <w:num w:numId="5" w16cid:durableId="1587878885">
    <w:abstractNumId w:val="37"/>
  </w:num>
  <w:num w:numId="6" w16cid:durableId="908274926">
    <w:abstractNumId w:val="38"/>
  </w:num>
  <w:num w:numId="7" w16cid:durableId="2069303579">
    <w:abstractNumId w:val="26"/>
  </w:num>
  <w:num w:numId="8" w16cid:durableId="708187403">
    <w:abstractNumId w:val="32"/>
  </w:num>
  <w:num w:numId="9" w16cid:durableId="838614458">
    <w:abstractNumId w:val="39"/>
  </w:num>
  <w:num w:numId="10" w16cid:durableId="1162694558">
    <w:abstractNumId w:val="35"/>
  </w:num>
  <w:num w:numId="11" w16cid:durableId="75245392">
    <w:abstractNumId w:val="13"/>
  </w:num>
  <w:num w:numId="12" w16cid:durableId="1577671462">
    <w:abstractNumId w:val="24"/>
  </w:num>
  <w:num w:numId="13" w16cid:durableId="835148375">
    <w:abstractNumId w:val="1"/>
  </w:num>
  <w:num w:numId="14" w16cid:durableId="911428948">
    <w:abstractNumId w:val="18"/>
  </w:num>
  <w:num w:numId="15" w16cid:durableId="1303804467">
    <w:abstractNumId w:val="40"/>
  </w:num>
  <w:num w:numId="16" w16cid:durableId="1732540198">
    <w:abstractNumId w:val="17"/>
  </w:num>
  <w:num w:numId="17" w16cid:durableId="817571346">
    <w:abstractNumId w:val="30"/>
  </w:num>
  <w:num w:numId="18" w16cid:durableId="1309044614">
    <w:abstractNumId w:val="4"/>
  </w:num>
  <w:num w:numId="19" w16cid:durableId="921376878">
    <w:abstractNumId w:val="20"/>
  </w:num>
  <w:num w:numId="20" w16cid:durableId="1396931820">
    <w:abstractNumId w:val="3"/>
  </w:num>
  <w:num w:numId="21" w16cid:durableId="439489554">
    <w:abstractNumId w:val="11"/>
  </w:num>
  <w:num w:numId="22" w16cid:durableId="1985348360">
    <w:abstractNumId w:val="12"/>
  </w:num>
  <w:num w:numId="23" w16cid:durableId="250239592">
    <w:abstractNumId w:val="0"/>
  </w:num>
  <w:num w:numId="24" w16cid:durableId="429745254">
    <w:abstractNumId w:val="41"/>
  </w:num>
  <w:num w:numId="25" w16cid:durableId="1824349965">
    <w:abstractNumId w:val="15"/>
  </w:num>
  <w:num w:numId="26" w16cid:durableId="1697996776">
    <w:abstractNumId w:val="2"/>
  </w:num>
  <w:num w:numId="27" w16cid:durableId="911041394">
    <w:abstractNumId w:val="27"/>
  </w:num>
  <w:num w:numId="28" w16cid:durableId="603196193">
    <w:abstractNumId w:val="7"/>
  </w:num>
  <w:num w:numId="29" w16cid:durableId="1609238784">
    <w:abstractNumId w:val="6"/>
  </w:num>
  <w:num w:numId="30" w16cid:durableId="2137140241">
    <w:abstractNumId w:val="22"/>
  </w:num>
  <w:num w:numId="31" w16cid:durableId="1677611504">
    <w:abstractNumId w:val="23"/>
  </w:num>
  <w:num w:numId="32" w16cid:durableId="596794602">
    <w:abstractNumId w:val="21"/>
  </w:num>
  <w:num w:numId="33" w16cid:durableId="1677030680">
    <w:abstractNumId w:val="14"/>
  </w:num>
  <w:num w:numId="34" w16cid:durableId="1241985059">
    <w:abstractNumId w:val="9"/>
  </w:num>
  <w:num w:numId="35" w16cid:durableId="1641959721">
    <w:abstractNumId w:val="28"/>
  </w:num>
  <w:num w:numId="36" w16cid:durableId="1741711368">
    <w:abstractNumId w:val="19"/>
  </w:num>
  <w:num w:numId="37" w16cid:durableId="73553771">
    <w:abstractNumId w:val="5"/>
  </w:num>
  <w:num w:numId="38" w16cid:durableId="473841347">
    <w:abstractNumId w:val="25"/>
  </w:num>
  <w:num w:numId="39" w16cid:durableId="930625656">
    <w:abstractNumId w:val="36"/>
  </w:num>
  <w:num w:numId="40" w16cid:durableId="402068420">
    <w:abstractNumId w:val="31"/>
  </w:num>
  <w:num w:numId="41" w16cid:durableId="219948474">
    <w:abstractNumId w:val="10"/>
  </w:num>
  <w:num w:numId="42" w16cid:durableId="56160396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7"/>
  <w:drawingGridHorizontalSpacing w:val="118"/>
  <w:drawingGridVerticalSpacing w:val="163"/>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C04"/>
    <w:rsid w:val="00014D70"/>
    <w:rsid w:val="00047F3F"/>
    <w:rsid w:val="0005309F"/>
    <w:rsid w:val="000573D5"/>
    <w:rsid w:val="00061189"/>
    <w:rsid w:val="00077CA5"/>
    <w:rsid w:val="00085155"/>
    <w:rsid w:val="00096C8A"/>
    <w:rsid w:val="000B2AEC"/>
    <w:rsid w:val="000C32BC"/>
    <w:rsid w:val="000E1674"/>
    <w:rsid w:val="000E25A2"/>
    <w:rsid w:val="000E7A61"/>
    <w:rsid w:val="001138B2"/>
    <w:rsid w:val="00114FE3"/>
    <w:rsid w:val="001154B3"/>
    <w:rsid w:val="001234D0"/>
    <w:rsid w:val="00124E77"/>
    <w:rsid w:val="00125141"/>
    <w:rsid w:val="0014554B"/>
    <w:rsid w:val="00151A7E"/>
    <w:rsid w:val="00153AC5"/>
    <w:rsid w:val="00154BDA"/>
    <w:rsid w:val="001557D5"/>
    <w:rsid w:val="0016052F"/>
    <w:rsid w:val="00174A93"/>
    <w:rsid w:val="00177098"/>
    <w:rsid w:val="001970CF"/>
    <w:rsid w:val="001C1577"/>
    <w:rsid w:val="001E01DD"/>
    <w:rsid w:val="001E3D90"/>
    <w:rsid w:val="001F0B3D"/>
    <w:rsid w:val="001F1A77"/>
    <w:rsid w:val="0020242F"/>
    <w:rsid w:val="002043AC"/>
    <w:rsid w:val="00212A83"/>
    <w:rsid w:val="00214757"/>
    <w:rsid w:val="00240509"/>
    <w:rsid w:val="00243201"/>
    <w:rsid w:val="00244038"/>
    <w:rsid w:val="002601B7"/>
    <w:rsid w:val="00292D58"/>
    <w:rsid w:val="0029690D"/>
    <w:rsid w:val="002A52BD"/>
    <w:rsid w:val="002B4F80"/>
    <w:rsid w:val="002C3FC6"/>
    <w:rsid w:val="002C7A68"/>
    <w:rsid w:val="002D3888"/>
    <w:rsid w:val="002D65CE"/>
    <w:rsid w:val="002E50D4"/>
    <w:rsid w:val="002F37A2"/>
    <w:rsid w:val="00307981"/>
    <w:rsid w:val="0033508D"/>
    <w:rsid w:val="00336850"/>
    <w:rsid w:val="00347534"/>
    <w:rsid w:val="00387BD2"/>
    <w:rsid w:val="00390719"/>
    <w:rsid w:val="003D7D43"/>
    <w:rsid w:val="003E32D6"/>
    <w:rsid w:val="003F602B"/>
    <w:rsid w:val="00411A3C"/>
    <w:rsid w:val="00415D83"/>
    <w:rsid w:val="004161D1"/>
    <w:rsid w:val="0042240F"/>
    <w:rsid w:val="00431B44"/>
    <w:rsid w:val="00433320"/>
    <w:rsid w:val="00436EE9"/>
    <w:rsid w:val="0045201C"/>
    <w:rsid w:val="00456B21"/>
    <w:rsid w:val="00476EA6"/>
    <w:rsid w:val="004772F8"/>
    <w:rsid w:val="004967D2"/>
    <w:rsid w:val="004A1430"/>
    <w:rsid w:val="004B1E09"/>
    <w:rsid w:val="004B4CA2"/>
    <w:rsid w:val="004B51D5"/>
    <w:rsid w:val="004C2C5B"/>
    <w:rsid w:val="004C7B36"/>
    <w:rsid w:val="004D3F7A"/>
    <w:rsid w:val="004E0133"/>
    <w:rsid w:val="004E286E"/>
    <w:rsid w:val="004F4AB8"/>
    <w:rsid w:val="005007CE"/>
    <w:rsid w:val="005048E3"/>
    <w:rsid w:val="00517F00"/>
    <w:rsid w:val="00531995"/>
    <w:rsid w:val="005434CE"/>
    <w:rsid w:val="00571428"/>
    <w:rsid w:val="00576E5A"/>
    <w:rsid w:val="005808FC"/>
    <w:rsid w:val="00592DB8"/>
    <w:rsid w:val="005A5A2C"/>
    <w:rsid w:val="005B504D"/>
    <w:rsid w:val="005B6A25"/>
    <w:rsid w:val="005B7262"/>
    <w:rsid w:val="005C7359"/>
    <w:rsid w:val="005D2299"/>
    <w:rsid w:val="005D4B14"/>
    <w:rsid w:val="005D6980"/>
    <w:rsid w:val="005E496A"/>
    <w:rsid w:val="005F4505"/>
    <w:rsid w:val="006031A9"/>
    <w:rsid w:val="00605191"/>
    <w:rsid w:val="006170A4"/>
    <w:rsid w:val="00620F16"/>
    <w:rsid w:val="006274E8"/>
    <w:rsid w:val="006347C3"/>
    <w:rsid w:val="006432A0"/>
    <w:rsid w:val="00647BC4"/>
    <w:rsid w:val="00656FDC"/>
    <w:rsid w:val="00671010"/>
    <w:rsid w:val="006720AC"/>
    <w:rsid w:val="00686649"/>
    <w:rsid w:val="00696CBD"/>
    <w:rsid w:val="006B5992"/>
    <w:rsid w:val="006C0C8E"/>
    <w:rsid w:val="006D2265"/>
    <w:rsid w:val="006D2270"/>
    <w:rsid w:val="006D7D0D"/>
    <w:rsid w:val="006F7027"/>
    <w:rsid w:val="00723D34"/>
    <w:rsid w:val="0074083E"/>
    <w:rsid w:val="00744E98"/>
    <w:rsid w:val="00752882"/>
    <w:rsid w:val="00774C28"/>
    <w:rsid w:val="007A3BB9"/>
    <w:rsid w:val="007A447C"/>
    <w:rsid w:val="007E71CA"/>
    <w:rsid w:val="00810B6D"/>
    <w:rsid w:val="0081143C"/>
    <w:rsid w:val="00821C50"/>
    <w:rsid w:val="008323A4"/>
    <w:rsid w:val="008412B8"/>
    <w:rsid w:val="00850C33"/>
    <w:rsid w:val="00863B38"/>
    <w:rsid w:val="00865761"/>
    <w:rsid w:val="008726CE"/>
    <w:rsid w:val="00896906"/>
    <w:rsid w:val="008A0383"/>
    <w:rsid w:val="008A3CE8"/>
    <w:rsid w:val="008A5FC9"/>
    <w:rsid w:val="008A773F"/>
    <w:rsid w:val="008B7910"/>
    <w:rsid w:val="008C2E16"/>
    <w:rsid w:val="008D2138"/>
    <w:rsid w:val="008D27E8"/>
    <w:rsid w:val="008F1178"/>
    <w:rsid w:val="008F6DDE"/>
    <w:rsid w:val="00910940"/>
    <w:rsid w:val="0094352D"/>
    <w:rsid w:val="00943C04"/>
    <w:rsid w:val="0096186E"/>
    <w:rsid w:val="009859B7"/>
    <w:rsid w:val="009B3BED"/>
    <w:rsid w:val="009D3640"/>
    <w:rsid w:val="009F70BD"/>
    <w:rsid w:val="00A22185"/>
    <w:rsid w:val="00A253D2"/>
    <w:rsid w:val="00A4240F"/>
    <w:rsid w:val="00A47E6F"/>
    <w:rsid w:val="00A518A9"/>
    <w:rsid w:val="00A749DC"/>
    <w:rsid w:val="00A7521B"/>
    <w:rsid w:val="00AA6114"/>
    <w:rsid w:val="00AA7914"/>
    <w:rsid w:val="00AD7E80"/>
    <w:rsid w:val="00AF0532"/>
    <w:rsid w:val="00AF667D"/>
    <w:rsid w:val="00B364D9"/>
    <w:rsid w:val="00B40991"/>
    <w:rsid w:val="00B50878"/>
    <w:rsid w:val="00B51430"/>
    <w:rsid w:val="00B67208"/>
    <w:rsid w:val="00B71801"/>
    <w:rsid w:val="00B8024F"/>
    <w:rsid w:val="00B80492"/>
    <w:rsid w:val="00B84D94"/>
    <w:rsid w:val="00B976AE"/>
    <w:rsid w:val="00BA167C"/>
    <w:rsid w:val="00BA1FE5"/>
    <w:rsid w:val="00BC349D"/>
    <w:rsid w:val="00BC7978"/>
    <w:rsid w:val="00BE00ED"/>
    <w:rsid w:val="00BE4DE8"/>
    <w:rsid w:val="00BE68CE"/>
    <w:rsid w:val="00BF7A42"/>
    <w:rsid w:val="00C1356C"/>
    <w:rsid w:val="00C23C42"/>
    <w:rsid w:val="00C241CF"/>
    <w:rsid w:val="00C32588"/>
    <w:rsid w:val="00C45836"/>
    <w:rsid w:val="00C54C92"/>
    <w:rsid w:val="00C564A0"/>
    <w:rsid w:val="00C60CB8"/>
    <w:rsid w:val="00C71DBB"/>
    <w:rsid w:val="00C86743"/>
    <w:rsid w:val="00C95656"/>
    <w:rsid w:val="00CA05B2"/>
    <w:rsid w:val="00CB1D2C"/>
    <w:rsid w:val="00CC4358"/>
    <w:rsid w:val="00CC54BE"/>
    <w:rsid w:val="00CE2E1A"/>
    <w:rsid w:val="00CF4A99"/>
    <w:rsid w:val="00D039D9"/>
    <w:rsid w:val="00D1750E"/>
    <w:rsid w:val="00D210B4"/>
    <w:rsid w:val="00D211C6"/>
    <w:rsid w:val="00D273D2"/>
    <w:rsid w:val="00D360BB"/>
    <w:rsid w:val="00D41BAD"/>
    <w:rsid w:val="00D42667"/>
    <w:rsid w:val="00D6073A"/>
    <w:rsid w:val="00D60EA4"/>
    <w:rsid w:val="00D73F39"/>
    <w:rsid w:val="00D91219"/>
    <w:rsid w:val="00D95E0C"/>
    <w:rsid w:val="00D960FA"/>
    <w:rsid w:val="00DC75DD"/>
    <w:rsid w:val="00DE43D9"/>
    <w:rsid w:val="00E00A0D"/>
    <w:rsid w:val="00E01B07"/>
    <w:rsid w:val="00E11A9A"/>
    <w:rsid w:val="00E2442B"/>
    <w:rsid w:val="00E24FF1"/>
    <w:rsid w:val="00E36494"/>
    <w:rsid w:val="00E426BA"/>
    <w:rsid w:val="00E42A9D"/>
    <w:rsid w:val="00E63305"/>
    <w:rsid w:val="00E71B5E"/>
    <w:rsid w:val="00E809DC"/>
    <w:rsid w:val="00E900AC"/>
    <w:rsid w:val="00E91771"/>
    <w:rsid w:val="00EC03F7"/>
    <w:rsid w:val="00EC637F"/>
    <w:rsid w:val="00EC7647"/>
    <w:rsid w:val="00ED0CC0"/>
    <w:rsid w:val="00F10A04"/>
    <w:rsid w:val="00F3034C"/>
    <w:rsid w:val="00F30B7A"/>
    <w:rsid w:val="00F312B7"/>
    <w:rsid w:val="00F377A9"/>
    <w:rsid w:val="00F377F6"/>
    <w:rsid w:val="00F37DA3"/>
    <w:rsid w:val="00F4415D"/>
    <w:rsid w:val="00F542AB"/>
    <w:rsid w:val="00F62290"/>
    <w:rsid w:val="00F86400"/>
    <w:rsid w:val="00F913BC"/>
    <w:rsid w:val="00F93BAF"/>
    <w:rsid w:val="00FD582C"/>
    <w:rsid w:val="00FD6489"/>
    <w:rsid w:val="00FE280D"/>
    <w:rsid w:val="00FE465E"/>
    <w:rsid w:val="00FF7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CE09B2"/>
  <w15:chartTrackingRefBased/>
  <w15:docId w15:val="{55FA60BE-B0F1-4F4A-982A-F9375ACD7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6C8A"/>
    <w:rPr>
      <w:rFonts w:ascii="VNI-Times" w:hAnsi="VNI-Times"/>
      <w:bCs/>
      <w:spacing w:val="-4"/>
      <w:sz w:val="24"/>
      <w:szCs w:val="28"/>
    </w:rPr>
  </w:style>
  <w:style w:type="paragraph" w:styleId="Heading1">
    <w:name w:val="heading 1"/>
    <w:basedOn w:val="Normal"/>
    <w:next w:val="Normal"/>
    <w:qFormat/>
    <w:pPr>
      <w:keepNext/>
      <w:ind w:right="57"/>
      <w:jc w:val="right"/>
      <w:outlineLvl w:val="0"/>
    </w:pPr>
    <w:rPr>
      <w:b/>
      <w:bCs w:val="0"/>
    </w:rPr>
  </w:style>
  <w:style w:type="paragraph" w:styleId="Heading2">
    <w:name w:val="heading 2"/>
    <w:basedOn w:val="Normal"/>
    <w:next w:val="Normal"/>
    <w:qFormat/>
    <w:pPr>
      <w:keepNext/>
      <w:ind w:left="57"/>
      <w:jc w:val="center"/>
      <w:outlineLvl w:val="1"/>
    </w:pPr>
    <w:rPr>
      <w:b/>
      <w:bCs w:val="0"/>
    </w:rPr>
  </w:style>
  <w:style w:type="paragraph" w:styleId="Heading3">
    <w:name w:val="heading 3"/>
    <w:basedOn w:val="Normal"/>
    <w:next w:val="Normal"/>
    <w:qFormat/>
    <w:pPr>
      <w:keepNext/>
      <w:ind w:left="57"/>
      <w:outlineLvl w:val="2"/>
    </w:pPr>
    <w:rPr>
      <w:b/>
      <w:bCs w:val="0"/>
    </w:rPr>
  </w:style>
  <w:style w:type="paragraph" w:styleId="Heading4">
    <w:name w:val="heading 4"/>
    <w:basedOn w:val="Normal"/>
    <w:next w:val="Normal"/>
    <w:qFormat/>
    <w:pPr>
      <w:keepNext/>
      <w:outlineLvl w:val="3"/>
    </w:pPr>
    <w:rPr>
      <w:b/>
      <w:bCs w:val="0"/>
    </w:rPr>
  </w:style>
  <w:style w:type="paragraph" w:styleId="Heading9">
    <w:name w:val="heading 9"/>
    <w:basedOn w:val="Normal"/>
    <w:next w:val="Normal"/>
    <w:link w:val="Heading9Char"/>
    <w:qFormat/>
    <w:pPr>
      <w:spacing w:before="240" w:after="60"/>
      <w:jc w:val="both"/>
      <w:outlineLvl w:val="8"/>
    </w:pPr>
    <w:rPr>
      <w:rFonts w:ascii="Arial" w:hAnsi="Arial" w:cs="Arial"/>
      <w:bCs w:val="0"/>
      <w:spacing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icture">
    <w:name w:val="Picture"/>
    <w:basedOn w:val="Normal"/>
  </w:style>
  <w:style w:type="paragraph" w:styleId="BodyText">
    <w:name w:val="Body Text"/>
    <w:basedOn w:val="Normal"/>
    <w:pPr>
      <w:jc w:val="both"/>
    </w:pPr>
    <w:rPr>
      <w:bCs w:val="0"/>
      <w:spacing w:val="0"/>
      <w:szCs w:val="24"/>
    </w:rPr>
  </w:style>
  <w:style w:type="paragraph" w:styleId="BalloonText">
    <w:name w:val="Balloon Text"/>
    <w:basedOn w:val="Normal"/>
    <w:semiHidden/>
    <w:rPr>
      <w:rFonts w:ascii="Tahoma" w:hAnsi="Tahoma" w:cs="Tahoma"/>
      <w:sz w:val="16"/>
      <w:szCs w:val="16"/>
    </w:rPr>
  </w:style>
  <w:style w:type="paragraph" w:customStyle="1" w:styleId="CharCharCharCharCharCharCharCharCharCharCharCharCharCharCharChar">
    <w:name w:val="Char Char Char Char Char Char Char Char Char Char Char Char Char Char Char Char"/>
    <w:basedOn w:val="Normal"/>
    <w:autoRedefine/>
    <w:pPr>
      <w:spacing w:after="160" w:line="240" w:lineRule="exact"/>
    </w:pPr>
    <w:rPr>
      <w:rFonts w:ascii="Verdana" w:hAnsi="Verdana" w:cs="Verdana"/>
      <w:bCs w:val="0"/>
      <w:spacing w:val="0"/>
      <w:sz w:val="20"/>
      <w:szCs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uiPriority w:val="99"/>
  </w:style>
  <w:style w:type="paragraph" w:customStyle="1" w:styleId="LightGrid-Accent31">
    <w:name w:val="Light Grid - Accent 31"/>
    <w:basedOn w:val="Normal"/>
    <w:link w:val="LightGrid-Accent3Char"/>
    <w:qFormat/>
    <w:pPr>
      <w:ind w:left="720"/>
    </w:pPr>
    <w:rPr>
      <w:rFonts w:ascii="Times New Roman" w:hAnsi="Times New Roman"/>
      <w:bCs w:val="0"/>
      <w:spacing w:val="0"/>
      <w:szCs w:val="24"/>
    </w:rPr>
  </w:style>
  <w:style w:type="character" w:customStyle="1" w:styleId="LightGrid-Accent3Char">
    <w:name w:val="Light Grid - Accent 3 Char"/>
    <w:link w:val="LightGrid-Accent31"/>
    <w:locked/>
    <w:rPr>
      <w:sz w:val="24"/>
      <w:szCs w:val="24"/>
      <w:lang w:val="en-US" w:eastAsia="en-US" w:bidi="ar-SA"/>
    </w:rPr>
  </w:style>
  <w:style w:type="character" w:customStyle="1" w:styleId="ColorfulList-Accent1Char">
    <w:name w:val="Colorful List - Accent 1 Char"/>
    <w:link w:val="ColorfulShading-Accent3"/>
    <w:locked/>
    <w:rPr>
      <w:sz w:val="24"/>
      <w:szCs w:val="24"/>
    </w:rPr>
  </w:style>
  <w:style w:type="table" w:styleId="ColorfulShading-Accent3">
    <w:name w:val="Colorful Shading Accent 3"/>
    <w:basedOn w:val="TableNormal"/>
    <w:link w:val="ColorfulList-Accent1Char"/>
    <w:rPr>
      <w:sz w:val="24"/>
      <w:szCs w:val="24"/>
      <w:lang w:val="x-none" w:eastAsia="x-none" w:bidi="x-none"/>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ColorfulList-Accent11">
    <w:name w:val="Colorful List - Accent 11"/>
    <w:aliases w:val="List A"/>
    <w:basedOn w:val="Normal"/>
    <w:link w:val="ColorfulList-Accent1Char1"/>
    <w:uiPriority w:val="34"/>
    <w:qFormat/>
    <w:pPr>
      <w:ind w:left="720"/>
    </w:pPr>
    <w:rPr>
      <w:rFonts w:ascii="Times New Roman" w:hAnsi="Times New Roman"/>
      <w:bCs w:val="0"/>
      <w:spacing w:val="0"/>
      <w:szCs w:val="24"/>
      <w:lang w:val="x-none" w:eastAsia="x-none"/>
    </w:rPr>
  </w:style>
  <w:style w:type="character" w:customStyle="1" w:styleId="ColorfulList-Accent1Char1">
    <w:name w:val="Colorful List - Accent 1 Char1"/>
    <w:aliases w:val="List A Char"/>
    <w:link w:val="ColorfulList-Accent11"/>
    <w:uiPriority w:val="34"/>
    <w:qFormat/>
    <w:locked/>
    <w:rPr>
      <w:sz w:val="24"/>
      <w:szCs w:val="24"/>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link w:val="DocumentMap"/>
    <w:rPr>
      <w:rFonts w:ascii="Tahoma" w:hAnsi="Tahoma" w:cs="Tahoma"/>
      <w:bCs/>
      <w:spacing w:val="-4"/>
      <w:sz w:val="16"/>
      <w:szCs w:val="16"/>
    </w:rPr>
  </w:style>
  <w:style w:type="character" w:customStyle="1" w:styleId="Vnbnnidung">
    <w:name w:val="Văn bản nội dung_"/>
    <w:link w:val="Vnbnnidung0"/>
    <w:rPr>
      <w:sz w:val="26"/>
      <w:szCs w:val="26"/>
      <w:shd w:val="clear" w:color="auto" w:fill="FFFFFF"/>
    </w:rPr>
  </w:style>
  <w:style w:type="paragraph" w:customStyle="1" w:styleId="Vnbnnidung0">
    <w:name w:val="Văn bản nội dung"/>
    <w:basedOn w:val="Normal"/>
    <w:link w:val="Vnbnnidung"/>
    <w:pPr>
      <w:widowControl w:val="0"/>
      <w:shd w:val="clear" w:color="auto" w:fill="FFFFFF"/>
      <w:spacing w:before="480" w:after="480" w:line="0" w:lineRule="atLeast"/>
      <w:jc w:val="center"/>
    </w:pPr>
    <w:rPr>
      <w:rFonts w:ascii="Times New Roman" w:hAnsi="Times New Roman"/>
      <w:bCs w:val="0"/>
      <w:spacing w:val="0"/>
      <w:sz w:val="26"/>
      <w:szCs w:val="26"/>
    </w:rPr>
  </w:style>
  <w:style w:type="character" w:customStyle="1" w:styleId="FooterChar">
    <w:name w:val="Footer Char"/>
    <w:link w:val="Footer"/>
    <w:uiPriority w:val="99"/>
    <w:rPr>
      <w:rFonts w:ascii="VNI-Times" w:hAnsi="VNI-Times"/>
      <w:bCs/>
      <w:spacing w:val="-4"/>
      <w:sz w:val="24"/>
      <w:szCs w:val="28"/>
    </w:rPr>
  </w:style>
  <w:style w:type="paragraph" w:styleId="ListParagraph">
    <w:name w:val="List Paragraph"/>
    <w:aliases w:val="List Paragraph 1,bullet,lp1,Cham dau dong,List Paragraph1,Cấp1,List Paragraph2,Gạch đầu dòng cấp 1,Figure_name,Equipment,Numbered Indented Text,List Paragraph Char Char Char,List Paragraph Char Char,List_TIS,List Paragraph11,1."/>
    <w:basedOn w:val="Normal"/>
    <w:link w:val="ListParagraphChar"/>
    <w:uiPriority w:val="34"/>
    <w:qFormat/>
    <w:pPr>
      <w:spacing w:after="200" w:line="276" w:lineRule="auto"/>
      <w:ind w:left="720"/>
      <w:contextualSpacing/>
    </w:pPr>
    <w:rPr>
      <w:rFonts w:ascii="Calibri" w:eastAsia="Calibri" w:hAnsi="Calibri"/>
      <w:bCs w:val="0"/>
      <w:spacing w:val="0"/>
      <w:sz w:val="22"/>
      <w:szCs w:val="22"/>
    </w:rPr>
  </w:style>
  <w:style w:type="character" w:customStyle="1" w:styleId="HeaderChar">
    <w:name w:val="Header Char"/>
    <w:link w:val="Header"/>
    <w:uiPriority w:val="99"/>
    <w:rPr>
      <w:rFonts w:ascii="VNI-Times" w:hAnsi="VNI-Times"/>
      <w:bCs/>
      <w:spacing w:val="-4"/>
      <w:sz w:val="24"/>
      <w:szCs w:val="28"/>
    </w:rPr>
  </w:style>
  <w:style w:type="character" w:customStyle="1" w:styleId="fontstyle01">
    <w:name w:val="fontstyle01"/>
    <w:rPr>
      <w:rFonts w:ascii="TimesNewRoman" w:hAnsi="TimesNewRoman" w:hint="default"/>
      <w:b w:val="0"/>
      <w:bCs w:val="0"/>
      <w:i/>
      <w:iCs/>
      <w:color w:val="000000"/>
      <w:sz w:val="28"/>
      <w:szCs w:val="28"/>
    </w:rPr>
  </w:style>
  <w:style w:type="character" w:customStyle="1" w:styleId="ListParagraphChar">
    <w:name w:val="List Paragraph Char"/>
    <w:aliases w:val="List Paragraph 1 Char,bullet Char,lp1 Char,Cham dau dong Char,List Paragraph1 Char,Cấp1 Char,List Paragraph2 Char,Gạch đầu dòng cấp 1 Char,Figure_name Char,Equipment Char,Numbered Indented Text Char,List Paragraph Char Char Char Char"/>
    <w:link w:val="ListParagraph"/>
    <w:uiPriority w:val="34"/>
    <w:qFormat/>
    <w:rPr>
      <w:rFonts w:ascii="Calibri" w:eastAsia="Calibri" w:hAnsi="Calibri"/>
      <w:sz w:val="22"/>
      <w:szCs w:val="22"/>
    </w:rPr>
  </w:style>
  <w:style w:type="character" w:customStyle="1" w:styleId="Heading9Char">
    <w:name w:val="Heading 9 Char"/>
    <w:link w:val="Heading9"/>
    <w:rPr>
      <w:rFonts w:ascii="Arial" w:hAnsi="Arial" w:cs="Arial"/>
      <w:sz w:val="22"/>
      <w:szCs w:val="22"/>
    </w:rPr>
  </w:style>
  <w:style w:type="paragraph" w:styleId="NormalWeb">
    <w:name w:val="Normal (Web)"/>
    <w:basedOn w:val="Normal"/>
    <w:rsid w:val="006D2270"/>
    <w:rPr>
      <w:rFonts w:ascii="Times New Roman" w:hAnsi="Times New Roman"/>
      <w:szCs w:val="24"/>
    </w:rPr>
  </w:style>
  <w:style w:type="paragraph" w:customStyle="1" w:styleId="QTCCDOANVAN">
    <w:name w:val="QTCC_DOAN VAN"/>
    <w:basedOn w:val="Normal"/>
    <w:link w:val="QTCCDOANVANChar"/>
    <w:qFormat/>
    <w:rsid w:val="00E63305"/>
    <w:pPr>
      <w:widowControl w:val="0"/>
      <w:spacing w:before="60" w:after="60" w:line="276" w:lineRule="auto"/>
      <w:ind w:firstLine="567"/>
      <w:jc w:val="both"/>
    </w:pPr>
    <w:rPr>
      <w:rFonts w:ascii="Times New Roman" w:eastAsia="SimSun" w:hAnsi="Times New Roman"/>
      <w:color w:val="000000" w:themeColor="text1"/>
      <w:spacing w:val="0"/>
      <w:sz w:val="26"/>
      <w:szCs w:val="26"/>
      <w:shd w:val="clear" w:color="auto" w:fill="FFFFFF"/>
      <w:lang w:val="pt-BR" w:bidi="en-US"/>
    </w:rPr>
  </w:style>
  <w:style w:type="character" w:customStyle="1" w:styleId="QTCCDOANVANChar">
    <w:name w:val="QTCC_DOAN VAN Char"/>
    <w:basedOn w:val="DefaultParagraphFont"/>
    <w:link w:val="QTCCDOANVAN"/>
    <w:rsid w:val="00E63305"/>
    <w:rPr>
      <w:rFonts w:eastAsia="SimSun"/>
      <w:bCs/>
      <w:color w:val="000000" w:themeColor="text1"/>
      <w:sz w:val="26"/>
      <w:szCs w:val="26"/>
      <w:lang w:val="pt-BR" w:bidi="en-US"/>
    </w:rPr>
  </w:style>
  <w:style w:type="paragraph" w:customStyle="1" w:styleId="QTCC2">
    <w:name w:val="QTCC_2"/>
    <w:basedOn w:val="Normal"/>
    <w:link w:val="QTCC2Char"/>
    <w:qFormat/>
    <w:rsid w:val="00C241CF"/>
    <w:pPr>
      <w:widowControl w:val="0"/>
      <w:spacing w:before="60" w:after="60" w:line="288" w:lineRule="auto"/>
      <w:ind w:firstLine="567"/>
      <w:jc w:val="both"/>
      <w:outlineLvl w:val="1"/>
    </w:pPr>
    <w:rPr>
      <w:rFonts w:ascii="Times New Roman" w:hAnsi="Times New Roman"/>
      <w:b/>
      <w:bCs w:val="0"/>
      <w:spacing w:val="0"/>
      <w:sz w:val="26"/>
      <w:szCs w:val="26"/>
    </w:rPr>
  </w:style>
  <w:style w:type="paragraph" w:customStyle="1" w:styleId="QTCC1">
    <w:name w:val="QTCC_1"/>
    <w:basedOn w:val="Heading1"/>
    <w:qFormat/>
    <w:rsid w:val="00C241CF"/>
    <w:pPr>
      <w:keepNext w:val="0"/>
      <w:ind w:right="0" w:firstLine="432"/>
      <w:jc w:val="center"/>
    </w:pPr>
    <w:rPr>
      <w:rFonts w:ascii="Times New Roman" w:hAnsi="Times New Roman"/>
      <w:spacing w:val="0"/>
      <w:sz w:val="32"/>
      <w:szCs w:val="24"/>
      <w:lang w:val="sv-SE"/>
    </w:rPr>
  </w:style>
  <w:style w:type="character" w:customStyle="1" w:styleId="QTCC2Char">
    <w:name w:val="QTCC_2 Char"/>
    <w:basedOn w:val="DefaultParagraphFont"/>
    <w:link w:val="QTCC2"/>
    <w:rsid w:val="00C241CF"/>
    <w:rPr>
      <w:b/>
      <w:sz w:val="26"/>
      <w:szCs w:val="26"/>
    </w:rPr>
  </w:style>
  <w:style w:type="paragraph" w:customStyle="1" w:styleId="QTCCDOANVANBAN">
    <w:name w:val="QTCC_DOAN VAN BAN"/>
    <w:basedOn w:val="Normal"/>
    <w:link w:val="QTCCDOANVANBANChar"/>
    <w:autoRedefine/>
    <w:rsid w:val="00336850"/>
    <w:pPr>
      <w:spacing w:after="60" w:line="276" w:lineRule="auto"/>
      <w:ind w:firstLine="567"/>
      <w:jc w:val="both"/>
    </w:pPr>
    <w:rPr>
      <w:rFonts w:ascii="Times New Roman" w:eastAsia="Calibri" w:hAnsi="Times New Roman"/>
      <w:bCs w:val="0"/>
      <w:spacing w:val="0"/>
      <w:sz w:val="28"/>
    </w:rPr>
  </w:style>
  <w:style w:type="character" w:customStyle="1" w:styleId="QTCCDOANVANBANChar">
    <w:name w:val="QTCC_DOAN VAN BAN Char"/>
    <w:basedOn w:val="DefaultParagraphFont"/>
    <w:link w:val="QTCCDOANVANBAN"/>
    <w:rsid w:val="00336850"/>
    <w:rPr>
      <w:rFonts w:eastAsia="Calibr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81015">
      <w:bodyDiv w:val="1"/>
      <w:marLeft w:val="0"/>
      <w:marRight w:val="0"/>
      <w:marTop w:val="0"/>
      <w:marBottom w:val="0"/>
      <w:divBdr>
        <w:top w:val="none" w:sz="0" w:space="0" w:color="auto"/>
        <w:left w:val="none" w:sz="0" w:space="0" w:color="auto"/>
        <w:bottom w:val="none" w:sz="0" w:space="0" w:color="auto"/>
        <w:right w:val="none" w:sz="0" w:space="0" w:color="auto"/>
      </w:divBdr>
    </w:div>
    <w:div w:id="72747220">
      <w:bodyDiv w:val="1"/>
      <w:marLeft w:val="0"/>
      <w:marRight w:val="0"/>
      <w:marTop w:val="0"/>
      <w:marBottom w:val="0"/>
      <w:divBdr>
        <w:top w:val="none" w:sz="0" w:space="0" w:color="auto"/>
        <w:left w:val="none" w:sz="0" w:space="0" w:color="auto"/>
        <w:bottom w:val="none" w:sz="0" w:space="0" w:color="auto"/>
        <w:right w:val="none" w:sz="0" w:space="0" w:color="auto"/>
      </w:divBdr>
    </w:div>
    <w:div w:id="93483523">
      <w:bodyDiv w:val="1"/>
      <w:marLeft w:val="0"/>
      <w:marRight w:val="0"/>
      <w:marTop w:val="0"/>
      <w:marBottom w:val="0"/>
      <w:divBdr>
        <w:top w:val="none" w:sz="0" w:space="0" w:color="auto"/>
        <w:left w:val="none" w:sz="0" w:space="0" w:color="auto"/>
        <w:bottom w:val="none" w:sz="0" w:space="0" w:color="auto"/>
        <w:right w:val="none" w:sz="0" w:space="0" w:color="auto"/>
      </w:divBdr>
    </w:div>
    <w:div w:id="145317320">
      <w:bodyDiv w:val="1"/>
      <w:marLeft w:val="0"/>
      <w:marRight w:val="0"/>
      <w:marTop w:val="0"/>
      <w:marBottom w:val="0"/>
      <w:divBdr>
        <w:top w:val="none" w:sz="0" w:space="0" w:color="auto"/>
        <w:left w:val="none" w:sz="0" w:space="0" w:color="auto"/>
        <w:bottom w:val="none" w:sz="0" w:space="0" w:color="auto"/>
        <w:right w:val="none" w:sz="0" w:space="0" w:color="auto"/>
      </w:divBdr>
    </w:div>
    <w:div w:id="147865375">
      <w:bodyDiv w:val="1"/>
      <w:marLeft w:val="0"/>
      <w:marRight w:val="0"/>
      <w:marTop w:val="0"/>
      <w:marBottom w:val="0"/>
      <w:divBdr>
        <w:top w:val="none" w:sz="0" w:space="0" w:color="auto"/>
        <w:left w:val="none" w:sz="0" w:space="0" w:color="auto"/>
        <w:bottom w:val="none" w:sz="0" w:space="0" w:color="auto"/>
        <w:right w:val="none" w:sz="0" w:space="0" w:color="auto"/>
      </w:divBdr>
    </w:div>
    <w:div w:id="201330439">
      <w:bodyDiv w:val="1"/>
      <w:marLeft w:val="0"/>
      <w:marRight w:val="0"/>
      <w:marTop w:val="0"/>
      <w:marBottom w:val="0"/>
      <w:divBdr>
        <w:top w:val="none" w:sz="0" w:space="0" w:color="auto"/>
        <w:left w:val="none" w:sz="0" w:space="0" w:color="auto"/>
        <w:bottom w:val="none" w:sz="0" w:space="0" w:color="auto"/>
        <w:right w:val="none" w:sz="0" w:space="0" w:color="auto"/>
      </w:divBdr>
    </w:div>
    <w:div w:id="230232895">
      <w:bodyDiv w:val="1"/>
      <w:marLeft w:val="0"/>
      <w:marRight w:val="0"/>
      <w:marTop w:val="0"/>
      <w:marBottom w:val="0"/>
      <w:divBdr>
        <w:top w:val="none" w:sz="0" w:space="0" w:color="auto"/>
        <w:left w:val="none" w:sz="0" w:space="0" w:color="auto"/>
        <w:bottom w:val="none" w:sz="0" w:space="0" w:color="auto"/>
        <w:right w:val="none" w:sz="0" w:space="0" w:color="auto"/>
      </w:divBdr>
    </w:div>
    <w:div w:id="252477428">
      <w:bodyDiv w:val="1"/>
      <w:marLeft w:val="0"/>
      <w:marRight w:val="0"/>
      <w:marTop w:val="0"/>
      <w:marBottom w:val="0"/>
      <w:divBdr>
        <w:top w:val="none" w:sz="0" w:space="0" w:color="auto"/>
        <w:left w:val="none" w:sz="0" w:space="0" w:color="auto"/>
        <w:bottom w:val="none" w:sz="0" w:space="0" w:color="auto"/>
        <w:right w:val="none" w:sz="0" w:space="0" w:color="auto"/>
      </w:divBdr>
    </w:div>
    <w:div w:id="259605599">
      <w:bodyDiv w:val="1"/>
      <w:marLeft w:val="0"/>
      <w:marRight w:val="0"/>
      <w:marTop w:val="0"/>
      <w:marBottom w:val="0"/>
      <w:divBdr>
        <w:top w:val="none" w:sz="0" w:space="0" w:color="auto"/>
        <w:left w:val="none" w:sz="0" w:space="0" w:color="auto"/>
        <w:bottom w:val="none" w:sz="0" w:space="0" w:color="auto"/>
        <w:right w:val="none" w:sz="0" w:space="0" w:color="auto"/>
      </w:divBdr>
    </w:div>
    <w:div w:id="265191004">
      <w:bodyDiv w:val="1"/>
      <w:marLeft w:val="0"/>
      <w:marRight w:val="0"/>
      <w:marTop w:val="0"/>
      <w:marBottom w:val="0"/>
      <w:divBdr>
        <w:top w:val="none" w:sz="0" w:space="0" w:color="auto"/>
        <w:left w:val="none" w:sz="0" w:space="0" w:color="auto"/>
        <w:bottom w:val="none" w:sz="0" w:space="0" w:color="auto"/>
        <w:right w:val="none" w:sz="0" w:space="0" w:color="auto"/>
      </w:divBdr>
    </w:div>
    <w:div w:id="332102502">
      <w:bodyDiv w:val="1"/>
      <w:marLeft w:val="0"/>
      <w:marRight w:val="0"/>
      <w:marTop w:val="0"/>
      <w:marBottom w:val="0"/>
      <w:divBdr>
        <w:top w:val="none" w:sz="0" w:space="0" w:color="auto"/>
        <w:left w:val="none" w:sz="0" w:space="0" w:color="auto"/>
        <w:bottom w:val="none" w:sz="0" w:space="0" w:color="auto"/>
        <w:right w:val="none" w:sz="0" w:space="0" w:color="auto"/>
      </w:divBdr>
    </w:div>
    <w:div w:id="337004463">
      <w:bodyDiv w:val="1"/>
      <w:marLeft w:val="0"/>
      <w:marRight w:val="0"/>
      <w:marTop w:val="0"/>
      <w:marBottom w:val="0"/>
      <w:divBdr>
        <w:top w:val="none" w:sz="0" w:space="0" w:color="auto"/>
        <w:left w:val="none" w:sz="0" w:space="0" w:color="auto"/>
        <w:bottom w:val="none" w:sz="0" w:space="0" w:color="auto"/>
        <w:right w:val="none" w:sz="0" w:space="0" w:color="auto"/>
      </w:divBdr>
    </w:div>
    <w:div w:id="443967982">
      <w:bodyDiv w:val="1"/>
      <w:marLeft w:val="0"/>
      <w:marRight w:val="0"/>
      <w:marTop w:val="0"/>
      <w:marBottom w:val="0"/>
      <w:divBdr>
        <w:top w:val="none" w:sz="0" w:space="0" w:color="auto"/>
        <w:left w:val="none" w:sz="0" w:space="0" w:color="auto"/>
        <w:bottom w:val="none" w:sz="0" w:space="0" w:color="auto"/>
        <w:right w:val="none" w:sz="0" w:space="0" w:color="auto"/>
      </w:divBdr>
    </w:div>
    <w:div w:id="716003801">
      <w:bodyDiv w:val="1"/>
      <w:marLeft w:val="0"/>
      <w:marRight w:val="0"/>
      <w:marTop w:val="0"/>
      <w:marBottom w:val="0"/>
      <w:divBdr>
        <w:top w:val="none" w:sz="0" w:space="0" w:color="auto"/>
        <w:left w:val="none" w:sz="0" w:space="0" w:color="auto"/>
        <w:bottom w:val="none" w:sz="0" w:space="0" w:color="auto"/>
        <w:right w:val="none" w:sz="0" w:space="0" w:color="auto"/>
      </w:divBdr>
    </w:div>
    <w:div w:id="741492884">
      <w:bodyDiv w:val="1"/>
      <w:marLeft w:val="0"/>
      <w:marRight w:val="0"/>
      <w:marTop w:val="0"/>
      <w:marBottom w:val="0"/>
      <w:divBdr>
        <w:top w:val="none" w:sz="0" w:space="0" w:color="auto"/>
        <w:left w:val="none" w:sz="0" w:space="0" w:color="auto"/>
        <w:bottom w:val="none" w:sz="0" w:space="0" w:color="auto"/>
        <w:right w:val="none" w:sz="0" w:space="0" w:color="auto"/>
      </w:divBdr>
    </w:div>
    <w:div w:id="829098010">
      <w:bodyDiv w:val="1"/>
      <w:marLeft w:val="0"/>
      <w:marRight w:val="0"/>
      <w:marTop w:val="0"/>
      <w:marBottom w:val="0"/>
      <w:divBdr>
        <w:top w:val="none" w:sz="0" w:space="0" w:color="auto"/>
        <w:left w:val="none" w:sz="0" w:space="0" w:color="auto"/>
        <w:bottom w:val="none" w:sz="0" w:space="0" w:color="auto"/>
        <w:right w:val="none" w:sz="0" w:space="0" w:color="auto"/>
      </w:divBdr>
    </w:div>
    <w:div w:id="836698940">
      <w:bodyDiv w:val="1"/>
      <w:marLeft w:val="0"/>
      <w:marRight w:val="0"/>
      <w:marTop w:val="0"/>
      <w:marBottom w:val="0"/>
      <w:divBdr>
        <w:top w:val="none" w:sz="0" w:space="0" w:color="auto"/>
        <w:left w:val="none" w:sz="0" w:space="0" w:color="auto"/>
        <w:bottom w:val="none" w:sz="0" w:space="0" w:color="auto"/>
        <w:right w:val="none" w:sz="0" w:space="0" w:color="auto"/>
      </w:divBdr>
    </w:div>
    <w:div w:id="838546705">
      <w:bodyDiv w:val="1"/>
      <w:marLeft w:val="0"/>
      <w:marRight w:val="0"/>
      <w:marTop w:val="0"/>
      <w:marBottom w:val="0"/>
      <w:divBdr>
        <w:top w:val="none" w:sz="0" w:space="0" w:color="auto"/>
        <w:left w:val="none" w:sz="0" w:space="0" w:color="auto"/>
        <w:bottom w:val="none" w:sz="0" w:space="0" w:color="auto"/>
        <w:right w:val="none" w:sz="0" w:space="0" w:color="auto"/>
      </w:divBdr>
    </w:div>
    <w:div w:id="867721753">
      <w:bodyDiv w:val="1"/>
      <w:marLeft w:val="0"/>
      <w:marRight w:val="0"/>
      <w:marTop w:val="0"/>
      <w:marBottom w:val="0"/>
      <w:divBdr>
        <w:top w:val="none" w:sz="0" w:space="0" w:color="auto"/>
        <w:left w:val="none" w:sz="0" w:space="0" w:color="auto"/>
        <w:bottom w:val="none" w:sz="0" w:space="0" w:color="auto"/>
        <w:right w:val="none" w:sz="0" w:space="0" w:color="auto"/>
      </w:divBdr>
    </w:div>
    <w:div w:id="891111991">
      <w:bodyDiv w:val="1"/>
      <w:marLeft w:val="0"/>
      <w:marRight w:val="0"/>
      <w:marTop w:val="0"/>
      <w:marBottom w:val="0"/>
      <w:divBdr>
        <w:top w:val="none" w:sz="0" w:space="0" w:color="auto"/>
        <w:left w:val="none" w:sz="0" w:space="0" w:color="auto"/>
        <w:bottom w:val="none" w:sz="0" w:space="0" w:color="auto"/>
        <w:right w:val="none" w:sz="0" w:space="0" w:color="auto"/>
      </w:divBdr>
    </w:div>
    <w:div w:id="912812726">
      <w:bodyDiv w:val="1"/>
      <w:marLeft w:val="0"/>
      <w:marRight w:val="0"/>
      <w:marTop w:val="0"/>
      <w:marBottom w:val="0"/>
      <w:divBdr>
        <w:top w:val="none" w:sz="0" w:space="0" w:color="auto"/>
        <w:left w:val="none" w:sz="0" w:space="0" w:color="auto"/>
        <w:bottom w:val="none" w:sz="0" w:space="0" w:color="auto"/>
        <w:right w:val="none" w:sz="0" w:space="0" w:color="auto"/>
      </w:divBdr>
    </w:div>
    <w:div w:id="998652330">
      <w:bodyDiv w:val="1"/>
      <w:marLeft w:val="0"/>
      <w:marRight w:val="0"/>
      <w:marTop w:val="0"/>
      <w:marBottom w:val="0"/>
      <w:divBdr>
        <w:top w:val="none" w:sz="0" w:space="0" w:color="auto"/>
        <w:left w:val="none" w:sz="0" w:space="0" w:color="auto"/>
        <w:bottom w:val="none" w:sz="0" w:space="0" w:color="auto"/>
        <w:right w:val="none" w:sz="0" w:space="0" w:color="auto"/>
      </w:divBdr>
    </w:div>
    <w:div w:id="1058481079">
      <w:bodyDiv w:val="1"/>
      <w:marLeft w:val="0"/>
      <w:marRight w:val="0"/>
      <w:marTop w:val="0"/>
      <w:marBottom w:val="0"/>
      <w:divBdr>
        <w:top w:val="none" w:sz="0" w:space="0" w:color="auto"/>
        <w:left w:val="none" w:sz="0" w:space="0" w:color="auto"/>
        <w:bottom w:val="none" w:sz="0" w:space="0" w:color="auto"/>
        <w:right w:val="none" w:sz="0" w:space="0" w:color="auto"/>
      </w:divBdr>
    </w:div>
    <w:div w:id="1089888202">
      <w:bodyDiv w:val="1"/>
      <w:marLeft w:val="0"/>
      <w:marRight w:val="0"/>
      <w:marTop w:val="0"/>
      <w:marBottom w:val="0"/>
      <w:divBdr>
        <w:top w:val="none" w:sz="0" w:space="0" w:color="auto"/>
        <w:left w:val="none" w:sz="0" w:space="0" w:color="auto"/>
        <w:bottom w:val="none" w:sz="0" w:space="0" w:color="auto"/>
        <w:right w:val="none" w:sz="0" w:space="0" w:color="auto"/>
      </w:divBdr>
    </w:div>
    <w:div w:id="1103181803">
      <w:bodyDiv w:val="1"/>
      <w:marLeft w:val="0"/>
      <w:marRight w:val="0"/>
      <w:marTop w:val="0"/>
      <w:marBottom w:val="0"/>
      <w:divBdr>
        <w:top w:val="none" w:sz="0" w:space="0" w:color="auto"/>
        <w:left w:val="none" w:sz="0" w:space="0" w:color="auto"/>
        <w:bottom w:val="none" w:sz="0" w:space="0" w:color="auto"/>
        <w:right w:val="none" w:sz="0" w:space="0" w:color="auto"/>
      </w:divBdr>
    </w:div>
    <w:div w:id="1108358254">
      <w:bodyDiv w:val="1"/>
      <w:marLeft w:val="0"/>
      <w:marRight w:val="0"/>
      <w:marTop w:val="0"/>
      <w:marBottom w:val="0"/>
      <w:divBdr>
        <w:top w:val="none" w:sz="0" w:space="0" w:color="auto"/>
        <w:left w:val="none" w:sz="0" w:space="0" w:color="auto"/>
        <w:bottom w:val="none" w:sz="0" w:space="0" w:color="auto"/>
        <w:right w:val="none" w:sz="0" w:space="0" w:color="auto"/>
      </w:divBdr>
    </w:div>
    <w:div w:id="1110705442">
      <w:bodyDiv w:val="1"/>
      <w:marLeft w:val="0"/>
      <w:marRight w:val="0"/>
      <w:marTop w:val="0"/>
      <w:marBottom w:val="0"/>
      <w:divBdr>
        <w:top w:val="none" w:sz="0" w:space="0" w:color="auto"/>
        <w:left w:val="none" w:sz="0" w:space="0" w:color="auto"/>
        <w:bottom w:val="none" w:sz="0" w:space="0" w:color="auto"/>
        <w:right w:val="none" w:sz="0" w:space="0" w:color="auto"/>
      </w:divBdr>
    </w:div>
    <w:div w:id="1213037756">
      <w:bodyDiv w:val="1"/>
      <w:marLeft w:val="0"/>
      <w:marRight w:val="0"/>
      <w:marTop w:val="0"/>
      <w:marBottom w:val="0"/>
      <w:divBdr>
        <w:top w:val="none" w:sz="0" w:space="0" w:color="auto"/>
        <w:left w:val="none" w:sz="0" w:space="0" w:color="auto"/>
        <w:bottom w:val="none" w:sz="0" w:space="0" w:color="auto"/>
        <w:right w:val="none" w:sz="0" w:space="0" w:color="auto"/>
      </w:divBdr>
    </w:div>
    <w:div w:id="1238662856">
      <w:bodyDiv w:val="1"/>
      <w:marLeft w:val="0"/>
      <w:marRight w:val="0"/>
      <w:marTop w:val="0"/>
      <w:marBottom w:val="0"/>
      <w:divBdr>
        <w:top w:val="none" w:sz="0" w:space="0" w:color="auto"/>
        <w:left w:val="none" w:sz="0" w:space="0" w:color="auto"/>
        <w:bottom w:val="none" w:sz="0" w:space="0" w:color="auto"/>
        <w:right w:val="none" w:sz="0" w:space="0" w:color="auto"/>
      </w:divBdr>
    </w:div>
    <w:div w:id="1246836448">
      <w:bodyDiv w:val="1"/>
      <w:marLeft w:val="0"/>
      <w:marRight w:val="0"/>
      <w:marTop w:val="0"/>
      <w:marBottom w:val="0"/>
      <w:divBdr>
        <w:top w:val="none" w:sz="0" w:space="0" w:color="auto"/>
        <w:left w:val="none" w:sz="0" w:space="0" w:color="auto"/>
        <w:bottom w:val="none" w:sz="0" w:space="0" w:color="auto"/>
        <w:right w:val="none" w:sz="0" w:space="0" w:color="auto"/>
      </w:divBdr>
    </w:div>
    <w:div w:id="1271160292">
      <w:bodyDiv w:val="1"/>
      <w:marLeft w:val="0"/>
      <w:marRight w:val="0"/>
      <w:marTop w:val="0"/>
      <w:marBottom w:val="0"/>
      <w:divBdr>
        <w:top w:val="none" w:sz="0" w:space="0" w:color="auto"/>
        <w:left w:val="none" w:sz="0" w:space="0" w:color="auto"/>
        <w:bottom w:val="none" w:sz="0" w:space="0" w:color="auto"/>
        <w:right w:val="none" w:sz="0" w:space="0" w:color="auto"/>
      </w:divBdr>
    </w:div>
    <w:div w:id="1368414894">
      <w:bodyDiv w:val="1"/>
      <w:marLeft w:val="0"/>
      <w:marRight w:val="0"/>
      <w:marTop w:val="0"/>
      <w:marBottom w:val="0"/>
      <w:divBdr>
        <w:top w:val="none" w:sz="0" w:space="0" w:color="auto"/>
        <w:left w:val="none" w:sz="0" w:space="0" w:color="auto"/>
        <w:bottom w:val="none" w:sz="0" w:space="0" w:color="auto"/>
        <w:right w:val="none" w:sz="0" w:space="0" w:color="auto"/>
      </w:divBdr>
    </w:div>
    <w:div w:id="1379209480">
      <w:bodyDiv w:val="1"/>
      <w:marLeft w:val="0"/>
      <w:marRight w:val="0"/>
      <w:marTop w:val="0"/>
      <w:marBottom w:val="0"/>
      <w:divBdr>
        <w:top w:val="none" w:sz="0" w:space="0" w:color="auto"/>
        <w:left w:val="none" w:sz="0" w:space="0" w:color="auto"/>
        <w:bottom w:val="none" w:sz="0" w:space="0" w:color="auto"/>
        <w:right w:val="none" w:sz="0" w:space="0" w:color="auto"/>
      </w:divBdr>
    </w:div>
    <w:div w:id="1425616293">
      <w:bodyDiv w:val="1"/>
      <w:marLeft w:val="0"/>
      <w:marRight w:val="0"/>
      <w:marTop w:val="0"/>
      <w:marBottom w:val="0"/>
      <w:divBdr>
        <w:top w:val="none" w:sz="0" w:space="0" w:color="auto"/>
        <w:left w:val="none" w:sz="0" w:space="0" w:color="auto"/>
        <w:bottom w:val="none" w:sz="0" w:space="0" w:color="auto"/>
        <w:right w:val="none" w:sz="0" w:space="0" w:color="auto"/>
      </w:divBdr>
    </w:div>
    <w:div w:id="1454179052">
      <w:bodyDiv w:val="1"/>
      <w:marLeft w:val="0"/>
      <w:marRight w:val="0"/>
      <w:marTop w:val="0"/>
      <w:marBottom w:val="0"/>
      <w:divBdr>
        <w:top w:val="none" w:sz="0" w:space="0" w:color="auto"/>
        <w:left w:val="none" w:sz="0" w:space="0" w:color="auto"/>
        <w:bottom w:val="none" w:sz="0" w:space="0" w:color="auto"/>
        <w:right w:val="none" w:sz="0" w:space="0" w:color="auto"/>
      </w:divBdr>
    </w:div>
    <w:div w:id="1557664751">
      <w:bodyDiv w:val="1"/>
      <w:marLeft w:val="0"/>
      <w:marRight w:val="0"/>
      <w:marTop w:val="0"/>
      <w:marBottom w:val="0"/>
      <w:divBdr>
        <w:top w:val="none" w:sz="0" w:space="0" w:color="auto"/>
        <w:left w:val="none" w:sz="0" w:space="0" w:color="auto"/>
        <w:bottom w:val="none" w:sz="0" w:space="0" w:color="auto"/>
        <w:right w:val="none" w:sz="0" w:space="0" w:color="auto"/>
      </w:divBdr>
    </w:div>
    <w:div w:id="1558858678">
      <w:bodyDiv w:val="1"/>
      <w:marLeft w:val="0"/>
      <w:marRight w:val="0"/>
      <w:marTop w:val="0"/>
      <w:marBottom w:val="0"/>
      <w:divBdr>
        <w:top w:val="none" w:sz="0" w:space="0" w:color="auto"/>
        <w:left w:val="none" w:sz="0" w:space="0" w:color="auto"/>
        <w:bottom w:val="none" w:sz="0" w:space="0" w:color="auto"/>
        <w:right w:val="none" w:sz="0" w:space="0" w:color="auto"/>
      </w:divBdr>
    </w:div>
    <w:div w:id="1574583448">
      <w:bodyDiv w:val="1"/>
      <w:marLeft w:val="0"/>
      <w:marRight w:val="0"/>
      <w:marTop w:val="0"/>
      <w:marBottom w:val="0"/>
      <w:divBdr>
        <w:top w:val="none" w:sz="0" w:space="0" w:color="auto"/>
        <w:left w:val="none" w:sz="0" w:space="0" w:color="auto"/>
        <w:bottom w:val="none" w:sz="0" w:space="0" w:color="auto"/>
        <w:right w:val="none" w:sz="0" w:space="0" w:color="auto"/>
      </w:divBdr>
    </w:div>
    <w:div w:id="1580868098">
      <w:bodyDiv w:val="1"/>
      <w:marLeft w:val="0"/>
      <w:marRight w:val="0"/>
      <w:marTop w:val="0"/>
      <w:marBottom w:val="0"/>
      <w:divBdr>
        <w:top w:val="none" w:sz="0" w:space="0" w:color="auto"/>
        <w:left w:val="none" w:sz="0" w:space="0" w:color="auto"/>
        <w:bottom w:val="none" w:sz="0" w:space="0" w:color="auto"/>
        <w:right w:val="none" w:sz="0" w:space="0" w:color="auto"/>
      </w:divBdr>
    </w:div>
    <w:div w:id="1626037805">
      <w:bodyDiv w:val="1"/>
      <w:marLeft w:val="0"/>
      <w:marRight w:val="0"/>
      <w:marTop w:val="0"/>
      <w:marBottom w:val="0"/>
      <w:divBdr>
        <w:top w:val="none" w:sz="0" w:space="0" w:color="auto"/>
        <w:left w:val="none" w:sz="0" w:space="0" w:color="auto"/>
        <w:bottom w:val="none" w:sz="0" w:space="0" w:color="auto"/>
        <w:right w:val="none" w:sz="0" w:space="0" w:color="auto"/>
      </w:divBdr>
    </w:div>
    <w:div w:id="1657150869">
      <w:bodyDiv w:val="1"/>
      <w:marLeft w:val="0"/>
      <w:marRight w:val="0"/>
      <w:marTop w:val="0"/>
      <w:marBottom w:val="0"/>
      <w:divBdr>
        <w:top w:val="none" w:sz="0" w:space="0" w:color="auto"/>
        <w:left w:val="none" w:sz="0" w:space="0" w:color="auto"/>
        <w:bottom w:val="none" w:sz="0" w:space="0" w:color="auto"/>
        <w:right w:val="none" w:sz="0" w:space="0" w:color="auto"/>
      </w:divBdr>
    </w:div>
    <w:div w:id="1689722683">
      <w:bodyDiv w:val="1"/>
      <w:marLeft w:val="0"/>
      <w:marRight w:val="0"/>
      <w:marTop w:val="0"/>
      <w:marBottom w:val="0"/>
      <w:divBdr>
        <w:top w:val="none" w:sz="0" w:space="0" w:color="auto"/>
        <w:left w:val="none" w:sz="0" w:space="0" w:color="auto"/>
        <w:bottom w:val="none" w:sz="0" w:space="0" w:color="auto"/>
        <w:right w:val="none" w:sz="0" w:space="0" w:color="auto"/>
      </w:divBdr>
    </w:div>
    <w:div w:id="1721436244">
      <w:bodyDiv w:val="1"/>
      <w:marLeft w:val="0"/>
      <w:marRight w:val="0"/>
      <w:marTop w:val="0"/>
      <w:marBottom w:val="0"/>
      <w:divBdr>
        <w:top w:val="none" w:sz="0" w:space="0" w:color="auto"/>
        <w:left w:val="none" w:sz="0" w:space="0" w:color="auto"/>
        <w:bottom w:val="none" w:sz="0" w:space="0" w:color="auto"/>
        <w:right w:val="none" w:sz="0" w:space="0" w:color="auto"/>
      </w:divBdr>
    </w:div>
    <w:div w:id="1792937911">
      <w:bodyDiv w:val="1"/>
      <w:marLeft w:val="0"/>
      <w:marRight w:val="0"/>
      <w:marTop w:val="0"/>
      <w:marBottom w:val="0"/>
      <w:divBdr>
        <w:top w:val="none" w:sz="0" w:space="0" w:color="auto"/>
        <w:left w:val="none" w:sz="0" w:space="0" w:color="auto"/>
        <w:bottom w:val="none" w:sz="0" w:space="0" w:color="auto"/>
        <w:right w:val="none" w:sz="0" w:space="0" w:color="auto"/>
      </w:divBdr>
    </w:div>
    <w:div w:id="1875730463">
      <w:bodyDiv w:val="1"/>
      <w:marLeft w:val="0"/>
      <w:marRight w:val="0"/>
      <w:marTop w:val="0"/>
      <w:marBottom w:val="0"/>
      <w:divBdr>
        <w:top w:val="none" w:sz="0" w:space="0" w:color="auto"/>
        <w:left w:val="none" w:sz="0" w:space="0" w:color="auto"/>
        <w:bottom w:val="none" w:sz="0" w:space="0" w:color="auto"/>
        <w:right w:val="none" w:sz="0" w:space="0" w:color="auto"/>
      </w:divBdr>
    </w:div>
    <w:div w:id="1974825548">
      <w:bodyDiv w:val="1"/>
      <w:marLeft w:val="0"/>
      <w:marRight w:val="0"/>
      <w:marTop w:val="0"/>
      <w:marBottom w:val="0"/>
      <w:divBdr>
        <w:top w:val="none" w:sz="0" w:space="0" w:color="auto"/>
        <w:left w:val="none" w:sz="0" w:space="0" w:color="auto"/>
        <w:bottom w:val="none" w:sz="0" w:space="0" w:color="auto"/>
        <w:right w:val="none" w:sz="0" w:space="0" w:color="auto"/>
      </w:divBdr>
    </w:div>
    <w:div w:id="2000696187">
      <w:bodyDiv w:val="1"/>
      <w:marLeft w:val="0"/>
      <w:marRight w:val="0"/>
      <w:marTop w:val="0"/>
      <w:marBottom w:val="0"/>
      <w:divBdr>
        <w:top w:val="none" w:sz="0" w:space="0" w:color="auto"/>
        <w:left w:val="none" w:sz="0" w:space="0" w:color="auto"/>
        <w:bottom w:val="none" w:sz="0" w:space="0" w:color="auto"/>
        <w:right w:val="none" w:sz="0" w:space="0" w:color="auto"/>
      </w:divBdr>
    </w:div>
    <w:div w:id="2032875420">
      <w:bodyDiv w:val="1"/>
      <w:marLeft w:val="0"/>
      <w:marRight w:val="0"/>
      <w:marTop w:val="0"/>
      <w:marBottom w:val="0"/>
      <w:divBdr>
        <w:top w:val="none" w:sz="0" w:space="0" w:color="auto"/>
        <w:left w:val="none" w:sz="0" w:space="0" w:color="auto"/>
        <w:bottom w:val="none" w:sz="0" w:space="0" w:color="auto"/>
        <w:right w:val="none" w:sz="0" w:space="0" w:color="auto"/>
      </w:divBdr>
    </w:div>
    <w:div w:id="2060548381">
      <w:bodyDiv w:val="1"/>
      <w:marLeft w:val="0"/>
      <w:marRight w:val="0"/>
      <w:marTop w:val="0"/>
      <w:marBottom w:val="0"/>
      <w:divBdr>
        <w:top w:val="none" w:sz="0" w:space="0" w:color="auto"/>
        <w:left w:val="none" w:sz="0" w:space="0" w:color="auto"/>
        <w:bottom w:val="none" w:sz="0" w:space="0" w:color="auto"/>
        <w:right w:val="none" w:sz="0" w:space="0" w:color="auto"/>
      </w:divBdr>
    </w:div>
    <w:div w:id="2085643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Luat-Du-lieu-2024-so-60-2024-QH15-621343.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12A2A-D0DA-420C-B982-0C8523594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3292</Words>
  <Characters>11954</Characters>
  <Application>Microsoft Office Word</Application>
  <DocSecurity>0</DocSecurity>
  <Lines>291</Lines>
  <Paragraphs>150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UÛY BAN NHAÂN DAÂN TP HCM</vt:lpstr>
    </vt:vector>
  </TitlesOfParts>
  <Company>QTCC_DX</Company>
  <LinksUpToDate>false</LinksUpToDate>
  <CharactersWithSpaces>15096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Ha</dc:creator>
  <cp:keywords/>
  <cp:lastModifiedBy>Nguyen Thu Ha</cp:lastModifiedBy>
  <cp:revision>16</cp:revision>
  <cp:lastPrinted>2024-04-16T00:46:00Z</cp:lastPrinted>
  <dcterms:created xsi:type="dcterms:W3CDTF">2026-08-07T03:53:00Z</dcterms:created>
  <dcterms:modified xsi:type="dcterms:W3CDTF">2026-08-07T04:11:00Z</dcterms:modified>
</cp:coreProperties>
</file>