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36BF6E" w14:textId="77777777" w:rsidR="00C11C4D" w:rsidRDefault="00C11C4D">
      <w:bookmarkStart w:id="0" w:name="_GoBack"/>
      <w:bookmarkEnd w:id="0"/>
    </w:p>
    <w:p w14:paraId="1D7633C3" w14:textId="292C09EC" w:rsidR="00A24498" w:rsidRDefault="00A24498" w:rsidP="00A24498">
      <w:pPr>
        <w:spacing w:after="120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</w:pPr>
      <w:r w:rsidRPr="00A24498"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  <w:t>BẢNG TỔNG HỢP KINH PHÍ THỰC HIỆN</w:t>
      </w:r>
    </w:p>
    <w:p w14:paraId="119775AD" w14:textId="22BF5FC1" w:rsidR="005337FB" w:rsidRDefault="00A24498" w:rsidP="005337FB">
      <w:pPr>
        <w:spacing w:before="60"/>
        <w:jc w:val="center"/>
        <w:rPr>
          <w:rFonts w:ascii="Times New Roman" w:hAnsi="Times New Roman"/>
          <w:b/>
          <w:sz w:val="34"/>
          <w:szCs w:val="34"/>
          <w:lang w:val="nl-NL"/>
        </w:rPr>
      </w:pPr>
      <w:r w:rsidRPr="00A24498"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  <w:t xml:space="preserve">DỰ TOÁN TRIỂN KHAI DỰ ÁN </w:t>
      </w:r>
      <w:r w:rsidR="005337FB"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  <w:t>“</w:t>
      </w:r>
      <w:r w:rsidR="005337FB" w:rsidRPr="00E81E18">
        <w:rPr>
          <w:rFonts w:ascii="Times New Roman" w:hAnsi="Times New Roman"/>
          <w:b/>
          <w:sz w:val="34"/>
          <w:szCs w:val="34"/>
          <w:lang w:val="nl-NL"/>
        </w:rPr>
        <w:t xml:space="preserve">ĐẦU TƯ NÂNG CẤP THIẾT BỊ, HẠ TẦNG KĨ THUẬT ĐÁP ỨNG AN TOÀN THÔNG TIN CẤP ĐỘ 2 </w:t>
      </w:r>
    </w:p>
    <w:p w14:paraId="7A8A33E7" w14:textId="423851F4" w:rsidR="005337FB" w:rsidRPr="00E81E18" w:rsidRDefault="005337FB" w:rsidP="005337FB">
      <w:pPr>
        <w:spacing w:before="60"/>
        <w:jc w:val="center"/>
        <w:rPr>
          <w:rFonts w:ascii="Times New Roman" w:hAnsi="Times New Roman"/>
          <w:b/>
          <w:sz w:val="34"/>
          <w:szCs w:val="34"/>
        </w:rPr>
      </w:pPr>
      <w:r w:rsidRPr="00E81E18">
        <w:rPr>
          <w:rFonts w:ascii="Times New Roman" w:hAnsi="Times New Roman"/>
          <w:b/>
          <w:sz w:val="34"/>
          <w:szCs w:val="34"/>
          <w:lang w:val="nl-NL"/>
        </w:rPr>
        <w:t>ĐẢNG ỦY VÀ UBND PHƯỜNG ĐÔNG HẢI</w:t>
      </w:r>
      <w:r>
        <w:rPr>
          <w:rFonts w:ascii="Times New Roman" w:hAnsi="Times New Roman"/>
          <w:b/>
          <w:sz w:val="34"/>
          <w:szCs w:val="34"/>
          <w:lang w:val="nl-NL"/>
        </w:rPr>
        <w:t>”</w:t>
      </w:r>
    </w:p>
    <w:p w14:paraId="2C27A3B0" w14:textId="11E0FFE1" w:rsidR="00A24498" w:rsidRDefault="005337FB" w:rsidP="005337FB">
      <w:pPr>
        <w:widowControl w:val="0"/>
        <w:autoSpaceDE w:val="0"/>
        <w:autoSpaceDN w:val="0"/>
        <w:adjustRightInd w:val="0"/>
        <w:ind w:right="-41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  <w:t xml:space="preserve"> </w:t>
      </w:r>
    </w:p>
    <w:p w14:paraId="1B61260B" w14:textId="77777777" w:rsidR="00A24498" w:rsidRPr="00A24498" w:rsidRDefault="00A24498" w:rsidP="00A24498">
      <w:pPr>
        <w:spacing w:after="120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</w:pPr>
    </w:p>
    <w:p w14:paraId="07BF6072" w14:textId="77777777" w:rsidR="00A24498" w:rsidRPr="00A24498" w:rsidRDefault="00A24498" w:rsidP="00A24498">
      <w:pPr>
        <w:numPr>
          <w:ilvl w:val="0"/>
          <w:numId w:val="1"/>
        </w:numPr>
        <w:spacing w:after="120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A24498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en-US"/>
        </w:rPr>
        <w:t xml:space="preserve">BẢNG TỔNG HỢP DỰ TOÁN </w:t>
      </w:r>
    </w:p>
    <w:p w14:paraId="1985620D" w14:textId="77777777" w:rsidR="00A24498" w:rsidRPr="00A24498" w:rsidRDefault="00A24498" w:rsidP="00A24498">
      <w:pPr>
        <w:spacing w:after="120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</w:pPr>
    </w:p>
    <w:tbl>
      <w:tblPr>
        <w:tblW w:w="12345" w:type="dxa"/>
        <w:tblInd w:w="93" w:type="dxa"/>
        <w:tblLook w:val="04A0" w:firstRow="1" w:lastRow="0" w:firstColumn="1" w:lastColumn="0" w:noHBand="0" w:noVBand="1"/>
      </w:tblPr>
      <w:tblGrid>
        <w:gridCol w:w="670"/>
        <w:gridCol w:w="4112"/>
        <w:gridCol w:w="2745"/>
        <w:gridCol w:w="2295"/>
        <w:gridCol w:w="2523"/>
      </w:tblGrid>
      <w:tr w:rsidR="00C11C4D" w14:paraId="3DC3D6CC" w14:textId="77777777" w:rsidTr="00A24498">
        <w:trPr>
          <w:trHeight w:val="660"/>
        </w:trPr>
        <w:tc>
          <w:tcPr>
            <w:tcW w:w="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DB98B5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ADC405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Nội dung chi phí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101E54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Giá trị trước thuế (VND)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9A935F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Thuế GTGT (VND)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F74334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Giá trị sau thuế (VND)</w:t>
            </w:r>
          </w:p>
        </w:tc>
      </w:tr>
      <w:tr w:rsidR="00C11C4D" w14:paraId="74BBC0EC" w14:textId="77777777" w:rsidTr="00A24498">
        <w:trPr>
          <w:trHeight w:val="4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6081FB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243B2F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xây lắp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97B56F9" w14:textId="77777777" w:rsidR="00C11C4D" w:rsidRDefault="00C11C4D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F8049D" w14:textId="77777777" w:rsidR="00C11C4D" w:rsidRDefault="00C11C4D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1518413" w14:textId="77777777" w:rsidR="00C11C4D" w:rsidRDefault="00C11C4D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1C4D" w14:paraId="0BF5B96D" w14:textId="77777777" w:rsidTr="00A24498">
        <w:trPr>
          <w:trHeight w:val="5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1CC680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DFA936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Chi phí thiết bị 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7277544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1.057.157.037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104B4F7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66.268.563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54D7337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1.123.425.600</w:t>
            </w:r>
          </w:p>
        </w:tc>
      </w:tr>
      <w:tr w:rsidR="00C11C4D" w14:paraId="70ECE169" w14:textId="77777777" w:rsidTr="00A24498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B23CBB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38016F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quản lý dự án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7577B9B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23.479.035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B88DB15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1.878.323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451751E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25.357.358</w:t>
            </w:r>
          </w:p>
        </w:tc>
      </w:tr>
      <w:tr w:rsidR="00C11C4D" w14:paraId="53B6AC79" w14:textId="77777777" w:rsidTr="00A24498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0FAE4A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02D082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Chi phí tư vấn đầu tư 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B33B3F2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28.893.934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C8F082E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2.311.515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7BA3C69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31.205.449</w:t>
            </w:r>
          </w:p>
        </w:tc>
      </w:tr>
      <w:tr w:rsidR="00C11C4D" w14:paraId="09D5DB4B" w14:textId="77777777" w:rsidTr="00A24498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87991D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5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DF2AC32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khác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DB31D66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16.914.513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D4B657D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871.097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0BB029B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17.785.610</w:t>
            </w:r>
          </w:p>
        </w:tc>
      </w:tr>
      <w:tr w:rsidR="00C11C4D" w14:paraId="68AFAD89" w14:textId="77777777" w:rsidTr="00A24498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F7A4D1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B330F23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Chi phí dự phòng 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1F472FA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42.225.984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A673FE5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0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13FCA61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42.225.984</w:t>
            </w:r>
          </w:p>
        </w:tc>
      </w:tr>
      <w:tr w:rsidR="00C11C4D" w14:paraId="78B66172" w14:textId="77777777" w:rsidTr="00A24498">
        <w:trPr>
          <w:trHeight w:val="320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F786D9E" w14:textId="77777777" w:rsidR="00C11C4D" w:rsidRDefault="00C11C4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28FC21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TỔNG DỰ TOÁN</w:t>
            </w:r>
          </w:p>
        </w:tc>
        <w:tc>
          <w:tcPr>
            <w:tcW w:w="2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7EE4B96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1.168.670.502</w:t>
            </w:r>
          </w:p>
        </w:tc>
        <w:tc>
          <w:tcPr>
            <w:tcW w:w="2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8F748B1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71.329.498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C63CAB0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FF0000"/>
                <w:sz w:val="24"/>
                <w:szCs w:val="24"/>
                <w:lang w:bidi="ar"/>
              </w:rPr>
              <w:t>1.240.000.000</w:t>
            </w:r>
          </w:p>
        </w:tc>
      </w:tr>
    </w:tbl>
    <w:p w14:paraId="6C355435" w14:textId="1C402015" w:rsidR="00C11C4D" w:rsidRDefault="00C11C4D"/>
    <w:p w14:paraId="631B7E5A" w14:textId="30CB206F" w:rsidR="00A24498" w:rsidRDefault="00A24498"/>
    <w:p w14:paraId="7BA7FEB7" w14:textId="76E39BC0" w:rsidR="00A24498" w:rsidRDefault="00A24498"/>
    <w:p w14:paraId="14DB1CE6" w14:textId="34F058AE" w:rsidR="00A24498" w:rsidRDefault="00A24498"/>
    <w:p w14:paraId="0386DCBD" w14:textId="67CEE3BF" w:rsidR="00A24498" w:rsidRDefault="00A24498"/>
    <w:p w14:paraId="07041339" w14:textId="42621659" w:rsidR="00A24498" w:rsidRDefault="00A24498"/>
    <w:p w14:paraId="4800275A" w14:textId="48F28B6D" w:rsidR="00A24498" w:rsidRDefault="00A24498"/>
    <w:p w14:paraId="1BDBA55F" w14:textId="77777777" w:rsidR="00A24498" w:rsidRDefault="00A24498"/>
    <w:p w14:paraId="40B3F553" w14:textId="77777777" w:rsidR="00C11C4D" w:rsidRDefault="00C11C4D"/>
    <w:p w14:paraId="24A9E0BF" w14:textId="241FB69C" w:rsidR="00A24498" w:rsidRPr="00A24498" w:rsidRDefault="00A24498" w:rsidP="00A24498">
      <w:pPr>
        <w:numPr>
          <w:ilvl w:val="0"/>
          <w:numId w:val="1"/>
        </w:numPr>
        <w:spacing w:after="120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A24498">
        <w:rPr>
          <w:rFonts w:ascii="Times New Roman" w:eastAsia="SimSun" w:hAnsi="Times New Roman" w:cs="Times New Roman"/>
          <w:b/>
          <w:bCs/>
          <w:sz w:val="28"/>
          <w:szCs w:val="28"/>
          <w:lang w:eastAsia="vi-VN"/>
        </w:rPr>
        <w:t>BẢNG DIỄN GIẢI DỰ TOÁN</w:t>
      </w:r>
    </w:p>
    <w:p w14:paraId="589315A9" w14:textId="262F4A91" w:rsidR="00C11C4D" w:rsidRDefault="00C11C4D"/>
    <w:tbl>
      <w:tblPr>
        <w:tblW w:w="138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70"/>
        <w:gridCol w:w="3522"/>
        <w:gridCol w:w="1863"/>
        <w:gridCol w:w="1800"/>
        <w:gridCol w:w="1470"/>
        <w:gridCol w:w="1605"/>
        <w:gridCol w:w="3045"/>
      </w:tblGrid>
      <w:tr w:rsidR="00C11C4D" w14:paraId="21190493" w14:textId="77777777" w:rsidTr="00A24498">
        <w:trPr>
          <w:trHeight w:val="54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9838C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TT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D8D31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Nội dung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9DDCA3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Diễn giải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C38C7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Giá trị trước thuế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461C10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Thuế GTGT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00F16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Giá trị sau thuế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DB1AC3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GHI CHÚ</w:t>
            </w:r>
          </w:p>
        </w:tc>
      </w:tr>
      <w:tr w:rsidR="00C11C4D" w14:paraId="30A7EB67" w14:textId="77777777" w:rsidTr="00A24498">
        <w:trPr>
          <w:trHeight w:val="60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F4752A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D8437E9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XÂY LẮP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XL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78BBC2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bidi="ar"/>
              </w:rPr>
              <w:t>Bảng tính XL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436CC4D" w14:textId="77777777" w:rsidR="00C11C4D" w:rsidRDefault="00C11C4D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8EBB5A2" w14:textId="77777777" w:rsidR="00C11C4D" w:rsidRDefault="00C11C4D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FC82EA6" w14:textId="77777777" w:rsidR="00C11C4D" w:rsidRDefault="00C11C4D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4BB5593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11C4D" w14:paraId="058FEDFA" w14:textId="77777777" w:rsidTr="00A24498">
        <w:trPr>
          <w:trHeight w:val="60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A3998C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II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D26465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THIẾT BỊ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TB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B989070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5C43AA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1.057.157.037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E8213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66.268.563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D65EE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1.123.425.600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41DCFB63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1C4D" w14:paraId="599061F4" w14:textId="77777777" w:rsidTr="00A24498">
        <w:trPr>
          <w:trHeight w:val="7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6AEA10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67B1E07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font41"/>
                <w:rFonts w:eastAsia="SimSun"/>
                <w:sz w:val="24"/>
                <w:szCs w:val="24"/>
                <w:lang w:bidi="ar"/>
              </w:rPr>
              <w:t xml:space="preserve">Chi phí thuê, mua sắm, lắp đặt thiết bị 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MSTB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7DF318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bidi="ar"/>
              </w:rPr>
              <w:t xml:space="preserve"> Theo báo giá thực tế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3A03D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1.057.157.037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0DAFFD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66.268.563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E04E1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1.123.425.600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7B8D853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Khoản 4 Điều 49, Nghị định số 224/2026/NĐ-CP ngày 24/06/2026</w:t>
            </w:r>
          </w:p>
        </w:tc>
      </w:tr>
      <w:tr w:rsidR="00C11C4D" w14:paraId="6629DDD0" w14:textId="77777777" w:rsidTr="00A24498">
        <w:trPr>
          <w:trHeight w:val="66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F0ACFF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III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80C791C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QUẢN LÝ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QLDA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A2D7486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105C37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23.479.035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DA3F2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1.878.323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FF3199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25.357.358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9AAC4F6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1C4D" w14:paraId="5E4CE829" w14:textId="77777777" w:rsidTr="00A24498">
        <w:trPr>
          <w:trHeight w:val="150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791F95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819A72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Style w:val="font41"/>
                <w:rFonts w:eastAsia="SimSun"/>
                <w:sz w:val="24"/>
                <w:szCs w:val="24"/>
                <w:lang w:bidi="ar"/>
              </w:rPr>
              <w:t xml:space="preserve">Chi phí quản lý dự án 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QL)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0BBC21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2,644%*G</w:t>
            </w:r>
            <w:r>
              <w:rPr>
                <w:rStyle w:val="font131"/>
                <w:rFonts w:eastAsia="SimSun"/>
                <w:sz w:val="24"/>
                <w:szCs w:val="24"/>
                <w:lang w:bidi="ar"/>
              </w:rPr>
              <w:t>MSTB</w:t>
            </w: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*0,84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7BEC5F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23.479.035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BCB3EE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1.878.323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1FB50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25.357.358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E16D3A6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Định mức theo bảng số 1 theo Quyết định số 1688/QĐ-BTTTT ngày 11/10/2019 và áp dụng quy định tại khoản 6, Điều 49 Nghị định 224/2026/NĐ-CP ngày 24/6/2026</w:t>
            </w:r>
          </w:p>
        </w:tc>
      </w:tr>
      <w:tr w:rsidR="00C11C4D" w14:paraId="7DCC0C04" w14:textId="77777777" w:rsidTr="00A24498">
        <w:trPr>
          <w:trHeight w:val="62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3267A4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IV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517DD91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TƯ VẤN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TV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28755ED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EF4AFB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28.893.934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28DE09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2.311.515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F103D3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31.205.449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009ED8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1C4D" w14:paraId="62AADAD7" w14:textId="77777777" w:rsidTr="00A24498">
        <w:trPr>
          <w:trHeight w:val="9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BDAEC0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26D31CA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lập báo cáo kinh tế - kỹ thuật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8DA6CA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0,992%*G</w:t>
            </w:r>
            <w:r>
              <w:rPr>
                <w:rStyle w:val="font131"/>
                <w:rFonts w:eastAsia="SimSun"/>
                <w:sz w:val="24"/>
                <w:szCs w:val="24"/>
                <w:lang w:bidi="ar"/>
              </w:rPr>
              <w:t>MSTB</w:t>
            </w: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*1,65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C4ECD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17.303.546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F8534D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1.384.284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FAEF7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18.687.830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686CDD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Định mức theo bảng số 2 theo Quyết định số 1688/QĐ-BTTTT ngày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lastRenderedPageBreak/>
              <w:t>11/10/2019 và Điều 49 Nghị định 224/2026/NĐ-CP ngày 24/6/2026</w:t>
            </w:r>
          </w:p>
        </w:tc>
      </w:tr>
      <w:tr w:rsidR="00C11C4D" w14:paraId="0E1C8651" w14:textId="77777777" w:rsidTr="00A24498">
        <w:trPr>
          <w:trHeight w:val="9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236AB4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lastRenderedPageBreak/>
              <w:t>2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auto"/>
            <w:vAlign w:val="center"/>
          </w:tcPr>
          <w:p w14:paraId="17D0F8AA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thẩm tra báo cáo kinh tế - kỹ thuật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ED027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bidi="ar"/>
              </w:rPr>
              <w:t xml:space="preserve"> (Gmstb x 0,087% + Gmstb x 0,078%) * 70%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1BE612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4.000.000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64A786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320.000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ADB199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4.320.000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F461CBB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Theo Quyết định số 1688/QĐ-BTTTT ngày 11/10/2019 và Điều 49 Nghị định 224/2026/NĐ-CP ngày 24/6/2026. Tối thiểu không nhỏ hơn 2.000.000</w:t>
            </w:r>
          </w:p>
        </w:tc>
      </w:tr>
      <w:tr w:rsidR="00C11C4D" w14:paraId="638613C1" w14:textId="77777777" w:rsidTr="00A24498">
        <w:trPr>
          <w:trHeight w:val="9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A16ADC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6AF78FB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giám sát thi công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1265BB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0,718%*G</w:t>
            </w:r>
            <w:r>
              <w:rPr>
                <w:rStyle w:val="font131"/>
                <w:rFonts w:eastAsia="SimSun"/>
                <w:sz w:val="24"/>
                <w:szCs w:val="24"/>
                <w:lang w:bidi="ar"/>
              </w:rPr>
              <w:t>MSTB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189DEC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7.590.388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C5283E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607.231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74F13D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8.197.619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82DDC9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Định mức theo bảng số 9 theo Quyết định số 1688/QĐ-BTTTT ngày 11/10/2019 và Điều 49 Nghị định 224/2026/NĐ-CP ngày 24/6/2026</w:t>
            </w:r>
          </w:p>
        </w:tc>
      </w:tr>
      <w:tr w:rsidR="00C11C4D" w14:paraId="5ED82397" w14:textId="77777777" w:rsidTr="00A24498">
        <w:trPr>
          <w:trHeight w:val="68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790FA9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V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DDEED3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KHÁC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K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F9E08BD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02D6E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16.914.513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5EC5C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871.097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600A51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17.785.610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E66AA4F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1C4D" w14:paraId="4C098AF9" w14:textId="77777777" w:rsidTr="00A24498">
        <w:trPr>
          <w:trHeight w:val="72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FD4616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71C85BF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thẩm định giá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19E5D8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bidi="ar"/>
              </w:rPr>
              <w:t>Theo báo giá thực tế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52AA3B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10.888.717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B46302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871.097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070A8E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11.759.814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4A3E68E" w14:textId="77777777" w:rsidR="00C11C4D" w:rsidRDefault="00A01568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Phụ lục của Thông tư 39/2026/TT-BKHCN</w:t>
            </w:r>
          </w:p>
        </w:tc>
      </w:tr>
      <w:tr w:rsidR="00C11C4D" w14:paraId="1B6B549B" w14:textId="77777777" w:rsidTr="00A24498">
        <w:trPr>
          <w:trHeight w:val="96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1DE3F1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300D871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thẩm tra phê duyệt quyết toán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CACE5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Style w:val="font61"/>
                <w:rFonts w:eastAsia="SimSun"/>
                <w:sz w:val="24"/>
                <w:szCs w:val="24"/>
                <w:lang w:bidi="ar"/>
              </w:rPr>
              <w:t>G</w:t>
            </w:r>
            <w:r>
              <w:rPr>
                <w:rStyle w:val="font131"/>
                <w:rFonts w:eastAsia="SimSun"/>
                <w:sz w:val="24"/>
                <w:szCs w:val="24"/>
                <w:lang w:bidi="ar"/>
              </w:rPr>
              <w:t>MSTB * 0,57%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AD6ABC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6.025.795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F347EC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0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FFAD24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6.025.795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ADD99DA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Theo Điều 46 Nghị định 254/2025/NĐ-CP</w:t>
            </w:r>
          </w:p>
        </w:tc>
      </w:tr>
      <w:tr w:rsidR="00C11C4D" w14:paraId="266C91CA" w14:textId="77777777" w:rsidTr="00A24498">
        <w:trPr>
          <w:trHeight w:val="74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AFFDE5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VI</w:t>
            </w: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EA5EAF6" w14:textId="77777777" w:rsidR="00C11C4D" w:rsidRDefault="00A01568">
            <w:pPr>
              <w:jc w:val="both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CHI PHÍ DỰ PHÒNG (G</w:t>
            </w:r>
            <w:r>
              <w:rPr>
                <w:rStyle w:val="font121"/>
                <w:rFonts w:eastAsia="SimSun"/>
                <w:sz w:val="24"/>
                <w:szCs w:val="24"/>
                <w:lang w:bidi="ar"/>
              </w:rPr>
              <w:t>DP</w:t>
            </w:r>
            <w:r>
              <w:rPr>
                <w:rStyle w:val="font51"/>
                <w:rFonts w:eastAsia="SimSun"/>
                <w:sz w:val="24"/>
                <w:szCs w:val="24"/>
                <w:lang w:bidi="ar"/>
              </w:rPr>
              <w:t>)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62556E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SimSun" w:hAnsi="Times New Roman" w:cs="Times New Roman"/>
                <w:i/>
                <w:iCs/>
                <w:color w:val="000000"/>
                <w:sz w:val="24"/>
                <w:szCs w:val="24"/>
                <w:lang w:bidi="ar"/>
              </w:rPr>
              <w:t>Không quá 5%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9E5D81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42.225.984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41C4B4B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9A62F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42.225.984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4D1741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Thông tư số 18/2024/TT-BTTTT ngày 30/12/2024</w:t>
            </w:r>
          </w:p>
        </w:tc>
      </w:tr>
      <w:tr w:rsidR="00C11C4D" w14:paraId="28159D6B" w14:textId="77777777" w:rsidTr="00A24498">
        <w:trPr>
          <w:trHeight w:val="660"/>
        </w:trPr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3EC9264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B47D5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TỔNG CỘNG</w:t>
            </w:r>
          </w:p>
        </w:tc>
        <w:tc>
          <w:tcPr>
            <w:tcW w:w="1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217551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I + II + III + IV + V + VI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8522C5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1.168.670.502</w:t>
            </w:r>
          </w:p>
        </w:tc>
        <w:tc>
          <w:tcPr>
            <w:tcW w:w="1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1F307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71.329.498</w:t>
            </w:r>
          </w:p>
        </w:tc>
        <w:tc>
          <w:tcPr>
            <w:tcW w:w="1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BC1EC1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1.240.000.000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00E5D95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6B5403A" w14:textId="77777777" w:rsidR="00C11C4D" w:rsidRDefault="00C11C4D"/>
    <w:p w14:paraId="27D54F4F" w14:textId="77777777" w:rsidR="00C11C4D" w:rsidRPr="00A24498" w:rsidRDefault="00C11C4D">
      <w:pPr>
        <w:rPr>
          <w:sz w:val="28"/>
          <w:szCs w:val="28"/>
        </w:rPr>
      </w:pPr>
    </w:p>
    <w:p w14:paraId="578452D0" w14:textId="77777777" w:rsidR="00A24498" w:rsidRPr="00A24498" w:rsidRDefault="00A24498" w:rsidP="00A24498">
      <w:pPr>
        <w:numPr>
          <w:ilvl w:val="0"/>
          <w:numId w:val="1"/>
        </w:numPr>
        <w:spacing w:after="120"/>
        <w:rPr>
          <w:rFonts w:ascii="Times New Roman" w:hAnsi="Times New Roman" w:cs="Times New Roman"/>
          <w:b/>
          <w:bCs/>
          <w:color w:val="000000"/>
          <w:sz w:val="28"/>
          <w:szCs w:val="28"/>
          <w:lang w:eastAsia="en-US"/>
        </w:rPr>
      </w:pPr>
      <w:r w:rsidRPr="00A24498">
        <w:rPr>
          <w:rFonts w:ascii="Times New Roman" w:hAnsi="Times New Roman" w:cs="Times New Roman"/>
          <w:b/>
          <w:bCs/>
          <w:sz w:val="28"/>
          <w:szCs w:val="28"/>
        </w:rPr>
        <w:t>BẢNG CHI PHÍ THIẾT BỊ</w:t>
      </w:r>
    </w:p>
    <w:p w14:paraId="1BC04F1B" w14:textId="2CB93072" w:rsidR="00C11C4D" w:rsidRDefault="00C11C4D"/>
    <w:tbl>
      <w:tblPr>
        <w:tblW w:w="1424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55"/>
        <w:gridCol w:w="3372"/>
        <w:gridCol w:w="1080"/>
        <w:gridCol w:w="1080"/>
        <w:gridCol w:w="1695"/>
        <w:gridCol w:w="1755"/>
        <w:gridCol w:w="1110"/>
        <w:gridCol w:w="1830"/>
        <w:gridCol w:w="1770"/>
      </w:tblGrid>
      <w:tr w:rsidR="00C11C4D" w14:paraId="272F5A3A" w14:textId="77777777">
        <w:trPr>
          <w:trHeight w:val="6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2C6707E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1753951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Danh mục hàng hóa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6CC62D5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ĐVT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4FAB30B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Số lượng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B9EF1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Đơn giá trước thuế  (VNĐ)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1F94AA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Thành tiền trước thuế (VNĐ)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B8063C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Thuế suất 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FDF60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Thuế GTGT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6E7090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Thành tiền sau thuế (VNĐ)</w:t>
            </w:r>
          </w:p>
        </w:tc>
      </w:tr>
      <w:tr w:rsidR="00C11C4D" w14:paraId="499239F0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531E02E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40E60F4A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CHI PHÍ THIẾT BỊ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2718AF59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auto"/>
            <w:vAlign w:val="center"/>
          </w:tcPr>
          <w:p w14:paraId="64645133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D5EFFFB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C71653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1.057.157.037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0F778F1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716F4E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66.268.563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30BC94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1.123.425.600 </w:t>
            </w:r>
          </w:p>
        </w:tc>
      </w:tr>
      <w:tr w:rsidR="00C11C4D" w14:paraId="20B20764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095B74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5238EF3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Thiết bị chính tại Trung tâm mạng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5F46A03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ECA79A7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2171AFF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457F19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600.000.000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9F2D94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668FEA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48.000.000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6A65A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648.000.000 </w:t>
            </w:r>
          </w:p>
        </w:tc>
      </w:tr>
      <w:tr w:rsidR="00C11C4D" w14:paraId="2E97C2CF" w14:textId="77777777">
        <w:trPr>
          <w:trHeight w:val="30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DBA65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B959B22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Thiết bị Firewall Sophos XGS 2100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FE374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Bộ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962799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39EEA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250.000.000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A13797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500.000.000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E76A16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6AD0C3D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40.000.000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8E4ECD2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540.000.000 </w:t>
            </w:r>
          </w:p>
        </w:tc>
      </w:tr>
      <w:tr w:rsidR="00C11C4D" w14:paraId="465DBD3F" w14:textId="77777777">
        <w:trPr>
          <w:trHeight w:val="30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0839B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BDD32F1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Thiết bị Switch Core chuyển mạch mạng LAN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FBAD1F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Bộ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50D062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962FF6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25.000.000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3B0F81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100.000.000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348765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4D5B5E2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8.000.000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714B329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108.000.000 </w:t>
            </w:r>
          </w:p>
        </w:tc>
      </w:tr>
      <w:tr w:rsidR="00C11C4D" w14:paraId="0CC90CD8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0336EC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II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0D98147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Thiết bị mạng nội bộ/Đảm bảo ATTT Cấp độ 2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2DB380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CEACE1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B742C2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531A75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187.037.037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D7B8AE7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8D7C3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14.962.963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1A3F1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202.000.000 </w:t>
            </w:r>
          </w:p>
        </w:tc>
      </w:tr>
      <w:tr w:rsidR="00C11C4D" w14:paraId="0911086E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F4E823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AF78B06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Xây dựng hồ sơ ATTT cấp độ 2 (Đảng ủy phường)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03509D5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Bộ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A4A22E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1CF6F2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37.037.037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E50399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37.037.037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163860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1A67D83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2.962.963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6C88A88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40.000.000 </w:t>
            </w:r>
          </w:p>
        </w:tc>
      </w:tr>
      <w:tr w:rsidR="00C11C4D" w14:paraId="79FC214C" w14:textId="77777777">
        <w:trPr>
          <w:trHeight w:val="6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E26432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3D0231B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Thiết bị mạng LAN nội bộ cho trụ sở làm việc Đảng ủy và trụ sở làm việc UBND (bao gồm lắp đặt)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DA0A8E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Bộ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498A0A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308BCB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150.000.000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8E7034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150.000.000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128303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7776095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12.000.000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0C0DD24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162.000.000 </w:t>
            </w:r>
          </w:p>
        </w:tc>
      </w:tr>
      <w:tr w:rsidR="00C11C4D" w14:paraId="7AD1B953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70A1CC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III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06164F7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Phần mềm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146E96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AAFA122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7A84684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C13B65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245.120.000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4B0B4E2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1C632F5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1.305.600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DE77AF1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246.425.600 </w:t>
            </w:r>
          </w:p>
        </w:tc>
      </w:tr>
      <w:tr w:rsidR="00C11C4D" w14:paraId="1BEE6DAD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6EA9ACF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553E30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Windows 11Pro (Vĩnh viễn/1 thiết bị)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7A62E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License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FE9BDE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34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607405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4.950.000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8E4D3F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168.300.000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DB34C5A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0%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692CF5F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-  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1D45684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168.300.000 </w:t>
            </w:r>
          </w:p>
        </w:tc>
      </w:tr>
      <w:tr w:rsidR="00C11C4D" w14:paraId="39BA47AD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BFA4A90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248077A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Microsoft 365 (Bản quyền 12 tháng)/5 thiết bị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EBF4F0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License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6D2B8C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16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D66976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2.500.000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D30ADDB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EDC5F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0%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2EEE6010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-  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3081CD59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40.000.000 </w:t>
            </w:r>
          </w:p>
        </w:tc>
      </w:tr>
      <w:tr w:rsidR="00C11C4D" w14:paraId="655B5BA5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0D998157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CBFC45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Microsoft Office 2024 LTSC vĩnh viễn/ 1 thiết bị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D1206A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License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7A9EE4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7B865F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20.500.000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66D86F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20.500.000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097E1A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0%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04FD063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-  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FC946C6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20.500.000 </w:t>
            </w:r>
          </w:p>
        </w:tc>
      </w:tr>
      <w:tr w:rsidR="00C11C4D" w14:paraId="79A728BC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18B068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7C242A5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VNPT Smart IR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C123FA9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License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79B5C0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48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8707C8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340.000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CB80F6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16.320.000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565A26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920C739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1.305.600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07588FF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17.625.600 </w:t>
            </w:r>
          </w:p>
        </w:tc>
      </w:tr>
      <w:tr w:rsidR="00C11C4D" w14:paraId="3B737B47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5E7B65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2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649BDE9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Chi phí vận chuyển, cài đặt, lắp đặt vận hành, hổ trợ kỹ thuật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47F846B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EAFF09F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00041BD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941878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25.000.000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011BFD9" w14:textId="77777777" w:rsidR="00C11C4D" w:rsidRDefault="00C11C4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46FB09C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2.000.000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0DF303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27.000.000 </w:t>
            </w:r>
          </w:p>
        </w:tc>
      </w:tr>
      <w:tr w:rsidR="00C11C4D" w14:paraId="0427082C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057758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2.1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A4B037A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Vận chuyển, bàn giao vật tư hàng hóa đến chân công trình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DB42D7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Trọn gói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7205D36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597427F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5.000.000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7A1761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5.000.000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3A61F74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A7DBC93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400.000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1720943C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5.400.000 </w:t>
            </w:r>
          </w:p>
        </w:tc>
      </w:tr>
      <w:tr w:rsidR="00C11C4D" w14:paraId="2C1E93F3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700A492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2.2</w:t>
            </w:r>
          </w:p>
        </w:tc>
        <w:tc>
          <w:tcPr>
            <w:tcW w:w="3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7D94790" w14:textId="77777777" w:rsidR="00C11C4D" w:rsidRDefault="00A01568">
            <w:pPr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Chi phí triển khai lắp đặt, cấu hình và thiết lập tại công trình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9DFB910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Hệ thống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6DBB9C83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FC5905D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20.000.000 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9FF40F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20.000.000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DF51672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8%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5AB1CACD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1.600.000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vAlign w:val="center"/>
          </w:tcPr>
          <w:p w14:paraId="419ECBDB" w14:textId="77777777" w:rsidR="00C11C4D" w:rsidRDefault="00A01568">
            <w:pPr>
              <w:jc w:val="right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21.600.000 </w:t>
            </w:r>
          </w:p>
        </w:tc>
      </w:tr>
      <w:tr w:rsidR="00C11C4D" w14:paraId="18D4A1E8" w14:textId="77777777">
        <w:trPr>
          <w:trHeight w:val="720"/>
        </w:trPr>
        <w:tc>
          <w:tcPr>
            <w:tcW w:w="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3748028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B</w:t>
            </w:r>
          </w:p>
        </w:tc>
        <w:tc>
          <w:tcPr>
            <w:tcW w:w="722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F8A5421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TỔNG CỘNG</w:t>
            </w:r>
          </w:p>
        </w:tc>
        <w:tc>
          <w:tcPr>
            <w:tcW w:w="1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B485D36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1.057.157.037 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4A2E5A9" w14:textId="77777777" w:rsidR="00C11C4D" w:rsidRDefault="00C11C4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5485907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66.268.563 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3DE9F9E" w14:textId="77777777" w:rsidR="00C11C4D" w:rsidRDefault="00A01568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 1.123.425.600 </w:t>
            </w:r>
          </w:p>
        </w:tc>
      </w:tr>
    </w:tbl>
    <w:p w14:paraId="35F7C3BC" w14:textId="77777777" w:rsidR="00C11C4D" w:rsidRDefault="00C11C4D"/>
    <w:p w14:paraId="24C6F40E" w14:textId="77777777" w:rsidR="00C11C4D" w:rsidRDefault="00C11C4D"/>
    <w:p w14:paraId="1810C9F5" w14:textId="77777777" w:rsidR="00C11C4D" w:rsidRDefault="00C11C4D"/>
    <w:p w14:paraId="0C0DD787" w14:textId="77777777" w:rsidR="00C11C4D" w:rsidRDefault="00C11C4D"/>
    <w:p w14:paraId="0C2AA1B7" w14:textId="77777777" w:rsidR="00C11C4D" w:rsidRDefault="00C11C4D"/>
    <w:sectPr w:rsidR="00C11C4D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A9E0E05"/>
    <w:multiLevelType w:val="singleLevel"/>
    <w:tmpl w:val="DA9E0E05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12696"/>
    <w:rsid w:val="005337FB"/>
    <w:rsid w:val="007E1668"/>
    <w:rsid w:val="00A01568"/>
    <w:rsid w:val="00A24498"/>
    <w:rsid w:val="00C11C4D"/>
    <w:rsid w:val="7FE1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C9063"/>
  <w15:docId w15:val="{DC17C300-A157-4018-A0E9-53DC8272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51">
    <w:name w:val="font51"/>
    <w:rPr>
      <w:rFonts w:ascii="Times New Roman" w:hAnsi="Times New Roman" w:cs="Times New Roman" w:hint="default"/>
      <w:b/>
      <w:bCs/>
      <w:color w:val="000000"/>
      <w:u w:val="none"/>
    </w:rPr>
  </w:style>
  <w:style w:type="character" w:customStyle="1" w:styleId="font121">
    <w:name w:val="font121"/>
    <w:rPr>
      <w:rFonts w:ascii="Times New Roman" w:hAnsi="Times New Roman" w:cs="Times New Roman" w:hint="default"/>
      <w:b/>
      <w:bCs/>
      <w:color w:val="000000"/>
      <w:u w:val="none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u w:val="none"/>
    </w:rPr>
  </w:style>
  <w:style w:type="character" w:customStyle="1" w:styleId="font61">
    <w:name w:val="font61"/>
    <w:rPr>
      <w:rFonts w:ascii="Times New Roman" w:hAnsi="Times New Roman" w:cs="Times New Roman" w:hint="default"/>
      <w:i/>
      <w:iCs/>
      <w:color w:val="000000"/>
      <w:u w:val="none"/>
    </w:rPr>
  </w:style>
  <w:style w:type="character" w:customStyle="1" w:styleId="font131">
    <w:name w:val="font131"/>
    <w:rPr>
      <w:rFonts w:ascii="Times New Roman" w:hAnsi="Times New Roman" w:cs="Times New Roman" w:hint="default"/>
      <w:i/>
      <w:iCs/>
      <w:color w:val="000000"/>
      <w:u w:val="none"/>
    </w:rPr>
  </w:style>
  <w:style w:type="paragraph" w:customStyle="1" w:styleId="CharCharCharChar">
    <w:name w:val="Char Char Char Char"/>
    <w:basedOn w:val="Normal"/>
    <w:rsid w:val="00A24498"/>
    <w:pPr>
      <w:pageBreakBefore/>
      <w:widowControl w:val="0"/>
      <w:spacing w:before="100" w:beforeAutospacing="1" w:after="100" w:afterAutospacing="1"/>
    </w:pPr>
    <w:rPr>
      <w:rFonts w:ascii="Tahoma" w:eastAsia="Times New Roman" w:hAnsi="Tahoma" w:cs="Times New Roman"/>
      <w:bCs/>
      <w:color w:val="000000"/>
      <w:lang w:eastAsia="en-US"/>
    </w:rPr>
  </w:style>
  <w:style w:type="paragraph" w:styleId="ListParagraph">
    <w:name w:val="List Paragraph"/>
    <w:basedOn w:val="Normal"/>
    <w:uiPriority w:val="99"/>
    <w:rsid w:val="00A24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google1588078694</dc:creator>
  <cp:lastModifiedBy>Administrator</cp:lastModifiedBy>
  <cp:revision>2</cp:revision>
  <dcterms:created xsi:type="dcterms:W3CDTF">2026-09-04T06:57:00Z</dcterms:created>
  <dcterms:modified xsi:type="dcterms:W3CDTF">2026-09-04T06:57:00Z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EE987C8B760143449B615ECBA10219E5_11</vt:lpwstr>
  </property>
  <property fmtid="{D5CDD505-2E9C-101B-9397-08002B2CF9AE}" pid="4" name="KSOTemplateDocerSaveRecord">
    <vt:lpwstr>eyJoZGlkIjoiZTFiMDRhZjAwNjE3ZDRlZWE4MjQ5MTUxYzZlZWNiNTAiLCJ1c2VySWQiOiI4ODEzNDIwNjQxNDM5In0=</vt:lpwstr>
  </property>
</Properties>
</file>