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281A8E">
      <w:pPr>
        <w:rPr>
          <w:b/>
          <w:bCs/>
        </w:rPr>
      </w:pPr>
      <w:bookmarkStart w:id="0" w:name="_Hlk226280873"/>
      <w:bookmarkEnd w:id="0"/>
      <w:r>
        <w:rPr>
          <w:b/>
          <w:bCs/>
        </w:rPr>
        <w:t xml:space="preserve">1. GIỚI THIỆU CHUNG </w:t>
      </w:r>
    </w:p>
    <w:p w14:paraId="62243D3D">
      <w:pPr>
        <w:pStyle w:val="15"/>
        <w:keepNext w:val="0"/>
        <w:keepLines w:val="0"/>
        <w:widowControl/>
        <w:suppressLineNumbers w:val="0"/>
      </w:pPr>
      <w:r>
        <w:t xml:space="preserve">Trong bối cảnh chuỗi cung ứng ngày càng phức tạp và nhu cầu thị trường biến động liên tục, việc quản lý kho truyền thống không còn đáp ứng hiệu quả. Đề tài </w:t>
      </w:r>
      <w:r>
        <w:rPr>
          <w:rStyle w:val="16"/>
        </w:rPr>
        <w:t>"Xây dựng hệ thống quản lý kho thông minh tích hợp AI dự đoán nhu cầu sản phẩm"</w:t>
      </w:r>
      <w:r>
        <w:t xml:space="preserve"> được thực hiện nhằm tối ưu hóa tồn kho, giảm chi phí và nâng cao hiệu suất vận hành.</w:t>
      </w:r>
    </w:p>
    <w:p w14:paraId="5323191F">
      <w:pPr>
        <w:pStyle w:val="15"/>
        <w:keepNext w:val="0"/>
        <w:keepLines w:val="0"/>
        <w:widowControl/>
        <w:suppressLineNumbers w:val="0"/>
      </w:pPr>
      <w:r>
        <w:t>Điểm nổi bật của hệ thống là ứng dụng trí tuệ nhân tạo (AI) để:</w:t>
      </w:r>
    </w:p>
    <w:p w14:paraId="6A4CB559">
      <w:pPr>
        <w:keepNext w:val="0"/>
        <w:keepLines w:val="0"/>
        <w:widowControl/>
        <w:numPr>
          <w:ilvl w:val="0"/>
          <w:numId w:val="1"/>
        </w:numPr>
        <w:suppressLineNumbers w:val="0"/>
        <w:spacing w:before="0" w:beforeAutospacing="1" w:after="0" w:afterAutospacing="1"/>
        <w:ind w:left="720" w:hanging="360"/>
      </w:pPr>
      <w:r>
        <w:t xml:space="preserve">Dự đoán nhu cầu sản phẩm trong tương lai </w:t>
      </w:r>
    </w:p>
    <w:p w14:paraId="575B764A">
      <w:pPr>
        <w:keepNext w:val="0"/>
        <w:keepLines w:val="0"/>
        <w:widowControl/>
        <w:numPr>
          <w:ilvl w:val="0"/>
          <w:numId w:val="1"/>
        </w:numPr>
        <w:suppressLineNumbers w:val="0"/>
        <w:spacing w:before="0" w:beforeAutospacing="1" w:after="0" w:afterAutospacing="1"/>
        <w:ind w:left="720" w:hanging="360"/>
      </w:pPr>
      <w:r>
        <w:t xml:space="preserve">Đề xuất nhập/xuất hàng tối ưu </w:t>
      </w:r>
    </w:p>
    <w:p w14:paraId="3D61F2D3">
      <w:pPr>
        <w:keepNext w:val="0"/>
        <w:keepLines w:val="0"/>
        <w:widowControl/>
        <w:numPr>
          <w:ilvl w:val="0"/>
          <w:numId w:val="1"/>
        </w:numPr>
        <w:suppressLineNumbers w:val="0"/>
        <w:spacing w:before="0" w:beforeAutospacing="1" w:after="0" w:afterAutospacing="1"/>
        <w:ind w:left="720" w:hanging="360"/>
      </w:pPr>
      <w:r>
        <w:t xml:space="preserve">Cảnh báo tồn kho bất thường (thiếu hàng, dư hàng) </w:t>
      </w:r>
    </w:p>
    <w:p w14:paraId="39074A0D">
      <w:pPr>
        <w:pStyle w:val="15"/>
        <w:keepNext w:val="0"/>
        <w:keepLines w:val="0"/>
        <w:widowControl/>
        <w:suppressLineNumbers w:val="0"/>
      </w:pPr>
      <w:r>
        <w:t>Hệ thống không chỉ quản lý dữ liệu kho mà còn hỗ trợ ra quyết định thông minh cho doanh nghiệp.</w:t>
      </w:r>
    </w:p>
    <w:p w14:paraId="67B0A02C">
      <w:pPr>
        <w:rPr>
          <w:b/>
          <w:bCs/>
        </w:rPr>
      </w:pPr>
      <w:r>
        <w:rPr>
          <w:b/>
          <w:bCs/>
        </w:rPr>
        <w:t>2. NỘI DUNG THỰC HIỆN</w:t>
      </w:r>
    </w:p>
    <w:p w14:paraId="7DFDB4D0">
      <w:r>
        <w:t>Để hoàn thành mục tiêu trên, đề tài tập trung thực hiện các nội dung chính sau:</w:t>
      </w:r>
    </w:p>
    <w:p w14:paraId="67AA63A0">
      <w:pPr>
        <w:pStyle w:val="4"/>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Xây dựng hệ thống quản lý kho:</w:t>
      </w:r>
    </w:p>
    <w:p w14:paraId="6C28DCC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Style w:val="16"/>
          <w:rFonts w:hint="default" w:ascii="Times New Roman" w:hAnsi="Times New Roman" w:cs="Times New Roman"/>
          <w:color w:val="000000" w:themeColor="text1"/>
          <w:sz w:val="24"/>
          <w:szCs w:val="24"/>
          <w14:textFill>
            <w14:solidFill>
              <w14:schemeClr w14:val="tx1"/>
            </w14:solidFill>
          </w14:textFill>
        </w:rPr>
        <w:t>Frontend:</w:t>
      </w:r>
      <w:r>
        <w:rPr>
          <w:rFonts w:hint="default" w:ascii="Times New Roman" w:hAnsi="Times New Roman" w:cs="Times New Roman"/>
          <w:color w:val="000000" w:themeColor="text1"/>
          <w:sz w:val="24"/>
          <w:szCs w:val="24"/>
          <w14:textFill>
            <w14:solidFill>
              <w14:schemeClr w14:val="tx1"/>
            </w14:solidFill>
          </w14:textFill>
        </w:rPr>
        <w:t xml:space="preserve"> Giao diện quản lý kho, báo cáo, dashboard (React/Vue) </w:t>
      </w:r>
    </w:p>
    <w:p w14:paraId="5089D06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Style w:val="16"/>
          <w:rFonts w:hint="default" w:ascii="Times New Roman" w:hAnsi="Times New Roman" w:cs="Times New Roman"/>
          <w:color w:val="000000" w:themeColor="text1"/>
          <w:sz w:val="24"/>
          <w:szCs w:val="24"/>
          <w14:textFill>
            <w14:solidFill>
              <w14:schemeClr w14:val="tx1"/>
            </w14:solidFill>
          </w14:textFill>
        </w:rPr>
        <w:t>Backend:</w:t>
      </w:r>
      <w:r>
        <w:rPr>
          <w:rFonts w:hint="default" w:ascii="Times New Roman" w:hAnsi="Times New Roman" w:cs="Times New Roman"/>
          <w:color w:val="000000" w:themeColor="text1"/>
          <w:sz w:val="24"/>
          <w:szCs w:val="24"/>
          <w14:textFill>
            <w14:solidFill>
              <w14:schemeClr w14:val="tx1"/>
            </w14:solidFill>
          </w14:textFill>
        </w:rPr>
        <w:t xml:space="preserve"> REST API (Spring Boot / Node.js) </w:t>
      </w:r>
    </w:p>
    <w:p w14:paraId="06DAA1C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Style w:val="16"/>
          <w:rFonts w:hint="default" w:ascii="Times New Roman" w:hAnsi="Times New Roman" w:cs="Times New Roman"/>
          <w:color w:val="000000" w:themeColor="text1"/>
          <w:sz w:val="24"/>
          <w:szCs w:val="24"/>
          <w14:textFill>
            <w14:solidFill>
              <w14:schemeClr w14:val="tx1"/>
            </w14:solidFill>
          </w14:textFill>
        </w:rPr>
        <w:t>Database:</w:t>
      </w:r>
      <w:r>
        <w:rPr>
          <w:rFonts w:hint="default" w:ascii="Times New Roman" w:hAnsi="Times New Roman" w:cs="Times New Roman"/>
          <w:color w:val="000000" w:themeColor="text1"/>
          <w:sz w:val="24"/>
          <w:szCs w:val="24"/>
          <w14:textFill>
            <w14:solidFill>
              <w14:schemeClr w14:val="tx1"/>
            </w14:solidFill>
          </w14:textFill>
        </w:rPr>
        <w:t xml:space="preserve"> Lưu trữ sản phẩm, tồn kho, lịch sử nhập xuất </w:t>
      </w:r>
    </w:p>
    <w:p w14:paraId="5D8EFFBB">
      <w:pPr>
        <w:pStyle w:val="4"/>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Phát triển module AI:</w:t>
      </w:r>
    </w:p>
    <w:p w14:paraId="78BB016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Thu thập dữ liệu lịch sử bán hàng &amp; tồn kho </w:t>
      </w:r>
    </w:p>
    <w:p w14:paraId="133F6C1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Xây dựng mô hình dự đoán (Regression / Time Series / LSTM) </w:t>
      </w:r>
    </w:p>
    <w:p w14:paraId="6744F2A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Dự đoán nhu cầu sản phẩm theo thời gian </w:t>
      </w:r>
    </w:p>
    <w:p w14:paraId="397A0D2C">
      <w:pPr>
        <w:pStyle w:val="4"/>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Module thông minh:</w:t>
      </w:r>
    </w:p>
    <w:p w14:paraId="4B1268F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Gợi ý nhập hàng </w:t>
      </w:r>
    </w:p>
    <w:p w14:paraId="6D623FD5">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Cảnh báo tồn kho thấp / dư thừa </w:t>
      </w:r>
    </w:p>
    <w:p w14:paraId="197152C7">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Phân tích xu hướng sản phẩm </w:t>
      </w:r>
    </w:p>
    <w:p w14:paraId="419D582B">
      <w:pPr>
        <w:pStyle w:val="4"/>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Báo cáo &amp; thống kê:</w:t>
      </w:r>
    </w:p>
    <w:p w14:paraId="3BEF1FFD">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Dashboard trực quan </w:t>
      </w:r>
    </w:p>
    <w:p w14:paraId="4310CA86">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Biểu đồ tồn kho, doanh thu, dự đoán </w:t>
      </w:r>
    </w:p>
    <w:p w14:paraId="654B8A4D">
      <w:pPr>
        <w:pStyle w:val="4"/>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vi-VN"/>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Kiểm thử &amp; đánh giá:</w:t>
      </w:r>
    </w:p>
    <w:p w14:paraId="24126312">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Kiểm thử chức năng </w:t>
      </w:r>
    </w:p>
    <w:p w14:paraId="718D6238">
      <w:pPr>
        <w:keepNext w:val="0"/>
        <w:keepLines w:val="0"/>
        <w:widowControl/>
        <w:numPr>
          <w:ilvl w:val="0"/>
          <w:numId w:val="6"/>
        </w:numPr>
        <w:suppressLineNumbers w:val="0"/>
        <w:spacing w:before="0" w:beforeAutospacing="1" w:after="0" w:afterAutospacing="1"/>
        <w:ind w:left="720" w:hanging="360"/>
        <w:rPr>
          <w:b/>
          <w:bCs/>
        </w:rPr>
      </w:pPr>
      <w:r>
        <w:rPr>
          <w:rFonts w:hint="default" w:ascii="Times New Roman" w:hAnsi="Times New Roman" w:cs="Times New Roman"/>
          <w:color w:val="000000" w:themeColor="text1"/>
          <w:sz w:val="24"/>
          <w:szCs w:val="24"/>
          <w14:textFill>
            <w14:solidFill>
              <w14:schemeClr w14:val="tx1"/>
            </w14:solidFill>
          </w14:textFill>
        </w:rPr>
        <w:t>So sánh dự đoán AI với thực tế</w:t>
      </w:r>
    </w:p>
    <w:p w14:paraId="57FDE452">
      <w:pPr>
        <w:rPr>
          <w:b/>
          <w:bCs/>
        </w:rPr>
      </w:pPr>
    </w:p>
    <w:p w14:paraId="422CFFDF">
      <w:pPr>
        <w:rPr>
          <w:b/>
          <w:bCs/>
        </w:rPr>
      </w:pPr>
    </w:p>
    <w:p w14:paraId="5360DEEF">
      <w:pPr>
        <w:rPr>
          <w:b/>
          <w:bCs/>
        </w:rPr>
      </w:pPr>
      <w:r>
        <w:rPr>
          <w:b/>
          <w:bCs/>
        </w:rPr>
        <w:t>3. PHÂN TÍCH</w:t>
      </w:r>
    </w:p>
    <w:p w14:paraId="46555742">
      <w:pPr>
        <w:rPr>
          <w:b/>
          <w:bCs/>
        </w:rPr>
      </w:pPr>
      <w:r>
        <w:rPr>
          <w:b/>
          <w:bCs/>
        </w:rPr>
        <w:t>3.1.Yêu cầu người dùng</w:t>
      </w:r>
    </w:p>
    <w:p w14:paraId="5301500C"/>
    <w:tbl>
      <w:tblPr>
        <w:tblStyle w:val="12"/>
        <w:tblW w:w="0" w:type="auto"/>
        <w:tblInd w:w="0" w:type="dxa"/>
        <w:tblLayout w:type="autofit"/>
        <w:tblCellMar>
          <w:top w:w="15" w:type="dxa"/>
          <w:left w:w="15" w:type="dxa"/>
          <w:bottom w:w="15" w:type="dxa"/>
          <w:right w:w="15" w:type="dxa"/>
        </w:tblCellMar>
      </w:tblPr>
      <w:tblGrid>
        <w:gridCol w:w="484"/>
        <w:gridCol w:w="1121"/>
        <w:gridCol w:w="2932"/>
        <w:gridCol w:w="4565"/>
      </w:tblGrid>
      <w:tr w14:paraId="0B28F651">
        <w:tblPrEx>
          <w:tblCellMar>
            <w:top w:w="15" w:type="dxa"/>
            <w:left w:w="15" w:type="dxa"/>
            <w:bottom w:w="15" w:type="dxa"/>
            <w:right w:w="15" w:type="dxa"/>
          </w:tblCellMar>
        </w:tblPrEx>
        <w:trPr>
          <w:trHeight w:val="543" w:hRule="atLeast"/>
        </w:trPr>
        <w:tc>
          <w:tcPr>
            <w:tcW w:w="484" w:type="dxa"/>
            <w:tcBorders>
              <w:top w:val="single" w:color="000000" w:sz="8" w:space="0"/>
              <w:left w:val="single" w:color="000000" w:sz="8" w:space="0"/>
              <w:bottom w:val="single" w:color="000000" w:sz="8" w:space="0"/>
              <w:right w:val="single" w:color="000000" w:sz="8" w:space="0"/>
            </w:tcBorders>
            <w:shd w:val="clear" w:color="auto" w:fill="C8DAF8"/>
          </w:tcPr>
          <w:p w14:paraId="7468CABA">
            <w:pPr>
              <w:rPr>
                <w:rFonts w:hint="default" w:ascii="Times New Roman" w:hAnsi="Times New Roman" w:cs="Times New Roman"/>
              </w:rPr>
            </w:pPr>
            <w:r>
              <w:rPr>
                <w:rFonts w:hint="default" w:ascii="Times New Roman" w:hAnsi="Times New Roman" w:cs="Times New Roman"/>
                <w:b/>
                <w:bCs/>
              </w:rPr>
              <w:t>STT</w:t>
            </w:r>
          </w:p>
        </w:tc>
        <w:tc>
          <w:tcPr>
            <w:tcW w:w="1121" w:type="dxa"/>
            <w:tcBorders>
              <w:top w:val="single" w:color="000000" w:sz="8" w:space="0"/>
              <w:left w:val="single" w:color="000000" w:sz="8" w:space="0"/>
              <w:bottom w:val="single" w:color="000000" w:sz="8" w:space="0"/>
              <w:right w:val="single" w:color="000000" w:sz="8" w:space="0"/>
            </w:tcBorders>
            <w:shd w:val="clear" w:color="auto" w:fill="C8DAF8"/>
          </w:tcPr>
          <w:p w14:paraId="733630C3">
            <w:pPr>
              <w:rPr>
                <w:rFonts w:hint="default" w:ascii="Times New Roman" w:hAnsi="Times New Roman" w:cs="Times New Roman"/>
              </w:rPr>
            </w:pPr>
            <w:r>
              <w:rPr>
                <w:rFonts w:hint="default" w:ascii="Times New Roman" w:hAnsi="Times New Roman" w:cs="Times New Roman"/>
                <w:b/>
                <w:bCs/>
              </w:rPr>
              <w:t>Là… ,</w:t>
            </w:r>
          </w:p>
        </w:tc>
        <w:tc>
          <w:tcPr>
            <w:tcW w:w="2932" w:type="dxa"/>
            <w:tcBorders>
              <w:top w:val="single" w:color="000000" w:sz="8" w:space="0"/>
              <w:left w:val="single" w:color="000000" w:sz="8" w:space="0"/>
              <w:bottom w:val="single" w:color="000000" w:sz="8" w:space="0"/>
              <w:right w:val="single" w:color="000000" w:sz="8" w:space="0"/>
            </w:tcBorders>
            <w:shd w:val="clear" w:color="auto" w:fill="C8DAF8"/>
          </w:tcPr>
          <w:p w14:paraId="00F997F6">
            <w:pPr>
              <w:rPr>
                <w:rFonts w:hint="default" w:ascii="Times New Roman" w:hAnsi="Times New Roman" w:cs="Times New Roman"/>
              </w:rPr>
            </w:pPr>
            <w:r>
              <w:rPr>
                <w:rFonts w:hint="default" w:ascii="Times New Roman" w:hAnsi="Times New Roman" w:cs="Times New Roman"/>
                <w:b/>
                <w:bCs/>
              </w:rPr>
              <w:t>Tôi muốn… ,</w:t>
            </w:r>
          </w:p>
        </w:tc>
        <w:tc>
          <w:tcPr>
            <w:tcW w:w="4565" w:type="dxa"/>
            <w:tcBorders>
              <w:top w:val="single" w:color="000000" w:sz="8" w:space="0"/>
              <w:left w:val="single" w:color="000000" w:sz="8" w:space="0"/>
              <w:bottom w:val="single" w:color="000000" w:sz="8" w:space="0"/>
              <w:right w:val="single" w:color="000000" w:sz="8" w:space="0"/>
            </w:tcBorders>
            <w:shd w:val="clear" w:color="auto" w:fill="C8DAF8"/>
          </w:tcPr>
          <w:p w14:paraId="02477A3C">
            <w:pPr>
              <w:rPr>
                <w:rFonts w:hint="default" w:ascii="Times New Roman" w:hAnsi="Times New Roman" w:cs="Times New Roman"/>
              </w:rPr>
            </w:pPr>
            <w:r>
              <w:rPr>
                <w:rFonts w:hint="default" w:ascii="Times New Roman" w:hAnsi="Times New Roman" w:cs="Times New Roman"/>
                <w:b/>
                <w:bCs/>
              </w:rPr>
              <w:t>Để… .</w:t>
            </w:r>
          </w:p>
        </w:tc>
      </w:tr>
      <w:tr w14:paraId="2AC1DFAD">
        <w:tblPrEx>
          <w:tblCellMar>
            <w:top w:w="15" w:type="dxa"/>
            <w:left w:w="15" w:type="dxa"/>
            <w:bottom w:w="15" w:type="dxa"/>
            <w:right w:w="15" w:type="dxa"/>
          </w:tblCellMar>
        </w:tblPrEx>
        <w:trPr>
          <w:trHeight w:val="844" w:hRule="atLeast"/>
        </w:trPr>
        <w:tc>
          <w:tcPr>
            <w:tcW w:w="484" w:type="dxa"/>
            <w:tcBorders>
              <w:top w:val="single" w:color="000000" w:sz="8" w:space="0"/>
              <w:left w:val="single" w:color="000000" w:sz="8" w:space="0"/>
              <w:bottom w:val="single" w:color="000000" w:sz="8" w:space="0"/>
              <w:right w:val="single" w:color="000000" w:sz="8" w:space="0"/>
            </w:tcBorders>
          </w:tcPr>
          <w:p w14:paraId="3D7E27F9">
            <w:pPr>
              <w:rPr>
                <w:rFonts w:hint="default" w:ascii="Times New Roman" w:hAnsi="Times New Roman" w:cs="Times New Roman"/>
              </w:rPr>
            </w:pPr>
            <w:r>
              <w:rPr>
                <w:rFonts w:hint="default" w:ascii="Times New Roman" w:hAnsi="Times New Roman" w:cs="Times New Roman"/>
              </w:rPr>
              <w:t>1</w:t>
            </w:r>
          </w:p>
        </w:tc>
        <w:tc>
          <w:tcPr>
            <w:tcW w:w="1121" w:type="dxa"/>
            <w:tcBorders>
              <w:top w:val="single" w:color="000000" w:sz="8" w:space="0"/>
              <w:left w:val="single" w:color="000000" w:sz="8" w:space="0"/>
              <w:bottom w:val="single" w:color="000000" w:sz="8" w:space="0"/>
              <w:right w:val="single" w:color="000000" w:sz="8" w:space="0"/>
            </w:tcBorders>
          </w:tcPr>
          <w:p w14:paraId="2BD062E8">
            <w:pPr>
              <w:rPr>
                <w:rFonts w:hint="default" w:ascii="Times New Roman" w:hAnsi="Times New Roman" w:cs="Times New Roman"/>
              </w:rPr>
            </w:pPr>
            <w:r>
              <w:rPr>
                <w:rFonts w:hint="default" w:ascii="Times New Roman" w:hAnsi="Times New Roman" w:eastAsia="SimSun" w:cs="Times New Roman"/>
                <w:sz w:val="24"/>
                <w:szCs w:val="24"/>
              </w:rPr>
              <w:t>Nhân viên kho</w:t>
            </w:r>
          </w:p>
        </w:tc>
        <w:tc>
          <w:tcPr>
            <w:tcW w:w="2932" w:type="dxa"/>
            <w:tcBorders>
              <w:top w:val="single" w:color="000000" w:sz="8" w:space="0"/>
              <w:left w:val="single" w:color="000000" w:sz="8" w:space="0"/>
              <w:bottom w:val="single" w:color="000000" w:sz="8" w:space="0"/>
              <w:right w:val="single" w:color="000000" w:sz="8" w:space="0"/>
            </w:tcBorders>
          </w:tcPr>
          <w:p w14:paraId="746F2AC8">
            <w:pPr>
              <w:rPr>
                <w:rFonts w:hint="default" w:ascii="Times New Roman" w:hAnsi="Times New Roman" w:cs="Times New Roman"/>
              </w:rPr>
            </w:pPr>
            <w:r>
              <w:rPr>
                <w:rFonts w:hint="default" w:ascii="Times New Roman" w:hAnsi="Times New Roman" w:eastAsia="SimSun" w:cs="Times New Roman"/>
                <w:sz w:val="24"/>
                <w:szCs w:val="24"/>
              </w:rPr>
              <w:t>Xem danh sách sản phẩm trong kho</w:t>
            </w:r>
          </w:p>
        </w:tc>
        <w:tc>
          <w:tcPr>
            <w:tcW w:w="4565" w:type="dxa"/>
            <w:tcBorders>
              <w:top w:val="single" w:color="000000" w:sz="8" w:space="0"/>
              <w:left w:val="single" w:color="000000" w:sz="8" w:space="0"/>
              <w:bottom w:val="single" w:color="000000" w:sz="8" w:space="0"/>
              <w:right w:val="single" w:color="000000" w:sz="8" w:space="0"/>
            </w:tcBorders>
          </w:tcPr>
          <w:p w14:paraId="67C925F4">
            <w:pPr>
              <w:rPr>
                <w:rFonts w:hint="default" w:ascii="Times New Roman" w:hAnsi="Times New Roman" w:cs="Times New Roman"/>
              </w:rPr>
            </w:pPr>
            <w:r>
              <w:rPr>
                <w:rFonts w:hint="default" w:ascii="Times New Roman" w:hAnsi="Times New Roman" w:eastAsia="SimSun" w:cs="Times New Roman"/>
                <w:sz w:val="24"/>
                <w:szCs w:val="24"/>
              </w:rPr>
              <w:t>Quản lý tồn kho</w:t>
            </w:r>
          </w:p>
        </w:tc>
      </w:tr>
      <w:tr w14:paraId="0EFB1CA4">
        <w:tblPrEx>
          <w:tblCellMar>
            <w:top w:w="15" w:type="dxa"/>
            <w:left w:w="15" w:type="dxa"/>
            <w:bottom w:w="15" w:type="dxa"/>
            <w:right w:w="15" w:type="dxa"/>
          </w:tblCellMar>
        </w:tblPrEx>
        <w:trPr>
          <w:trHeight w:val="844" w:hRule="atLeast"/>
        </w:trPr>
        <w:tc>
          <w:tcPr>
            <w:tcW w:w="484" w:type="dxa"/>
            <w:tcBorders>
              <w:top w:val="single" w:color="000000" w:sz="8" w:space="0"/>
              <w:left w:val="single" w:color="000000" w:sz="8" w:space="0"/>
              <w:bottom w:val="single" w:color="000000" w:sz="8" w:space="0"/>
              <w:right w:val="single" w:color="000000" w:sz="8" w:space="0"/>
            </w:tcBorders>
          </w:tcPr>
          <w:p w14:paraId="6AAEC81C">
            <w:pPr>
              <w:rPr>
                <w:rFonts w:hint="default" w:ascii="Times New Roman" w:hAnsi="Times New Roman" w:cs="Times New Roman"/>
              </w:rPr>
            </w:pPr>
            <w:r>
              <w:rPr>
                <w:rFonts w:hint="default" w:ascii="Times New Roman" w:hAnsi="Times New Roman" w:cs="Times New Roman"/>
              </w:rPr>
              <w:t>2</w:t>
            </w:r>
          </w:p>
        </w:tc>
        <w:tc>
          <w:tcPr>
            <w:tcW w:w="1121" w:type="dxa"/>
            <w:tcBorders>
              <w:top w:val="single" w:color="000000" w:sz="8" w:space="0"/>
              <w:left w:val="single" w:color="000000" w:sz="8" w:space="0"/>
              <w:bottom w:val="single" w:color="000000" w:sz="8" w:space="0"/>
              <w:right w:val="single" w:color="000000" w:sz="8" w:space="0"/>
            </w:tcBorders>
          </w:tcPr>
          <w:p w14:paraId="4E3FD953">
            <w:pPr>
              <w:rPr>
                <w:rFonts w:hint="default" w:ascii="Times New Roman" w:hAnsi="Times New Roman" w:cs="Times New Roman"/>
              </w:rPr>
            </w:pPr>
            <w:r>
              <w:rPr>
                <w:rFonts w:hint="default" w:ascii="Times New Roman" w:hAnsi="Times New Roman" w:eastAsia="SimSun" w:cs="Times New Roman"/>
                <w:sz w:val="24"/>
                <w:szCs w:val="24"/>
              </w:rPr>
              <w:t>Nhân viên kho</w:t>
            </w:r>
          </w:p>
        </w:tc>
        <w:tc>
          <w:tcPr>
            <w:tcW w:w="2932" w:type="dxa"/>
            <w:tcBorders>
              <w:top w:val="single" w:color="000000" w:sz="8" w:space="0"/>
              <w:left w:val="single" w:color="000000" w:sz="8" w:space="0"/>
              <w:bottom w:val="single" w:color="000000" w:sz="8" w:space="0"/>
              <w:right w:val="single" w:color="000000" w:sz="8" w:space="0"/>
            </w:tcBorders>
          </w:tcPr>
          <w:p w14:paraId="0281285D">
            <w:pPr>
              <w:rPr>
                <w:rFonts w:hint="default" w:ascii="Times New Roman" w:hAnsi="Times New Roman" w:cs="Times New Roman"/>
              </w:rPr>
            </w:pPr>
            <w:r>
              <w:rPr>
                <w:rFonts w:hint="default" w:ascii="Times New Roman" w:hAnsi="Times New Roman" w:eastAsia="SimSun" w:cs="Times New Roman"/>
                <w:sz w:val="24"/>
                <w:szCs w:val="24"/>
              </w:rPr>
              <w:t>Nhập hàng vào kho</w:t>
            </w:r>
          </w:p>
        </w:tc>
        <w:tc>
          <w:tcPr>
            <w:tcW w:w="4565" w:type="dxa"/>
            <w:tcBorders>
              <w:top w:val="single" w:color="000000" w:sz="8" w:space="0"/>
              <w:left w:val="single" w:color="000000" w:sz="8" w:space="0"/>
              <w:bottom w:val="single" w:color="000000" w:sz="8" w:space="0"/>
              <w:right w:val="single" w:color="000000" w:sz="8" w:space="0"/>
            </w:tcBorders>
          </w:tcPr>
          <w:p w14:paraId="2FF617C8">
            <w:pPr>
              <w:rPr>
                <w:rFonts w:hint="default" w:ascii="Times New Roman" w:hAnsi="Times New Roman" w:cs="Times New Roman"/>
              </w:rPr>
            </w:pPr>
            <w:r>
              <w:rPr>
                <w:rFonts w:hint="default" w:ascii="Times New Roman" w:hAnsi="Times New Roman" w:eastAsia="SimSun" w:cs="Times New Roman"/>
                <w:sz w:val="24"/>
                <w:szCs w:val="24"/>
              </w:rPr>
              <w:t>Cập nhật số lượng</w:t>
            </w:r>
          </w:p>
        </w:tc>
      </w:tr>
      <w:tr w14:paraId="33B2032C">
        <w:tblPrEx>
          <w:tblCellMar>
            <w:top w:w="15" w:type="dxa"/>
            <w:left w:w="15" w:type="dxa"/>
            <w:bottom w:w="15" w:type="dxa"/>
            <w:right w:w="15" w:type="dxa"/>
          </w:tblCellMar>
        </w:tblPrEx>
        <w:trPr>
          <w:trHeight w:val="852" w:hRule="atLeast"/>
        </w:trPr>
        <w:tc>
          <w:tcPr>
            <w:tcW w:w="484" w:type="dxa"/>
            <w:tcBorders>
              <w:top w:val="single" w:color="000000" w:sz="8" w:space="0"/>
              <w:left w:val="single" w:color="000000" w:sz="8" w:space="0"/>
              <w:bottom w:val="single" w:color="000000" w:sz="8" w:space="0"/>
              <w:right w:val="single" w:color="000000" w:sz="8" w:space="0"/>
            </w:tcBorders>
          </w:tcPr>
          <w:p w14:paraId="528686E9">
            <w:pPr>
              <w:rPr>
                <w:rFonts w:hint="default" w:ascii="Times New Roman" w:hAnsi="Times New Roman" w:cs="Times New Roman"/>
              </w:rPr>
            </w:pPr>
          </w:p>
          <w:p w14:paraId="0DF26F7D">
            <w:pPr>
              <w:rPr>
                <w:rFonts w:hint="default" w:ascii="Times New Roman" w:hAnsi="Times New Roman" w:cs="Times New Roman"/>
              </w:rPr>
            </w:pPr>
            <w:r>
              <w:rPr>
                <w:rFonts w:hint="default" w:ascii="Times New Roman" w:hAnsi="Times New Roman" w:cs="Times New Roman"/>
              </w:rPr>
              <w:t>3</w:t>
            </w:r>
          </w:p>
        </w:tc>
        <w:tc>
          <w:tcPr>
            <w:tcW w:w="1121" w:type="dxa"/>
            <w:tcBorders>
              <w:top w:val="single" w:color="000000" w:sz="8" w:space="0"/>
              <w:left w:val="single" w:color="000000" w:sz="8" w:space="0"/>
              <w:bottom w:val="single" w:color="000000" w:sz="8" w:space="0"/>
              <w:right w:val="single" w:color="000000" w:sz="8" w:space="0"/>
            </w:tcBorders>
          </w:tcPr>
          <w:p w14:paraId="28ABD5E5">
            <w:pPr>
              <w:rPr>
                <w:rFonts w:hint="default" w:ascii="Times New Roman" w:hAnsi="Times New Roman" w:cs="Times New Roman"/>
              </w:rPr>
            </w:pPr>
            <w:r>
              <w:rPr>
                <w:rFonts w:hint="default" w:ascii="Times New Roman" w:hAnsi="Times New Roman" w:eastAsia="SimSun" w:cs="Times New Roman"/>
                <w:sz w:val="24"/>
                <w:szCs w:val="24"/>
              </w:rPr>
              <w:t>Nhân viên kho</w:t>
            </w:r>
          </w:p>
        </w:tc>
        <w:tc>
          <w:tcPr>
            <w:tcW w:w="2932" w:type="dxa"/>
            <w:tcBorders>
              <w:top w:val="single" w:color="000000" w:sz="8" w:space="0"/>
              <w:left w:val="single" w:color="000000" w:sz="8" w:space="0"/>
              <w:bottom w:val="single" w:color="000000" w:sz="8" w:space="0"/>
              <w:right w:val="single" w:color="000000" w:sz="8" w:space="0"/>
            </w:tcBorders>
          </w:tcPr>
          <w:p w14:paraId="6339709B">
            <w:pPr>
              <w:jc w:val="center"/>
              <w:rPr>
                <w:rFonts w:hint="default" w:ascii="Times New Roman" w:hAnsi="Times New Roman" w:cs="Times New Roman"/>
              </w:rPr>
            </w:pPr>
            <w:r>
              <w:rPr>
                <w:rFonts w:hint="default" w:ascii="Times New Roman" w:hAnsi="Times New Roman" w:eastAsia="SimSun" w:cs="Times New Roman"/>
                <w:sz w:val="24"/>
                <w:szCs w:val="24"/>
              </w:rPr>
              <w:t>Xuất hàng khỏi kho</w:t>
            </w:r>
          </w:p>
        </w:tc>
        <w:tc>
          <w:tcPr>
            <w:tcW w:w="4565" w:type="dxa"/>
            <w:tcBorders>
              <w:top w:val="single" w:color="000000" w:sz="8" w:space="0"/>
              <w:left w:val="single" w:color="000000" w:sz="8" w:space="0"/>
              <w:bottom w:val="single" w:color="000000" w:sz="8" w:space="0"/>
              <w:right w:val="single" w:color="000000" w:sz="8" w:space="0"/>
            </w:tcBorders>
          </w:tcPr>
          <w:p w14:paraId="2DA1CFEA">
            <w:pPr>
              <w:rPr>
                <w:rFonts w:hint="default" w:ascii="Times New Roman" w:hAnsi="Times New Roman" w:cs="Times New Roman"/>
              </w:rPr>
            </w:pPr>
            <w:r>
              <w:rPr>
                <w:rFonts w:hint="default" w:ascii="Times New Roman" w:hAnsi="Times New Roman" w:eastAsia="SimSun" w:cs="Times New Roman"/>
                <w:sz w:val="24"/>
                <w:szCs w:val="24"/>
              </w:rPr>
              <w:t>Ghi nhận giao dịch</w:t>
            </w:r>
          </w:p>
        </w:tc>
      </w:tr>
      <w:tr w14:paraId="3B75E835">
        <w:tblPrEx>
          <w:tblCellMar>
            <w:top w:w="15" w:type="dxa"/>
            <w:left w:w="15" w:type="dxa"/>
            <w:bottom w:w="15" w:type="dxa"/>
            <w:right w:w="15" w:type="dxa"/>
          </w:tblCellMar>
        </w:tblPrEx>
        <w:trPr>
          <w:trHeight w:val="843" w:hRule="atLeast"/>
        </w:trPr>
        <w:tc>
          <w:tcPr>
            <w:tcW w:w="484" w:type="dxa"/>
            <w:tcBorders>
              <w:top w:val="single" w:color="000000" w:sz="8" w:space="0"/>
              <w:left w:val="single" w:color="000000" w:sz="8" w:space="0"/>
              <w:bottom w:val="single" w:color="000000" w:sz="8" w:space="0"/>
              <w:right w:val="single" w:color="000000" w:sz="8" w:space="0"/>
            </w:tcBorders>
          </w:tcPr>
          <w:p w14:paraId="4F308D8B">
            <w:pPr>
              <w:rPr>
                <w:rFonts w:hint="default" w:ascii="Times New Roman" w:hAnsi="Times New Roman" w:cs="Times New Roman"/>
              </w:rPr>
            </w:pPr>
            <w:r>
              <w:rPr>
                <w:rFonts w:hint="default" w:ascii="Times New Roman" w:hAnsi="Times New Roman" w:cs="Times New Roman"/>
              </w:rPr>
              <w:t>4</w:t>
            </w:r>
          </w:p>
        </w:tc>
        <w:tc>
          <w:tcPr>
            <w:tcW w:w="1121" w:type="dxa"/>
            <w:tcBorders>
              <w:top w:val="single" w:color="000000" w:sz="8" w:space="0"/>
              <w:left w:val="single" w:color="000000" w:sz="8" w:space="0"/>
              <w:bottom w:val="single" w:color="000000" w:sz="8" w:space="0"/>
              <w:right w:val="single" w:color="000000" w:sz="8" w:space="0"/>
            </w:tcBorders>
          </w:tcPr>
          <w:p w14:paraId="14B2F02E">
            <w:pPr>
              <w:rPr>
                <w:rFonts w:hint="default" w:ascii="Times New Roman" w:hAnsi="Times New Roman" w:cs="Times New Roman"/>
              </w:rPr>
            </w:pPr>
            <w:r>
              <w:rPr>
                <w:rFonts w:hint="default" w:ascii="Times New Roman" w:hAnsi="Times New Roman" w:eastAsia="SimSun" w:cs="Times New Roman"/>
                <w:sz w:val="24"/>
                <w:szCs w:val="24"/>
              </w:rPr>
              <w:t>Nhân viên kho</w:t>
            </w:r>
          </w:p>
        </w:tc>
        <w:tc>
          <w:tcPr>
            <w:tcW w:w="2932" w:type="dxa"/>
            <w:tcBorders>
              <w:top w:val="single" w:color="000000" w:sz="8" w:space="0"/>
              <w:left w:val="single" w:color="000000" w:sz="8" w:space="0"/>
              <w:bottom w:val="single" w:color="000000" w:sz="8" w:space="0"/>
              <w:right w:val="single" w:color="000000" w:sz="8" w:space="0"/>
            </w:tcBorders>
          </w:tcPr>
          <w:p w14:paraId="2FB4D0A8">
            <w:pPr>
              <w:rPr>
                <w:rFonts w:hint="default" w:ascii="Times New Roman" w:hAnsi="Times New Roman" w:cs="Times New Roman"/>
              </w:rPr>
            </w:pPr>
            <w:r>
              <w:rPr>
                <w:rFonts w:hint="default" w:ascii="Times New Roman" w:hAnsi="Times New Roman" w:eastAsia="SimSun" w:cs="Times New Roman"/>
                <w:sz w:val="24"/>
                <w:szCs w:val="24"/>
              </w:rPr>
              <w:t>Kiểm tra tồn kho</w:t>
            </w:r>
          </w:p>
        </w:tc>
        <w:tc>
          <w:tcPr>
            <w:tcW w:w="4565" w:type="dxa"/>
            <w:tcBorders>
              <w:top w:val="single" w:color="000000" w:sz="8" w:space="0"/>
              <w:left w:val="single" w:color="000000" w:sz="8" w:space="0"/>
              <w:bottom w:val="single" w:color="000000" w:sz="8" w:space="0"/>
              <w:right w:val="single" w:color="000000" w:sz="8" w:space="0"/>
            </w:tcBorders>
          </w:tcPr>
          <w:p w14:paraId="46B57C7F">
            <w:pPr>
              <w:rPr>
                <w:rFonts w:hint="default" w:ascii="Times New Roman" w:hAnsi="Times New Roman" w:cs="Times New Roman"/>
              </w:rPr>
            </w:pPr>
            <w:r>
              <w:rPr>
                <w:rFonts w:hint="default" w:ascii="Times New Roman" w:hAnsi="Times New Roman" w:eastAsia="SimSun" w:cs="Times New Roman"/>
                <w:sz w:val="24"/>
                <w:szCs w:val="24"/>
              </w:rPr>
              <w:t>Tránh thiếu hoặc dư hàng</w:t>
            </w:r>
          </w:p>
        </w:tc>
      </w:tr>
      <w:tr w14:paraId="2156A53C">
        <w:tblPrEx>
          <w:tblCellMar>
            <w:top w:w="15" w:type="dxa"/>
            <w:left w:w="15" w:type="dxa"/>
            <w:bottom w:w="15" w:type="dxa"/>
            <w:right w:w="15" w:type="dxa"/>
          </w:tblCellMar>
        </w:tblPrEx>
        <w:trPr>
          <w:trHeight w:val="682" w:hRule="atLeast"/>
        </w:trPr>
        <w:tc>
          <w:tcPr>
            <w:tcW w:w="484" w:type="dxa"/>
            <w:tcBorders>
              <w:top w:val="single" w:color="000000" w:sz="8" w:space="0"/>
              <w:left w:val="single" w:color="000000" w:sz="8" w:space="0"/>
              <w:bottom w:val="single" w:color="000000" w:sz="8" w:space="0"/>
              <w:right w:val="single" w:color="000000" w:sz="8" w:space="0"/>
            </w:tcBorders>
          </w:tcPr>
          <w:p w14:paraId="355A0B74">
            <w:pPr>
              <w:rPr>
                <w:rFonts w:hint="default" w:ascii="Times New Roman" w:hAnsi="Times New Roman" w:cs="Times New Roman"/>
              </w:rPr>
            </w:pPr>
          </w:p>
          <w:p w14:paraId="5A761E95">
            <w:pPr>
              <w:rPr>
                <w:rFonts w:hint="default" w:ascii="Times New Roman" w:hAnsi="Times New Roman" w:cs="Times New Roman"/>
              </w:rPr>
            </w:pPr>
            <w:r>
              <w:rPr>
                <w:rFonts w:hint="default" w:ascii="Times New Roman" w:hAnsi="Times New Roman" w:cs="Times New Roman"/>
              </w:rPr>
              <w:t>5</w:t>
            </w:r>
          </w:p>
        </w:tc>
        <w:tc>
          <w:tcPr>
            <w:tcW w:w="1121" w:type="dxa"/>
            <w:tcBorders>
              <w:top w:val="single" w:color="000000" w:sz="8" w:space="0"/>
              <w:left w:val="single" w:color="000000" w:sz="8" w:space="0"/>
              <w:bottom w:val="single" w:color="000000" w:sz="8" w:space="0"/>
              <w:right w:val="single" w:color="000000" w:sz="8" w:space="0"/>
            </w:tcBorders>
          </w:tcPr>
          <w:p w14:paraId="008011E0">
            <w:pPr>
              <w:rPr>
                <w:rFonts w:hint="default" w:ascii="Times New Roman" w:hAnsi="Times New Roman" w:cs="Times New Roman"/>
              </w:rPr>
            </w:pPr>
            <w:r>
              <w:rPr>
                <w:rFonts w:hint="default" w:ascii="Times New Roman" w:hAnsi="Times New Roman" w:eastAsia="SimSun" w:cs="Times New Roman"/>
                <w:sz w:val="24"/>
                <w:szCs w:val="24"/>
              </w:rPr>
              <w:t>Quản lý</w:t>
            </w:r>
          </w:p>
        </w:tc>
        <w:tc>
          <w:tcPr>
            <w:tcW w:w="2932" w:type="dxa"/>
            <w:tcBorders>
              <w:top w:val="single" w:color="000000" w:sz="8" w:space="0"/>
              <w:left w:val="single" w:color="000000" w:sz="8" w:space="0"/>
              <w:bottom w:val="single" w:color="000000" w:sz="8" w:space="0"/>
              <w:right w:val="single" w:color="000000" w:sz="8" w:space="0"/>
            </w:tcBorders>
          </w:tcPr>
          <w:p w14:paraId="4C3A6663">
            <w:pPr>
              <w:rPr>
                <w:rFonts w:hint="default" w:ascii="Times New Roman" w:hAnsi="Times New Roman" w:cs="Times New Roman"/>
              </w:rPr>
            </w:pPr>
            <w:r>
              <w:rPr>
                <w:rFonts w:hint="default" w:ascii="Times New Roman" w:hAnsi="Times New Roman" w:eastAsia="SimSun" w:cs="Times New Roman"/>
                <w:sz w:val="24"/>
                <w:szCs w:val="24"/>
              </w:rPr>
              <w:t>Xem báo cáo tồn kho</w:t>
            </w:r>
          </w:p>
        </w:tc>
        <w:tc>
          <w:tcPr>
            <w:tcW w:w="4565" w:type="dxa"/>
            <w:tcBorders>
              <w:top w:val="single" w:color="000000" w:sz="8" w:space="0"/>
              <w:left w:val="single" w:color="000000" w:sz="8" w:space="0"/>
              <w:bottom w:val="single" w:color="000000" w:sz="8" w:space="0"/>
              <w:right w:val="single" w:color="000000" w:sz="8" w:space="0"/>
            </w:tcBorders>
          </w:tcPr>
          <w:p w14:paraId="7776BDA7">
            <w:pPr>
              <w:rPr>
                <w:rFonts w:hint="default" w:ascii="Times New Roman" w:hAnsi="Times New Roman" w:cs="Times New Roman"/>
              </w:rPr>
            </w:pPr>
            <w:r>
              <w:rPr>
                <w:rFonts w:hint="default" w:ascii="Times New Roman" w:hAnsi="Times New Roman" w:eastAsia="SimSun" w:cs="Times New Roman"/>
                <w:sz w:val="24"/>
                <w:szCs w:val="24"/>
              </w:rPr>
              <w:t>Đánh giá hiệu suất</w:t>
            </w:r>
          </w:p>
        </w:tc>
      </w:tr>
      <w:tr w14:paraId="6A3E451B">
        <w:tblPrEx>
          <w:tblCellMar>
            <w:top w:w="15" w:type="dxa"/>
            <w:left w:w="15" w:type="dxa"/>
            <w:bottom w:w="15" w:type="dxa"/>
            <w:right w:w="15" w:type="dxa"/>
          </w:tblCellMar>
        </w:tblPrEx>
        <w:trPr>
          <w:trHeight w:val="802" w:hRule="atLeast"/>
        </w:trPr>
        <w:tc>
          <w:tcPr>
            <w:tcW w:w="484" w:type="dxa"/>
            <w:tcBorders>
              <w:top w:val="single" w:color="000000" w:sz="8" w:space="0"/>
              <w:left w:val="single" w:color="000000" w:sz="8" w:space="0"/>
              <w:bottom w:val="single" w:color="000000" w:sz="8" w:space="0"/>
              <w:right w:val="single" w:color="000000" w:sz="8" w:space="0"/>
            </w:tcBorders>
          </w:tcPr>
          <w:p w14:paraId="140DA220">
            <w:pPr>
              <w:rPr>
                <w:rFonts w:hint="default" w:ascii="Times New Roman" w:hAnsi="Times New Roman" w:cs="Times New Roman"/>
              </w:rPr>
            </w:pPr>
            <w:r>
              <w:rPr>
                <w:rFonts w:hint="default" w:ascii="Times New Roman" w:hAnsi="Times New Roman" w:cs="Times New Roman"/>
              </w:rPr>
              <w:t>6</w:t>
            </w:r>
          </w:p>
        </w:tc>
        <w:tc>
          <w:tcPr>
            <w:tcW w:w="1121" w:type="dxa"/>
            <w:tcBorders>
              <w:top w:val="single" w:color="000000" w:sz="8" w:space="0"/>
              <w:left w:val="single" w:color="000000" w:sz="8" w:space="0"/>
              <w:bottom w:val="single" w:color="000000" w:sz="8" w:space="0"/>
              <w:right w:val="single" w:color="000000" w:sz="8" w:space="0"/>
            </w:tcBorders>
          </w:tcPr>
          <w:p w14:paraId="6A11695C">
            <w:pPr>
              <w:rPr>
                <w:rFonts w:hint="default" w:ascii="Times New Roman" w:hAnsi="Times New Roman" w:cs="Times New Roman"/>
              </w:rPr>
            </w:pPr>
            <w:r>
              <w:rPr>
                <w:rFonts w:hint="default" w:ascii="Times New Roman" w:hAnsi="Times New Roman" w:eastAsia="SimSun" w:cs="Times New Roman"/>
                <w:sz w:val="24"/>
                <w:szCs w:val="24"/>
              </w:rPr>
              <w:t>Quản lý</w:t>
            </w:r>
          </w:p>
        </w:tc>
        <w:tc>
          <w:tcPr>
            <w:tcW w:w="2932" w:type="dxa"/>
            <w:tcBorders>
              <w:top w:val="single" w:color="000000" w:sz="8" w:space="0"/>
              <w:left w:val="single" w:color="000000" w:sz="8" w:space="0"/>
              <w:bottom w:val="single" w:color="000000" w:sz="8" w:space="0"/>
              <w:right w:val="single" w:color="000000" w:sz="8" w:space="0"/>
            </w:tcBorders>
          </w:tcPr>
          <w:p w14:paraId="3903D00E">
            <w:pPr>
              <w:rPr>
                <w:rFonts w:hint="default" w:ascii="Times New Roman" w:hAnsi="Times New Roman" w:cs="Times New Roman"/>
              </w:rPr>
            </w:pPr>
            <w:r>
              <w:rPr>
                <w:rFonts w:hint="default" w:ascii="Times New Roman" w:hAnsi="Times New Roman" w:eastAsia="SimSun" w:cs="Times New Roman"/>
                <w:sz w:val="24"/>
                <w:szCs w:val="24"/>
              </w:rPr>
              <w:t>Xem dự đoán nhu cầu</w:t>
            </w:r>
          </w:p>
        </w:tc>
        <w:tc>
          <w:tcPr>
            <w:tcW w:w="4565" w:type="dxa"/>
            <w:tcBorders>
              <w:top w:val="single" w:color="000000" w:sz="8" w:space="0"/>
              <w:left w:val="single" w:color="000000" w:sz="8" w:space="0"/>
              <w:bottom w:val="single" w:color="000000" w:sz="8" w:space="0"/>
              <w:right w:val="single" w:color="000000" w:sz="8" w:space="0"/>
            </w:tcBorders>
          </w:tcPr>
          <w:p w14:paraId="6251768F">
            <w:pPr>
              <w:rPr>
                <w:rFonts w:hint="default" w:ascii="Times New Roman" w:hAnsi="Times New Roman" w:cs="Times New Roman"/>
              </w:rPr>
            </w:pPr>
            <w:r>
              <w:rPr>
                <w:rFonts w:hint="default" w:ascii="Times New Roman" w:hAnsi="Times New Roman" w:eastAsia="SimSun" w:cs="Times New Roman"/>
                <w:sz w:val="24"/>
                <w:szCs w:val="24"/>
              </w:rPr>
              <w:t>Lập kế hoạch nhập hàng</w:t>
            </w:r>
          </w:p>
        </w:tc>
      </w:tr>
      <w:tr w14:paraId="7B30F1F1">
        <w:tblPrEx>
          <w:tblCellMar>
            <w:top w:w="15" w:type="dxa"/>
            <w:left w:w="15" w:type="dxa"/>
            <w:bottom w:w="15" w:type="dxa"/>
            <w:right w:w="15" w:type="dxa"/>
          </w:tblCellMar>
        </w:tblPrEx>
        <w:trPr>
          <w:trHeight w:val="844" w:hRule="atLeast"/>
        </w:trPr>
        <w:tc>
          <w:tcPr>
            <w:tcW w:w="484" w:type="dxa"/>
            <w:tcBorders>
              <w:top w:val="single" w:color="000000" w:sz="8" w:space="0"/>
              <w:left w:val="single" w:color="000000" w:sz="8" w:space="0"/>
              <w:bottom w:val="single" w:color="000000" w:sz="8" w:space="0"/>
              <w:right w:val="single" w:color="000000" w:sz="8" w:space="0"/>
            </w:tcBorders>
          </w:tcPr>
          <w:p w14:paraId="71EE11FE">
            <w:pPr>
              <w:rPr>
                <w:rFonts w:hint="default" w:ascii="Times New Roman" w:hAnsi="Times New Roman" w:cs="Times New Roman"/>
              </w:rPr>
            </w:pPr>
            <w:r>
              <w:rPr>
                <w:rFonts w:hint="default" w:ascii="Times New Roman" w:hAnsi="Times New Roman" w:cs="Times New Roman"/>
              </w:rPr>
              <w:t>7</w:t>
            </w:r>
          </w:p>
        </w:tc>
        <w:tc>
          <w:tcPr>
            <w:tcW w:w="1121" w:type="dxa"/>
            <w:tcBorders>
              <w:top w:val="single" w:color="000000" w:sz="8" w:space="0"/>
              <w:left w:val="single" w:color="000000" w:sz="8" w:space="0"/>
              <w:bottom w:val="single" w:color="000000" w:sz="8" w:space="0"/>
              <w:right w:val="single" w:color="000000" w:sz="8" w:space="0"/>
            </w:tcBorders>
          </w:tcPr>
          <w:p w14:paraId="553540C6">
            <w:pPr>
              <w:rPr>
                <w:rFonts w:hint="default" w:ascii="Times New Roman" w:hAnsi="Times New Roman" w:cs="Times New Roman"/>
              </w:rPr>
            </w:pPr>
            <w:r>
              <w:rPr>
                <w:rFonts w:hint="default" w:ascii="Times New Roman" w:hAnsi="Times New Roman" w:eastAsia="SimSun" w:cs="Times New Roman"/>
                <w:sz w:val="24"/>
                <w:szCs w:val="24"/>
              </w:rPr>
              <w:t>Quản lý</w:t>
            </w:r>
          </w:p>
        </w:tc>
        <w:tc>
          <w:tcPr>
            <w:tcW w:w="2932" w:type="dxa"/>
            <w:tcBorders>
              <w:top w:val="single" w:color="000000" w:sz="8" w:space="0"/>
              <w:left w:val="single" w:color="000000" w:sz="8" w:space="0"/>
              <w:bottom w:val="single" w:color="000000" w:sz="8" w:space="0"/>
              <w:right w:val="single" w:color="000000" w:sz="8" w:space="0"/>
            </w:tcBorders>
          </w:tcPr>
          <w:p w14:paraId="7702BD60">
            <w:pPr>
              <w:rPr>
                <w:rFonts w:hint="default" w:ascii="Times New Roman" w:hAnsi="Times New Roman" w:cs="Times New Roman"/>
              </w:rPr>
            </w:pPr>
            <w:r>
              <w:rPr>
                <w:rFonts w:hint="default" w:ascii="Times New Roman" w:hAnsi="Times New Roman" w:eastAsia="SimSun" w:cs="Times New Roman"/>
                <w:sz w:val="24"/>
                <w:szCs w:val="24"/>
              </w:rPr>
              <w:t>Nhận cảnh báo tồn kho thấp</w:t>
            </w:r>
          </w:p>
        </w:tc>
        <w:tc>
          <w:tcPr>
            <w:tcW w:w="4565" w:type="dxa"/>
            <w:tcBorders>
              <w:top w:val="single" w:color="000000" w:sz="8" w:space="0"/>
              <w:left w:val="single" w:color="000000" w:sz="8" w:space="0"/>
              <w:bottom w:val="single" w:color="000000" w:sz="8" w:space="0"/>
              <w:right w:val="single" w:color="000000" w:sz="8" w:space="0"/>
            </w:tcBorders>
          </w:tcPr>
          <w:p w14:paraId="3F27F6B9">
            <w:pPr>
              <w:rPr>
                <w:rFonts w:hint="default" w:ascii="Times New Roman" w:hAnsi="Times New Roman" w:cs="Times New Roman"/>
              </w:rPr>
            </w:pPr>
            <w:r>
              <w:rPr>
                <w:rFonts w:hint="default" w:ascii="Times New Roman" w:hAnsi="Times New Roman" w:eastAsia="SimSun" w:cs="Times New Roman"/>
                <w:sz w:val="24"/>
                <w:szCs w:val="24"/>
              </w:rPr>
              <w:t>Tránh hết hàng</w:t>
            </w:r>
          </w:p>
        </w:tc>
      </w:tr>
      <w:tr w14:paraId="7177D6CA">
        <w:tblPrEx>
          <w:tblCellMar>
            <w:top w:w="15" w:type="dxa"/>
            <w:left w:w="15" w:type="dxa"/>
            <w:bottom w:w="15" w:type="dxa"/>
            <w:right w:w="15" w:type="dxa"/>
          </w:tblCellMar>
        </w:tblPrEx>
        <w:trPr>
          <w:trHeight w:val="1165" w:hRule="atLeast"/>
        </w:trPr>
        <w:tc>
          <w:tcPr>
            <w:tcW w:w="484" w:type="dxa"/>
            <w:tcBorders>
              <w:top w:val="single" w:color="000000" w:sz="8" w:space="0"/>
              <w:left w:val="single" w:color="000000" w:sz="8" w:space="0"/>
              <w:bottom w:val="single" w:color="000000" w:sz="8" w:space="0"/>
              <w:right w:val="single" w:color="000000" w:sz="8" w:space="0"/>
            </w:tcBorders>
          </w:tcPr>
          <w:p w14:paraId="1FBEA97B">
            <w:pPr>
              <w:rPr>
                <w:rFonts w:hint="default" w:ascii="Times New Roman" w:hAnsi="Times New Roman" w:cs="Times New Roman"/>
              </w:rPr>
            </w:pPr>
          </w:p>
          <w:p w14:paraId="7078A222">
            <w:pPr>
              <w:rPr>
                <w:rFonts w:hint="default" w:ascii="Times New Roman" w:hAnsi="Times New Roman" w:cs="Times New Roman"/>
              </w:rPr>
            </w:pPr>
            <w:r>
              <w:rPr>
                <w:rFonts w:hint="default" w:ascii="Times New Roman" w:hAnsi="Times New Roman" w:cs="Times New Roman"/>
              </w:rPr>
              <w:t>8</w:t>
            </w:r>
          </w:p>
        </w:tc>
        <w:tc>
          <w:tcPr>
            <w:tcW w:w="1121" w:type="dxa"/>
            <w:tcBorders>
              <w:top w:val="single" w:color="000000" w:sz="8" w:space="0"/>
              <w:left w:val="single" w:color="000000" w:sz="8" w:space="0"/>
              <w:bottom w:val="single" w:color="000000" w:sz="8" w:space="0"/>
              <w:right w:val="single" w:color="000000" w:sz="8" w:space="0"/>
            </w:tcBorders>
          </w:tcPr>
          <w:p w14:paraId="5EF0D302">
            <w:pPr>
              <w:rPr>
                <w:rFonts w:hint="default" w:ascii="Times New Roman" w:hAnsi="Times New Roman" w:cs="Times New Roman"/>
              </w:rPr>
            </w:pPr>
            <w:r>
              <w:rPr>
                <w:rFonts w:hint="default" w:ascii="Times New Roman" w:hAnsi="Times New Roman" w:eastAsia="SimSun" w:cs="Times New Roman"/>
                <w:sz w:val="24"/>
                <w:szCs w:val="24"/>
              </w:rPr>
              <w:t>Quản lý</w:t>
            </w:r>
          </w:p>
        </w:tc>
        <w:tc>
          <w:tcPr>
            <w:tcW w:w="2932" w:type="dxa"/>
            <w:tcBorders>
              <w:top w:val="single" w:color="000000" w:sz="8" w:space="0"/>
              <w:left w:val="single" w:color="000000" w:sz="8" w:space="0"/>
              <w:bottom w:val="single" w:color="000000" w:sz="8" w:space="0"/>
              <w:right w:val="single" w:color="000000" w:sz="8" w:space="0"/>
            </w:tcBorders>
          </w:tcPr>
          <w:p w14:paraId="57DBD9DA">
            <w:pPr>
              <w:rPr>
                <w:rFonts w:hint="default" w:ascii="Times New Roman" w:hAnsi="Times New Roman" w:cs="Times New Roman"/>
              </w:rPr>
            </w:pPr>
            <w:r>
              <w:rPr>
                <w:rFonts w:hint="default" w:ascii="Times New Roman" w:hAnsi="Times New Roman" w:eastAsia="SimSun" w:cs="Times New Roman"/>
                <w:sz w:val="24"/>
                <w:szCs w:val="24"/>
              </w:rPr>
              <w:t>Nhận cảnh báo tồn kho dư</w:t>
            </w:r>
          </w:p>
        </w:tc>
        <w:tc>
          <w:tcPr>
            <w:tcW w:w="4565" w:type="dxa"/>
            <w:tcBorders>
              <w:top w:val="single" w:color="000000" w:sz="8" w:space="0"/>
              <w:left w:val="single" w:color="000000" w:sz="8" w:space="0"/>
              <w:bottom w:val="single" w:color="000000" w:sz="8" w:space="0"/>
              <w:right w:val="single" w:color="000000" w:sz="8" w:space="0"/>
            </w:tcBorders>
          </w:tcPr>
          <w:p w14:paraId="28417024">
            <w:pPr>
              <w:rPr>
                <w:rFonts w:hint="default" w:ascii="Times New Roman" w:hAnsi="Times New Roman" w:cs="Times New Roman"/>
              </w:rPr>
            </w:pPr>
            <w:r>
              <w:rPr>
                <w:rFonts w:hint="default" w:ascii="Times New Roman" w:hAnsi="Times New Roman" w:eastAsia="SimSun" w:cs="Times New Roman"/>
                <w:sz w:val="24"/>
                <w:szCs w:val="24"/>
              </w:rPr>
              <w:t>Giảm chi phí lưu kho</w:t>
            </w:r>
          </w:p>
        </w:tc>
      </w:tr>
      <w:tr w14:paraId="7AF290B0">
        <w:tblPrEx>
          <w:tblCellMar>
            <w:top w:w="15" w:type="dxa"/>
            <w:left w:w="15" w:type="dxa"/>
            <w:bottom w:w="15" w:type="dxa"/>
            <w:right w:w="15" w:type="dxa"/>
          </w:tblCellMar>
        </w:tblPrEx>
        <w:trPr>
          <w:trHeight w:val="1165" w:hRule="atLeast"/>
        </w:trPr>
        <w:tc>
          <w:tcPr>
            <w:tcW w:w="484" w:type="dxa"/>
            <w:tcBorders>
              <w:top w:val="single" w:color="000000" w:sz="8" w:space="0"/>
              <w:left w:val="single" w:color="000000" w:sz="8" w:space="0"/>
              <w:bottom w:val="single" w:color="000000" w:sz="8" w:space="0"/>
              <w:right w:val="single" w:color="000000" w:sz="8" w:space="0"/>
            </w:tcBorders>
          </w:tcPr>
          <w:p w14:paraId="1D77E8B0">
            <w:pPr>
              <w:rPr>
                <w:rFonts w:hint="default" w:ascii="Times New Roman" w:hAnsi="Times New Roman" w:cs="Times New Roman"/>
              </w:rPr>
            </w:pPr>
            <w:r>
              <w:rPr>
                <w:rFonts w:hint="default" w:ascii="Times New Roman" w:hAnsi="Times New Roman" w:cs="Times New Roman"/>
              </w:rPr>
              <w:t>9</w:t>
            </w:r>
          </w:p>
        </w:tc>
        <w:tc>
          <w:tcPr>
            <w:tcW w:w="1121" w:type="dxa"/>
            <w:tcBorders>
              <w:top w:val="single" w:color="000000" w:sz="8" w:space="0"/>
              <w:left w:val="single" w:color="000000" w:sz="8" w:space="0"/>
              <w:bottom w:val="single" w:color="000000" w:sz="8" w:space="0"/>
              <w:right w:val="single" w:color="000000" w:sz="8" w:space="0"/>
            </w:tcBorders>
          </w:tcPr>
          <w:p w14:paraId="1C267198">
            <w:pPr>
              <w:rPr>
                <w:rFonts w:hint="default" w:ascii="Times New Roman" w:hAnsi="Times New Roman" w:cs="Times New Roman"/>
              </w:rPr>
            </w:pPr>
            <w:r>
              <w:rPr>
                <w:rFonts w:hint="default" w:ascii="Times New Roman" w:hAnsi="Times New Roman" w:eastAsia="SimSun" w:cs="Times New Roman"/>
                <w:sz w:val="24"/>
                <w:szCs w:val="24"/>
              </w:rPr>
              <w:t>Admin</w:t>
            </w:r>
          </w:p>
        </w:tc>
        <w:tc>
          <w:tcPr>
            <w:tcW w:w="2932" w:type="dxa"/>
            <w:tcBorders>
              <w:top w:val="single" w:color="000000" w:sz="8" w:space="0"/>
              <w:left w:val="single" w:color="000000" w:sz="8" w:space="0"/>
              <w:bottom w:val="single" w:color="000000" w:sz="8" w:space="0"/>
              <w:right w:val="single" w:color="000000" w:sz="8" w:space="0"/>
            </w:tcBorders>
          </w:tcPr>
          <w:p w14:paraId="09E09CE7">
            <w:pPr>
              <w:rPr>
                <w:rFonts w:hint="default" w:ascii="Times New Roman" w:hAnsi="Times New Roman" w:cs="Times New Roman"/>
              </w:rPr>
            </w:pPr>
            <w:r>
              <w:rPr>
                <w:rFonts w:hint="default" w:ascii="Times New Roman" w:hAnsi="Times New Roman" w:eastAsia="SimSun" w:cs="Times New Roman"/>
                <w:sz w:val="24"/>
                <w:szCs w:val="24"/>
              </w:rPr>
              <w:t>Quản lý sản phẩm</w:t>
            </w:r>
          </w:p>
        </w:tc>
        <w:tc>
          <w:tcPr>
            <w:tcW w:w="4565" w:type="dxa"/>
            <w:tcBorders>
              <w:top w:val="single" w:color="000000" w:sz="8" w:space="0"/>
              <w:left w:val="single" w:color="000000" w:sz="8" w:space="0"/>
              <w:bottom w:val="single" w:color="000000" w:sz="8" w:space="0"/>
              <w:right w:val="single" w:color="000000" w:sz="8" w:space="0"/>
            </w:tcBorders>
          </w:tcPr>
          <w:p w14:paraId="08F004BE">
            <w:pPr>
              <w:rPr>
                <w:rFonts w:hint="default" w:ascii="Times New Roman" w:hAnsi="Times New Roman" w:cs="Times New Roman"/>
              </w:rPr>
            </w:pPr>
            <w:r>
              <w:rPr>
                <w:rFonts w:hint="default" w:ascii="Times New Roman" w:hAnsi="Times New Roman" w:eastAsia="SimSun" w:cs="Times New Roman"/>
                <w:sz w:val="24"/>
                <w:szCs w:val="24"/>
              </w:rPr>
              <w:t>Thêm/sửa/xóa</w:t>
            </w:r>
          </w:p>
        </w:tc>
      </w:tr>
      <w:tr w14:paraId="4BDBB673">
        <w:tblPrEx>
          <w:tblCellMar>
            <w:top w:w="15" w:type="dxa"/>
            <w:left w:w="15" w:type="dxa"/>
            <w:bottom w:w="15" w:type="dxa"/>
            <w:right w:w="15" w:type="dxa"/>
          </w:tblCellMar>
        </w:tblPrEx>
        <w:trPr>
          <w:trHeight w:val="1165" w:hRule="atLeast"/>
        </w:trPr>
        <w:tc>
          <w:tcPr>
            <w:tcW w:w="484" w:type="dxa"/>
            <w:tcBorders>
              <w:top w:val="single" w:color="000000" w:sz="8" w:space="0"/>
              <w:left w:val="single" w:color="000000" w:sz="8" w:space="0"/>
              <w:bottom w:val="single" w:color="000000" w:sz="8" w:space="0"/>
              <w:right w:val="single" w:color="000000" w:sz="8" w:space="0"/>
            </w:tcBorders>
          </w:tcPr>
          <w:p w14:paraId="46A59B76">
            <w:pPr>
              <w:rPr>
                <w:rFonts w:hint="default" w:ascii="Times New Roman" w:hAnsi="Times New Roman" w:cs="Times New Roman"/>
              </w:rPr>
            </w:pPr>
            <w:r>
              <w:rPr>
                <w:rFonts w:hint="default" w:ascii="Times New Roman" w:hAnsi="Times New Roman" w:cs="Times New Roman"/>
              </w:rPr>
              <w:t>10</w:t>
            </w:r>
          </w:p>
        </w:tc>
        <w:tc>
          <w:tcPr>
            <w:tcW w:w="1121" w:type="dxa"/>
            <w:tcBorders>
              <w:top w:val="single" w:color="000000" w:sz="8" w:space="0"/>
              <w:left w:val="single" w:color="000000" w:sz="8" w:space="0"/>
              <w:bottom w:val="single" w:color="000000" w:sz="8" w:space="0"/>
              <w:right w:val="single" w:color="000000" w:sz="8" w:space="0"/>
            </w:tcBorders>
          </w:tcPr>
          <w:p w14:paraId="5A49CA84">
            <w:pPr>
              <w:rPr>
                <w:rFonts w:hint="default" w:ascii="Times New Roman" w:hAnsi="Times New Roman" w:cs="Times New Roman"/>
              </w:rPr>
            </w:pPr>
            <w:r>
              <w:rPr>
                <w:rFonts w:hint="default" w:ascii="Times New Roman" w:hAnsi="Times New Roman" w:eastAsia="SimSun" w:cs="Times New Roman"/>
                <w:sz w:val="24"/>
                <w:szCs w:val="24"/>
              </w:rPr>
              <w:t>Admin</w:t>
            </w:r>
          </w:p>
        </w:tc>
        <w:tc>
          <w:tcPr>
            <w:tcW w:w="2932" w:type="dxa"/>
            <w:tcBorders>
              <w:top w:val="single" w:color="000000" w:sz="8" w:space="0"/>
              <w:left w:val="single" w:color="000000" w:sz="8" w:space="0"/>
              <w:bottom w:val="single" w:color="000000" w:sz="8" w:space="0"/>
              <w:right w:val="single" w:color="000000" w:sz="8" w:space="0"/>
            </w:tcBorders>
          </w:tcPr>
          <w:p w14:paraId="5BEB2330">
            <w:pPr>
              <w:rPr>
                <w:rFonts w:hint="default" w:ascii="Times New Roman" w:hAnsi="Times New Roman" w:cs="Times New Roman"/>
              </w:rPr>
            </w:pPr>
            <w:r>
              <w:rPr>
                <w:rFonts w:hint="default" w:ascii="Times New Roman" w:hAnsi="Times New Roman" w:eastAsia="SimSun" w:cs="Times New Roman"/>
                <w:sz w:val="24"/>
                <w:szCs w:val="24"/>
              </w:rPr>
              <w:t>Quản lý người dùng</w:t>
            </w:r>
          </w:p>
        </w:tc>
        <w:tc>
          <w:tcPr>
            <w:tcW w:w="4565" w:type="dxa"/>
            <w:tcBorders>
              <w:top w:val="single" w:color="000000" w:sz="8" w:space="0"/>
              <w:left w:val="single" w:color="000000" w:sz="8" w:space="0"/>
              <w:bottom w:val="single" w:color="000000" w:sz="8" w:space="0"/>
              <w:right w:val="single" w:color="000000" w:sz="8" w:space="0"/>
            </w:tcBorders>
          </w:tcPr>
          <w:p w14:paraId="66B1BE3A">
            <w:pPr>
              <w:rPr>
                <w:rFonts w:hint="default" w:ascii="Times New Roman" w:hAnsi="Times New Roman" w:cs="Times New Roman"/>
              </w:rPr>
            </w:pPr>
            <w:r>
              <w:rPr>
                <w:rFonts w:hint="default" w:ascii="Times New Roman" w:hAnsi="Times New Roman" w:eastAsia="SimSun" w:cs="Times New Roman"/>
                <w:sz w:val="24"/>
                <w:szCs w:val="24"/>
              </w:rPr>
              <w:t>Phân quyền hệ thống</w:t>
            </w:r>
          </w:p>
        </w:tc>
      </w:tr>
      <w:tr w14:paraId="2D8E08B6">
        <w:tblPrEx>
          <w:tblCellMar>
            <w:top w:w="15" w:type="dxa"/>
            <w:left w:w="15" w:type="dxa"/>
            <w:bottom w:w="15" w:type="dxa"/>
            <w:right w:w="15" w:type="dxa"/>
          </w:tblCellMar>
        </w:tblPrEx>
        <w:trPr>
          <w:trHeight w:val="1165" w:hRule="atLeast"/>
        </w:trPr>
        <w:tc>
          <w:tcPr>
            <w:tcW w:w="484" w:type="dxa"/>
            <w:tcBorders>
              <w:top w:val="single" w:color="000000" w:sz="8" w:space="0"/>
              <w:left w:val="single" w:color="000000" w:sz="8" w:space="0"/>
              <w:bottom w:val="single" w:color="000000" w:sz="8" w:space="0"/>
              <w:right w:val="single" w:color="000000" w:sz="8" w:space="0"/>
            </w:tcBorders>
          </w:tcPr>
          <w:p w14:paraId="46F32B86">
            <w:pPr>
              <w:rPr>
                <w:rFonts w:hint="default" w:ascii="Times New Roman" w:hAnsi="Times New Roman" w:cs="Times New Roman"/>
              </w:rPr>
            </w:pPr>
            <w:r>
              <w:rPr>
                <w:rFonts w:hint="default" w:ascii="Times New Roman" w:hAnsi="Times New Roman" w:cs="Times New Roman"/>
              </w:rPr>
              <w:t>11</w:t>
            </w:r>
          </w:p>
        </w:tc>
        <w:tc>
          <w:tcPr>
            <w:tcW w:w="1121" w:type="dxa"/>
            <w:tcBorders>
              <w:top w:val="single" w:color="000000" w:sz="8" w:space="0"/>
              <w:left w:val="single" w:color="000000" w:sz="8" w:space="0"/>
              <w:bottom w:val="single" w:color="000000" w:sz="8" w:space="0"/>
              <w:right w:val="single" w:color="000000" w:sz="8" w:space="0"/>
            </w:tcBorders>
          </w:tcPr>
          <w:p w14:paraId="79D99409">
            <w:pPr>
              <w:rPr>
                <w:rFonts w:hint="default" w:ascii="Times New Roman" w:hAnsi="Times New Roman" w:cs="Times New Roman"/>
              </w:rPr>
            </w:pPr>
            <w:r>
              <w:rPr>
                <w:rFonts w:hint="default" w:ascii="Times New Roman" w:hAnsi="Times New Roman" w:eastAsia="SimSun" w:cs="Times New Roman"/>
                <w:sz w:val="24"/>
                <w:szCs w:val="24"/>
              </w:rPr>
              <w:t>Hệ thống</w:t>
            </w:r>
          </w:p>
        </w:tc>
        <w:tc>
          <w:tcPr>
            <w:tcW w:w="2932" w:type="dxa"/>
            <w:tcBorders>
              <w:top w:val="single" w:color="000000" w:sz="8" w:space="0"/>
              <w:left w:val="single" w:color="000000" w:sz="8" w:space="0"/>
              <w:bottom w:val="single" w:color="000000" w:sz="8" w:space="0"/>
              <w:right w:val="single" w:color="000000" w:sz="8" w:space="0"/>
            </w:tcBorders>
          </w:tcPr>
          <w:p w14:paraId="2B110DBD">
            <w:pPr>
              <w:rPr>
                <w:rFonts w:hint="default" w:ascii="Times New Roman" w:hAnsi="Times New Roman" w:cs="Times New Roman"/>
              </w:rPr>
            </w:pPr>
            <w:r>
              <w:rPr>
                <w:rFonts w:hint="default" w:ascii="Times New Roman" w:hAnsi="Times New Roman" w:eastAsia="SimSun" w:cs="Times New Roman"/>
                <w:sz w:val="24"/>
                <w:szCs w:val="24"/>
              </w:rPr>
              <w:t>Tự động dự đoán nhu cầu</w:t>
            </w:r>
          </w:p>
        </w:tc>
        <w:tc>
          <w:tcPr>
            <w:tcW w:w="4565" w:type="dxa"/>
            <w:tcBorders>
              <w:top w:val="single" w:color="000000" w:sz="8" w:space="0"/>
              <w:left w:val="single" w:color="000000" w:sz="8" w:space="0"/>
              <w:bottom w:val="single" w:color="000000" w:sz="8" w:space="0"/>
              <w:right w:val="single" w:color="000000" w:sz="8" w:space="0"/>
            </w:tcBorders>
          </w:tcPr>
          <w:p w14:paraId="4848D7DD">
            <w:pPr>
              <w:rPr>
                <w:rFonts w:hint="default" w:ascii="Times New Roman" w:hAnsi="Times New Roman" w:cs="Times New Roman"/>
              </w:rPr>
            </w:pPr>
            <w:r>
              <w:rPr>
                <w:rFonts w:hint="default" w:ascii="Times New Roman" w:hAnsi="Times New Roman" w:eastAsia="SimSun" w:cs="Times New Roman"/>
                <w:sz w:val="24"/>
                <w:szCs w:val="24"/>
              </w:rPr>
              <w:t>Hỗ trợ quyết định</w:t>
            </w:r>
          </w:p>
        </w:tc>
      </w:tr>
      <w:tr w14:paraId="3028ECA3">
        <w:tblPrEx>
          <w:tblCellMar>
            <w:top w:w="15" w:type="dxa"/>
            <w:left w:w="15" w:type="dxa"/>
            <w:bottom w:w="15" w:type="dxa"/>
            <w:right w:w="15" w:type="dxa"/>
          </w:tblCellMar>
        </w:tblPrEx>
        <w:trPr>
          <w:trHeight w:val="1165" w:hRule="atLeast"/>
        </w:trPr>
        <w:tc>
          <w:tcPr>
            <w:tcW w:w="484" w:type="dxa"/>
            <w:tcBorders>
              <w:top w:val="single" w:color="000000" w:sz="8" w:space="0"/>
              <w:left w:val="single" w:color="000000" w:sz="8" w:space="0"/>
              <w:bottom w:val="single" w:color="000000" w:sz="8" w:space="0"/>
              <w:right w:val="single" w:color="000000" w:sz="8" w:space="0"/>
            </w:tcBorders>
          </w:tcPr>
          <w:p w14:paraId="3CF0F646">
            <w:pPr>
              <w:rPr>
                <w:rFonts w:hint="default" w:ascii="Times New Roman" w:hAnsi="Times New Roman" w:cs="Times New Roman"/>
              </w:rPr>
            </w:pPr>
            <w:r>
              <w:rPr>
                <w:rFonts w:hint="default" w:ascii="Times New Roman" w:hAnsi="Times New Roman" w:cs="Times New Roman"/>
              </w:rPr>
              <w:t>12</w:t>
            </w:r>
          </w:p>
        </w:tc>
        <w:tc>
          <w:tcPr>
            <w:tcW w:w="1121" w:type="dxa"/>
            <w:tcBorders>
              <w:top w:val="single" w:color="000000" w:sz="8" w:space="0"/>
              <w:left w:val="single" w:color="000000" w:sz="8" w:space="0"/>
              <w:bottom w:val="single" w:color="000000" w:sz="8" w:space="0"/>
              <w:right w:val="single" w:color="000000" w:sz="8" w:space="0"/>
            </w:tcBorders>
          </w:tcPr>
          <w:p w14:paraId="0324B233">
            <w:pPr>
              <w:rPr>
                <w:rFonts w:hint="default" w:ascii="Times New Roman" w:hAnsi="Times New Roman" w:cs="Times New Roman"/>
              </w:rPr>
            </w:pPr>
            <w:r>
              <w:rPr>
                <w:rFonts w:hint="default" w:ascii="Times New Roman" w:hAnsi="Times New Roman" w:eastAsia="SimSun" w:cs="Times New Roman"/>
                <w:sz w:val="24"/>
                <w:szCs w:val="24"/>
              </w:rPr>
              <w:t>Hệ thống</w:t>
            </w:r>
          </w:p>
        </w:tc>
        <w:tc>
          <w:tcPr>
            <w:tcW w:w="2932" w:type="dxa"/>
            <w:tcBorders>
              <w:top w:val="single" w:color="000000" w:sz="8" w:space="0"/>
              <w:left w:val="single" w:color="000000" w:sz="8" w:space="0"/>
              <w:bottom w:val="single" w:color="000000" w:sz="8" w:space="0"/>
              <w:right w:val="single" w:color="000000" w:sz="8" w:space="0"/>
            </w:tcBorders>
          </w:tcPr>
          <w:p w14:paraId="31D50F0B">
            <w:pPr>
              <w:rPr>
                <w:rFonts w:hint="default" w:ascii="Times New Roman" w:hAnsi="Times New Roman" w:cs="Times New Roman"/>
              </w:rPr>
            </w:pPr>
            <w:r>
              <w:rPr>
                <w:rFonts w:hint="default" w:ascii="Times New Roman" w:hAnsi="Times New Roman" w:eastAsia="SimSun" w:cs="Times New Roman"/>
                <w:sz w:val="24"/>
                <w:szCs w:val="24"/>
              </w:rPr>
              <w:t>Gợi ý nhập hàng</w:t>
            </w:r>
          </w:p>
        </w:tc>
        <w:tc>
          <w:tcPr>
            <w:tcW w:w="4565" w:type="dxa"/>
            <w:tcBorders>
              <w:top w:val="single" w:color="000000" w:sz="8" w:space="0"/>
              <w:left w:val="single" w:color="000000" w:sz="8" w:space="0"/>
              <w:bottom w:val="single" w:color="000000" w:sz="8" w:space="0"/>
              <w:right w:val="single" w:color="000000" w:sz="8" w:space="0"/>
            </w:tcBorders>
          </w:tcPr>
          <w:p w14:paraId="55AEDB89">
            <w:pPr>
              <w:rPr>
                <w:rFonts w:hint="default" w:ascii="Times New Roman" w:hAnsi="Times New Roman" w:cs="Times New Roman"/>
              </w:rPr>
            </w:pPr>
            <w:r>
              <w:rPr>
                <w:rFonts w:hint="default" w:ascii="Times New Roman" w:hAnsi="Times New Roman" w:eastAsia="SimSun" w:cs="Times New Roman"/>
                <w:sz w:val="24"/>
                <w:szCs w:val="24"/>
              </w:rPr>
              <w:t>Tối ưu tồn kho</w:t>
            </w:r>
          </w:p>
        </w:tc>
      </w:tr>
    </w:tbl>
    <w:p w14:paraId="20324B33">
      <w:pPr>
        <w:rPr>
          <w:b/>
          <w:bCs/>
        </w:rPr>
      </w:pPr>
    </w:p>
    <w:p w14:paraId="447BB054">
      <w:pPr>
        <w:rPr>
          <w:b/>
          <w:bCs/>
        </w:rPr>
      </w:pPr>
    </w:p>
    <w:p w14:paraId="58286752">
      <w:pPr>
        <w:rPr>
          <w:b/>
          <w:bCs/>
        </w:rPr>
      </w:pPr>
    </w:p>
    <w:p w14:paraId="2110A8B5">
      <w:pPr>
        <w:rPr>
          <w:b/>
          <w:bCs/>
        </w:rPr>
      </w:pPr>
      <w:r>
        <w:rPr>
          <w:b/>
          <w:bCs/>
        </w:rPr>
        <w:t>3.2.Trường hợp sử dụng</w:t>
      </w:r>
    </w:p>
    <w:p w14:paraId="1724DB28">
      <w:pPr>
        <w:rPr>
          <w:b/>
          <w:bCs/>
        </w:rPr>
      </w:pPr>
      <w:r>
        <w:rPr>
          <w:b/>
          <w:bCs/>
        </w:rPr>
        <w:t>3.2.1Danh sách tác nhân</w:t>
      </w:r>
    </w:p>
    <w:p w14:paraId="7BF8583B"/>
    <w:tbl>
      <w:tblPr>
        <w:tblStyle w:val="12"/>
        <w:tblW w:w="0" w:type="auto"/>
        <w:tblInd w:w="0" w:type="dxa"/>
        <w:tblLayout w:type="autofit"/>
        <w:tblCellMar>
          <w:top w:w="15" w:type="dxa"/>
          <w:left w:w="15" w:type="dxa"/>
          <w:bottom w:w="15" w:type="dxa"/>
          <w:right w:w="15" w:type="dxa"/>
        </w:tblCellMar>
      </w:tblPr>
      <w:tblGrid>
        <w:gridCol w:w="484"/>
        <w:gridCol w:w="1665"/>
        <w:gridCol w:w="6953"/>
      </w:tblGrid>
      <w:tr w14:paraId="102E0739">
        <w:tblPrEx>
          <w:tblCellMar>
            <w:top w:w="15" w:type="dxa"/>
            <w:left w:w="15" w:type="dxa"/>
            <w:bottom w:w="15" w:type="dxa"/>
            <w:right w:w="15" w:type="dxa"/>
          </w:tblCellMar>
        </w:tblPrEx>
        <w:trPr>
          <w:trHeight w:val="522" w:hRule="atLeast"/>
        </w:trPr>
        <w:tc>
          <w:tcPr>
            <w:tcW w:w="0" w:type="auto"/>
            <w:tcBorders>
              <w:top w:val="single" w:color="000000" w:sz="8" w:space="0"/>
              <w:left w:val="single" w:color="000000" w:sz="8" w:space="0"/>
              <w:bottom w:val="single" w:color="000000" w:sz="8" w:space="0"/>
              <w:right w:val="single" w:color="000000" w:sz="8" w:space="0"/>
            </w:tcBorders>
            <w:shd w:val="clear" w:color="auto" w:fill="C8DAF8"/>
          </w:tcPr>
          <w:p w14:paraId="015DD350">
            <w:pPr>
              <w:rPr>
                <w:rFonts w:hint="default" w:ascii="Times New Roman" w:hAnsi="Times New Roman" w:cs="Times New Roman"/>
              </w:rPr>
            </w:pPr>
            <w:r>
              <w:rPr>
                <w:rFonts w:hint="default" w:ascii="Times New Roman" w:hAnsi="Times New Roman" w:cs="Times New Roman"/>
                <w:b/>
                <w:bCs/>
              </w:rPr>
              <w:t>STT</w:t>
            </w:r>
          </w:p>
        </w:tc>
        <w:tc>
          <w:tcPr>
            <w:tcW w:w="1665" w:type="dxa"/>
            <w:tcBorders>
              <w:top w:val="single" w:color="000000" w:sz="8" w:space="0"/>
              <w:left w:val="single" w:color="000000" w:sz="8" w:space="0"/>
              <w:bottom w:val="single" w:color="000000" w:sz="8" w:space="0"/>
              <w:right w:val="single" w:color="000000" w:sz="8" w:space="0"/>
            </w:tcBorders>
            <w:shd w:val="clear" w:color="auto" w:fill="C8DAF8"/>
          </w:tcPr>
          <w:p w14:paraId="07804B8E">
            <w:pPr>
              <w:rPr>
                <w:rFonts w:hint="default" w:ascii="Times New Roman" w:hAnsi="Times New Roman" w:cs="Times New Roman"/>
              </w:rPr>
            </w:pPr>
            <w:r>
              <w:rPr>
                <w:rFonts w:hint="default" w:ascii="Times New Roman" w:hAnsi="Times New Roman" w:cs="Times New Roman"/>
                <w:b/>
                <w:bCs/>
              </w:rPr>
              <w:t>Tên tác nhân</w:t>
            </w:r>
          </w:p>
        </w:tc>
        <w:tc>
          <w:tcPr>
            <w:tcW w:w="6953" w:type="dxa"/>
            <w:tcBorders>
              <w:top w:val="single" w:color="000000" w:sz="8" w:space="0"/>
              <w:left w:val="single" w:color="000000" w:sz="8" w:space="0"/>
              <w:bottom w:val="single" w:color="000000" w:sz="8" w:space="0"/>
              <w:right w:val="single" w:color="000000" w:sz="8" w:space="0"/>
            </w:tcBorders>
            <w:shd w:val="clear" w:color="auto" w:fill="C8DAF8"/>
          </w:tcPr>
          <w:p w14:paraId="5FDF2F7F">
            <w:pPr>
              <w:rPr>
                <w:rFonts w:hint="default" w:ascii="Times New Roman" w:hAnsi="Times New Roman" w:cs="Times New Roman"/>
              </w:rPr>
            </w:pPr>
            <w:r>
              <w:rPr>
                <w:rFonts w:hint="default" w:ascii="Times New Roman" w:hAnsi="Times New Roman" w:cs="Times New Roman"/>
                <w:b/>
                <w:bCs/>
              </w:rPr>
              <w:t>Mô tả</w:t>
            </w:r>
          </w:p>
        </w:tc>
      </w:tr>
      <w:tr w14:paraId="64760FC1">
        <w:tblPrEx>
          <w:tblCellMar>
            <w:top w:w="15" w:type="dxa"/>
            <w:left w:w="15" w:type="dxa"/>
            <w:bottom w:w="15" w:type="dxa"/>
            <w:right w:w="15" w:type="dxa"/>
          </w:tblCellMar>
        </w:tblPrEx>
        <w:trPr>
          <w:trHeight w:val="1243" w:hRule="atLeast"/>
        </w:trPr>
        <w:tc>
          <w:tcPr>
            <w:tcW w:w="0" w:type="auto"/>
            <w:tcBorders>
              <w:top w:val="single" w:color="000000" w:sz="8" w:space="0"/>
              <w:left w:val="single" w:color="000000" w:sz="8" w:space="0"/>
              <w:bottom w:val="single" w:color="000000" w:sz="8" w:space="0"/>
              <w:right w:val="single" w:color="000000" w:sz="8" w:space="0"/>
            </w:tcBorders>
          </w:tcPr>
          <w:p w14:paraId="50D7DD0A">
            <w:pPr>
              <w:jc w:val="center"/>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br w:type="textWrapping"/>
            </w:r>
          </w:p>
          <w:p w14:paraId="04479F7B">
            <w:pPr>
              <w:jc w:val="center"/>
              <w:rPr>
                <w:rFonts w:hint="default" w:ascii="Times New Roman" w:hAnsi="Times New Roman" w:cs="Times New Roman"/>
              </w:rPr>
            </w:pPr>
            <w:r>
              <w:rPr>
                <w:rFonts w:hint="default" w:ascii="Times New Roman" w:hAnsi="Times New Roman" w:cs="Times New Roman"/>
              </w:rPr>
              <w:t>1</w:t>
            </w:r>
          </w:p>
        </w:tc>
        <w:tc>
          <w:tcPr>
            <w:tcW w:w="1665" w:type="dxa"/>
            <w:tcBorders>
              <w:top w:val="single" w:color="000000" w:sz="8" w:space="0"/>
              <w:left w:val="single" w:color="000000" w:sz="8" w:space="0"/>
              <w:bottom w:val="single" w:color="000000" w:sz="8" w:space="0"/>
              <w:right w:val="single" w:color="000000" w:sz="8" w:space="0"/>
            </w:tcBorders>
          </w:tcPr>
          <w:p w14:paraId="4ABDD2CD">
            <w:pPr>
              <w:jc w:val="center"/>
              <w:rPr>
                <w:rFonts w:hint="default" w:ascii="Times New Roman" w:hAnsi="Times New Roman" w:cs="Times New Roman"/>
              </w:rPr>
            </w:pPr>
          </w:p>
          <w:p w14:paraId="6F4CE740">
            <w:pPr>
              <w:jc w:val="center"/>
              <w:rPr>
                <w:rFonts w:hint="default" w:ascii="Times New Roman" w:hAnsi="Times New Roman" w:cs="Times New Roman"/>
              </w:rPr>
            </w:pPr>
            <w:r>
              <w:rPr>
                <w:rFonts w:hint="default" w:ascii="Times New Roman" w:hAnsi="Times New Roman" w:eastAsia="SimSun" w:cs="Times New Roman"/>
                <w:sz w:val="24"/>
                <w:szCs w:val="24"/>
              </w:rPr>
              <w:t>Nhân viên kho</w:t>
            </w:r>
          </w:p>
        </w:tc>
        <w:tc>
          <w:tcPr>
            <w:tcW w:w="6953" w:type="dxa"/>
            <w:tcBorders>
              <w:top w:val="single" w:color="000000" w:sz="8" w:space="0"/>
              <w:left w:val="single" w:color="000000" w:sz="8" w:space="0"/>
              <w:bottom w:val="single" w:color="000000" w:sz="8" w:space="0"/>
              <w:right w:val="single" w:color="000000" w:sz="8" w:space="0"/>
            </w:tcBorders>
          </w:tcPr>
          <w:p w14:paraId="4641C6D7">
            <w:pPr>
              <w:numPr>
                <w:numId w:val="0"/>
              </w:numPr>
              <w:rPr>
                <w:rFonts w:hint="default" w:ascii="Times New Roman" w:hAnsi="Times New Roman" w:cs="Times New Roman"/>
              </w:rPr>
            </w:pPr>
            <w:r>
              <w:rPr>
                <w:rFonts w:hint="default" w:ascii="Times New Roman" w:hAnsi="Times New Roman" w:eastAsia="SimSun" w:cs="Times New Roman"/>
                <w:sz w:val="24"/>
                <w:szCs w:val="24"/>
              </w:rPr>
              <w:t>Nhân viên kho là người trực tiếp sử dụng hệ thống để thực hiện các nghiệp vụ như nhập hàng, xuất hàng và kiểm tra tồn kho. Họ đảm bảo dữ liệu trong hệ thống luôn chính xác và cập nhật kịp thời.</w:t>
            </w:r>
          </w:p>
        </w:tc>
      </w:tr>
      <w:tr w14:paraId="1E2212EF">
        <w:tblPrEx>
          <w:tblCellMar>
            <w:top w:w="15" w:type="dxa"/>
            <w:left w:w="15" w:type="dxa"/>
            <w:bottom w:w="15" w:type="dxa"/>
            <w:right w:w="15" w:type="dxa"/>
          </w:tblCellMar>
        </w:tblPrEx>
        <w:trPr>
          <w:trHeight w:val="1532" w:hRule="atLeast"/>
        </w:trPr>
        <w:tc>
          <w:tcPr>
            <w:tcW w:w="0" w:type="auto"/>
            <w:tcBorders>
              <w:top w:val="single" w:color="000000" w:sz="8" w:space="0"/>
              <w:left w:val="single" w:color="000000" w:sz="8" w:space="0"/>
              <w:bottom w:val="single" w:color="000000" w:sz="8" w:space="0"/>
              <w:right w:val="single" w:color="000000" w:sz="8" w:space="0"/>
            </w:tcBorders>
          </w:tcPr>
          <w:p w14:paraId="20473D4D">
            <w:pPr>
              <w:jc w:val="center"/>
              <w:rPr>
                <w:rFonts w:hint="default" w:ascii="Times New Roman" w:hAnsi="Times New Roman" w:cs="Times New Roman"/>
              </w:rPr>
            </w:pPr>
            <w:r>
              <w:rPr>
                <w:rFonts w:hint="default" w:ascii="Times New Roman" w:hAnsi="Times New Roman" w:cs="Times New Roman"/>
              </w:rPr>
              <w:br w:type="textWrapping"/>
            </w:r>
          </w:p>
          <w:p w14:paraId="680772CF">
            <w:pPr>
              <w:jc w:val="center"/>
              <w:rPr>
                <w:rFonts w:hint="default" w:ascii="Times New Roman" w:hAnsi="Times New Roman" w:cs="Times New Roman"/>
              </w:rPr>
            </w:pPr>
            <w:r>
              <w:rPr>
                <w:rFonts w:hint="default" w:ascii="Times New Roman" w:hAnsi="Times New Roman" w:cs="Times New Roman"/>
              </w:rPr>
              <w:t>2</w:t>
            </w:r>
          </w:p>
        </w:tc>
        <w:tc>
          <w:tcPr>
            <w:tcW w:w="1665" w:type="dxa"/>
            <w:tcBorders>
              <w:top w:val="single" w:color="000000" w:sz="8" w:space="0"/>
              <w:left w:val="single" w:color="000000" w:sz="8" w:space="0"/>
              <w:bottom w:val="single" w:color="000000" w:sz="8" w:space="0"/>
              <w:right w:val="single" w:color="000000" w:sz="8" w:space="0"/>
            </w:tcBorders>
          </w:tcPr>
          <w:p w14:paraId="00CC661D">
            <w:pPr>
              <w:jc w:val="center"/>
              <w:rPr>
                <w:rFonts w:hint="default" w:ascii="Times New Roman" w:hAnsi="Times New Roman" w:cs="Times New Roman"/>
              </w:rPr>
            </w:pPr>
            <w:r>
              <w:rPr>
                <w:rFonts w:hint="default" w:ascii="Times New Roman" w:hAnsi="Times New Roman" w:cs="Times New Roman"/>
              </w:rPr>
              <w:br w:type="textWrapping"/>
            </w:r>
          </w:p>
          <w:p w14:paraId="3C762420">
            <w:pPr>
              <w:jc w:val="center"/>
              <w:rPr>
                <w:rFonts w:hint="default" w:ascii="Times New Roman" w:hAnsi="Times New Roman" w:cs="Times New Roman"/>
              </w:rPr>
            </w:pPr>
            <w:r>
              <w:rPr>
                <w:rFonts w:hint="default" w:ascii="Times New Roman" w:hAnsi="Times New Roman" w:eastAsia="SimSun" w:cs="Times New Roman"/>
                <w:sz w:val="24"/>
                <w:szCs w:val="24"/>
              </w:rPr>
              <w:t>Quản lý</w:t>
            </w:r>
          </w:p>
        </w:tc>
        <w:tc>
          <w:tcPr>
            <w:tcW w:w="6953" w:type="dxa"/>
            <w:tcBorders>
              <w:top w:val="single" w:color="000000" w:sz="8" w:space="0"/>
              <w:left w:val="single" w:color="000000" w:sz="8" w:space="0"/>
              <w:bottom w:val="single" w:color="000000" w:sz="8" w:space="0"/>
              <w:right w:val="single" w:color="000000" w:sz="8" w:space="0"/>
            </w:tcBorders>
          </w:tcPr>
          <w:p w14:paraId="1B54C54E">
            <w:pPr>
              <w:rPr>
                <w:rFonts w:hint="default" w:ascii="Times New Roman" w:hAnsi="Times New Roman" w:cs="Times New Roman"/>
              </w:rPr>
            </w:pPr>
            <w:r>
              <w:rPr>
                <w:rFonts w:hint="default" w:ascii="Times New Roman" w:hAnsi="Times New Roman" w:eastAsia="SimSun" w:cs="Times New Roman"/>
                <w:sz w:val="24"/>
                <w:szCs w:val="24"/>
              </w:rPr>
              <w:t>Quản lý sử dụng hệ thống để theo dõi báo cáo, phân tích dữ liệu và đưa ra quyết định liên quan đến hoạt động kho. Họ dựa vào các thống kê và dự đoán từ AI để tối ưu hóa việc nhập và xuất hàng.</w:t>
            </w:r>
          </w:p>
        </w:tc>
      </w:tr>
      <w:tr w14:paraId="473F826E">
        <w:tblPrEx>
          <w:tblCellMar>
            <w:top w:w="15" w:type="dxa"/>
            <w:left w:w="15" w:type="dxa"/>
            <w:bottom w:w="15" w:type="dxa"/>
            <w:right w:w="15" w:type="dxa"/>
          </w:tblCellMar>
        </w:tblPrEx>
        <w:trPr>
          <w:trHeight w:val="1487" w:hRule="atLeast"/>
        </w:trPr>
        <w:tc>
          <w:tcPr>
            <w:tcW w:w="0" w:type="auto"/>
            <w:tcBorders>
              <w:top w:val="single" w:color="000000" w:sz="8" w:space="0"/>
              <w:left w:val="single" w:color="000000" w:sz="8" w:space="0"/>
              <w:bottom w:val="single" w:color="000000" w:sz="8" w:space="0"/>
              <w:right w:val="single" w:color="000000" w:sz="8" w:space="0"/>
            </w:tcBorders>
          </w:tcPr>
          <w:p w14:paraId="1C3D2D3F">
            <w:pPr>
              <w:jc w:val="center"/>
              <w:rPr>
                <w:rFonts w:hint="default" w:ascii="Times New Roman" w:hAnsi="Times New Roman" w:cs="Times New Roman"/>
              </w:rPr>
            </w:pPr>
          </w:p>
          <w:p w14:paraId="71FD9C3B">
            <w:pPr>
              <w:jc w:val="center"/>
              <w:rPr>
                <w:rFonts w:hint="default" w:ascii="Times New Roman" w:hAnsi="Times New Roman" w:cs="Times New Roman"/>
              </w:rPr>
            </w:pPr>
            <w:r>
              <w:rPr>
                <w:rFonts w:hint="default" w:ascii="Times New Roman" w:hAnsi="Times New Roman" w:cs="Times New Roman"/>
              </w:rPr>
              <w:t>3</w:t>
            </w:r>
          </w:p>
        </w:tc>
        <w:tc>
          <w:tcPr>
            <w:tcW w:w="1665" w:type="dxa"/>
            <w:tcBorders>
              <w:top w:val="single" w:color="000000" w:sz="8" w:space="0"/>
              <w:left w:val="single" w:color="000000" w:sz="8" w:space="0"/>
              <w:bottom w:val="single" w:color="000000" w:sz="8" w:space="0"/>
              <w:right w:val="single" w:color="000000" w:sz="8" w:space="0"/>
            </w:tcBorders>
          </w:tcPr>
          <w:p w14:paraId="295F752D">
            <w:pPr>
              <w:jc w:val="center"/>
              <w:rPr>
                <w:rFonts w:hint="default" w:ascii="Times New Roman" w:hAnsi="Times New Roman" w:cs="Times New Roman"/>
              </w:rPr>
            </w:pPr>
          </w:p>
          <w:p w14:paraId="4E1F0EFF">
            <w:pPr>
              <w:jc w:val="center"/>
              <w:rPr>
                <w:rFonts w:hint="default" w:ascii="Times New Roman" w:hAnsi="Times New Roman" w:cs="Times New Roman"/>
              </w:rPr>
            </w:pPr>
            <w:r>
              <w:rPr>
                <w:rFonts w:hint="default" w:ascii="Times New Roman" w:hAnsi="Times New Roman" w:cs="Times New Roman"/>
              </w:rPr>
              <w:t>Admin</w:t>
            </w:r>
          </w:p>
        </w:tc>
        <w:tc>
          <w:tcPr>
            <w:tcW w:w="6953" w:type="dxa"/>
            <w:tcBorders>
              <w:top w:val="single" w:color="000000" w:sz="8" w:space="0"/>
              <w:left w:val="single" w:color="000000" w:sz="8" w:space="0"/>
              <w:bottom w:val="single" w:color="000000" w:sz="8" w:space="0"/>
              <w:right w:val="single" w:color="000000" w:sz="8" w:space="0"/>
            </w:tcBorders>
          </w:tcPr>
          <w:p w14:paraId="188F29B3">
            <w:pPr>
              <w:rPr>
                <w:rFonts w:hint="default" w:ascii="Times New Roman" w:hAnsi="Times New Roman" w:cs="Times New Roman"/>
              </w:rPr>
            </w:pPr>
            <w:r>
              <w:rPr>
                <w:rFonts w:hint="default" w:ascii="Times New Roman" w:hAnsi="Times New Roman" w:eastAsia="SimSun" w:cs="Times New Roman"/>
                <w:sz w:val="24"/>
                <w:szCs w:val="24"/>
              </w:rPr>
              <w:t>Admin là người quản lý toàn bộ hệ thống, bao gồm tài khoản người dùng, phân quyền và cấu hình hệ thống. Họ đảm bảo hệ thống hoạt động ổn định, bảo mật và đúng yêu cầu nghiệp vụ.</w:t>
            </w:r>
          </w:p>
        </w:tc>
      </w:tr>
      <w:tr w14:paraId="3B213519">
        <w:tblPrEx>
          <w:tblCellMar>
            <w:top w:w="15" w:type="dxa"/>
            <w:left w:w="15" w:type="dxa"/>
            <w:bottom w:w="15" w:type="dxa"/>
            <w:right w:w="15" w:type="dxa"/>
          </w:tblCellMar>
        </w:tblPrEx>
        <w:trPr>
          <w:trHeight w:val="1487" w:hRule="atLeast"/>
        </w:trPr>
        <w:tc>
          <w:tcPr>
            <w:tcW w:w="0" w:type="auto"/>
            <w:tcBorders>
              <w:top w:val="single" w:color="000000" w:sz="8" w:space="0"/>
              <w:left w:val="single" w:color="000000" w:sz="8" w:space="0"/>
              <w:bottom w:val="single" w:color="000000" w:sz="8" w:space="0"/>
              <w:right w:val="single" w:color="000000" w:sz="8" w:space="0"/>
            </w:tcBorders>
          </w:tcPr>
          <w:p w14:paraId="4FD11126">
            <w:pPr>
              <w:jc w:val="center"/>
              <w:rPr>
                <w:rFonts w:hint="default" w:ascii="Times New Roman" w:hAnsi="Times New Roman" w:cs="Times New Roman"/>
                <w:lang w:val="vi-VN"/>
              </w:rPr>
            </w:pPr>
            <w:r>
              <w:rPr>
                <w:rFonts w:hint="default" w:ascii="Times New Roman" w:hAnsi="Times New Roman" w:cs="Times New Roman"/>
                <w:lang w:val="vi-VN"/>
              </w:rPr>
              <w:t>4</w:t>
            </w:r>
          </w:p>
        </w:tc>
        <w:tc>
          <w:tcPr>
            <w:tcW w:w="1665" w:type="dxa"/>
            <w:tcBorders>
              <w:top w:val="single" w:color="000000" w:sz="8" w:space="0"/>
              <w:left w:val="single" w:color="000000" w:sz="8" w:space="0"/>
              <w:bottom w:val="single" w:color="000000" w:sz="8" w:space="0"/>
              <w:right w:val="single" w:color="000000" w:sz="8" w:space="0"/>
            </w:tcBorders>
          </w:tcPr>
          <w:p w14:paraId="5C0D0F3F">
            <w:pPr>
              <w:jc w:val="center"/>
              <w:rPr>
                <w:rFonts w:hint="default" w:ascii="Times New Roman" w:hAnsi="Times New Roman" w:cs="Times New Roman"/>
              </w:rPr>
            </w:pPr>
            <w:r>
              <w:rPr>
                <w:rFonts w:hint="default" w:ascii="Times New Roman" w:hAnsi="Times New Roman" w:eastAsia="SimSun" w:cs="Times New Roman"/>
                <w:sz w:val="24"/>
                <w:szCs w:val="24"/>
              </w:rPr>
              <w:t>Hệ thống AI</w:t>
            </w:r>
          </w:p>
        </w:tc>
        <w:tc>
          <w:tcPr>
            <w:tcW w:w="6953" w:type="dxa"/>
            <w:tcBorders>
              <w:top w:val="single" w:color="000000" w:sz="8" w:space="0"/>
              <w:left w:val="single" w:color="000000" w:sz="8" w:space="0"/>
              <w:bottom w:val="single" w:color="000000" w:sz="8" w:space="0"/>
              <w:right w:val="single" w:color="000000" w:sz="8" w:space="0"/>
            </w:tcBorders>
          </w:tcPr>
          <w:p w14:paraId="3DCAFFE8">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Hệ thống AI tự động phân tích dữ liệu lịch sử để dự đoán nhu cầu sản phẩm trong tương lai. Dựa trên đó, hệ thống đưa ra các đề xuất và cảnh báo giúp tối ưu quản lý kho.</w:t>
            </w:r>
          </w:p>
        </w:tc>
      </w:tr>
    </w:tbl>
    <w:p w14:paraId="5B56BE1B">
      <w:pPr>
        <w:rPr>
          <w:i/>
          <w:iCs/>
        </w:rPr>
      </w:pPr>
    </w:p>
    <w:p w14:paraId="2367C4B4">
      <w:pPr>
        <w:rPr>
          <w:i/>
          <w:iCs/>
        </w:rPr>
      </w:pPr>
    </w:p>
    <w:p w14:paraId="5EF1FB2A">
      <w:pPr>
        <w:rPr>
          <w:b/>
          <w:bCs/>
        </w:rPr>
      </w:pPr>
      <w:r>
        <w:rPr>
          <w:b/>
          <w:bCs/>
        </w:rPr>
        <w:br w:type="page"/>
      </w:r>
    </w:p>
    <w:p w14:paraId="42EF30CD">
      <w:pPr>
        <w:rPr>
          <w:b/>
          <w:bCs/>
        </w:rPr>
      </w:pPr>
    </w:p>
    <w:p w14:paraId="416258A0">
      <w:pPr>
        <w:numPr>
          <w:ilvl w:val="0"/>
          <w:numId w:val="7"/>
        </w:numPr>
        <w:rPr>
          <w:b/>
          <w:bCs/>
        </w:rPr>
      </w:pPr>
      <w:r>
        <w:rPr>
          <w:b/>
          <w:bCs/>
        </w:rPr>
        <w:t>Danh sách Use Case và Biểu đồ hoạt động</w:t>
      </w:r>
    </w:p>
    <w:p w14:paraId="668D8075">
      <w:pPr>
        <w:rPr>
          <w:b/>
          <w:bCs/>
        </w:rPr>
      </w:pPr>
      <w:r>
        <w:rPr>
          <w:b/>
          <w:bCs/>
        </w:rPr>
        <w:t>4.1. Usecase Tổng quát</w:t>
      </w:r>
    </w:p>
    <w:p w14:paraId="5D85E6D6"/>
    <w:p w14:paraId="74F593E1">
      <w:pPr>
        <w:rPr>
          <w:b/>
          <w:bCs/>
        </w:rPr>
      </w:pPr>
    </w:p>
    <w:p w14:paraId="0C370D69">
      <w:r>
        <w:drawing>
          <wp:inline distT="0" distB="0" distL="114300" distR="114300">
            <wp:extent cx="5757545" cy="4841875"/>
            <wp:effectExtent l="0" t="0" r="8255" b="952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6"/>
                    <a:stretch>
                      <a:fillRect/>
                    </a:stretch>
                  </pic:blipFill>
                  <pic:spPr>
                    <a:xfrm>
                      <a:off x="0" y="0"/>
                      <a:ext cx="5757545" cy="4841875"/>
                    </a:xfrm>
                    <a:prstGeom prst="rect">
                      <a:avLst/>
                    </a:prstGeom>
                    <a:noFill/>
                    <a:ln>
                      <a:noFill/>
                    </a:ln>
                  </pic:spPr>
                </pic:pic>
              </a:graphicData>
            </a:graphic>
          </wp:inline>
        </w:drawing>
      </w:r>
    </w:p>
    <w:p w14:paraId="55666106">
      <w:pPr>
        <w:ind w:left="2160" w:leftChars="0" w:firstLine="720" w:firstLineChars="0"/>
        <w:rPr>
          <w:rFonts w:hint="default"/>
          <w:sz w:val="28"/>
          <w:szCs w:val="28"/>
          <w:lang w:val="vi-VN"/>
        </w:rPr>
      </w:pPr>
      <w:r>
        <w:rPr>
          <w:rFonts w:hint="default"/>
          <w:sz w:val="28"/>
          <w:szCs w:val="28"/>
          <w:lang w:val="vi-VN"/>
        </w:rPr>
        <w:t>Hệ thống quản lý kho</w:t>
      </w:r>
    </w:p>
    <w:p w14:paraId="370A3390">
      <w:pPr>
        <w:rPr>
          <w:b/>
          <w:bCs/>
        </w:rPr>
      </w:pPr>
    </w:p>
    <w:p w14:paraId="1D68DA8E">
      <w:pPr>
        <w:rPr>
          <w:b/>
          <w:bCs/>
        </w:rPr>
      </w:pPr>
    </w:p>
    <w:p w14:paraId="5A9538C0">
      <w:pPr>
        <w:rPr>
          <w:b/>
          <w:bCs/>
        </w:rPr>
      </w:pPr>
    </w:p>
    <w:p w14:paraId="29AEFC50">
      <w:pPr>
        <w:rPr>
          <w:b/>
          <w:bCs/>
        </w:rPr>
      </w:pPr>
    </w:p>
    <w:p w14:paraId="39124561">
      <w:pPr>
        <w:rPr>
          <w:b/>
          <w:bCs/>
        </w:rPr>
      </w:pPr>
    </w:p>
    <w:p w14:paraId="0CFC7C8C">
      <w:pPr>
        <w:rPr>
          <w:b/>
          <w:bCs/>
        </w:rPr>
      </w:pPr>
    </w:p>
    <w:p w14:paraId="4D42C653">
      <w:pPr>
        <w:rPr>
          <w:b/>
          <w:bCs/>
        </w:rPr>
      </w:pPr>
    </w:p>
    <w:p w14:paraId="0C63ABF5">
      <w:pPr>
        <w:rPr>
          <w:b/>
          <w:bCs/>
        </w:rPr>
      </w:pPr>
    </w:p>
    <w:p w14:paraId="30C5C337">
      <w:pPr>
        <w:rPr>
          <w:b/>
          <w:bCs/>
        </w:rPr>
      </w:pPr>
    </w:p>
    <w:p w14:paraId="0190D9B8">
      <w:pPr>
        <w:rPr>
          <w:b/>
          <w:bCs/>
        </w:rPr>
      </w:pPr>
    </w:p>
    <w:p w14:paraId="17E1DC30">
      <w:r>
        <w:rPr>
          <w:b/>
          <w:bCs/>
        </w:rPr>
        <w:t xml:space="preserve">4.2. </w:t>
      </w:r>
      <w:r>
        <w:rPr>
          <w:rFonts w:hint="default"/>
          <w:b/>
          <w:bCs/>
          <w:lang w:val="vi-VN"/>
        </w:rPr>
        <w:t>Nhập hàng</w:t>
      </w:r>
      <w:r>
        <w:rPr>
          <w:b/>
          <w:bCs/>
        </w:rPr>
        <w:t xml:space="preserve"> </w:t>
      </w:r>
      <w:r>
        <w:drawing>
          <wp:inline distT="0" distB="0" distL="114300" distR="114300">
            <wp:extent cx="5467350" cy="4781550"/>
            <wp:effectExtent l="0" t="0" r="6350" b="635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7"/>
                    <a:stretch>
                      <a:fillRect/>
                    </a:stretch>
                  </pic:blipFill>
                  <pic:spPr>
                    <a:xfrm>
                      <a:off x="0" y="0"/>
                      <a:ext cx="5467350" cy="4781550"/>
                    </a:xfrm>
                    <a:prstGeom prst="rect">
                      <a:avLst/>
                    </a:prstGeom>
                    <a:noFill/>
                    <a:ln>
                      <a:noFill/>
                    </a:ln>
                  </pic:spPr>
                </pic:pic>
              </a:graphicData>
            </a:graphic>
          </wp:inline>
        </w:drawing>
      </w:r>
    </w:p>
    <w:p w14:paraId="10BE3AE1">
      <w:pPr>
        <w:ind w:left="2160" w:leftChars="0" w:firstLine="720" w:firstLineChars="0"/>
        <w:rPr>
          <w:i w:val="0"/>
          <w:iCs w:val="0"/>
          <w:sz w:val="28"/>
          <w:szCs w:val="28"/>
        </w:rPr>
      </w:pPr>
      <w:r>
        <w:rPr>
          <w:i w:val="0"/>
          <w:iCs w:val="0"/>
          <w:sz w:val="28"/>
          <w:szCs w:val="28"/>
        </w:rPr>
        <w:t xml:space="preserve">Usecase </w:t>
      </w:r>
      <w:r>
        <w:rPr>
          <w:rFonts w:hint="default"/>
          <w:i w:val="0"/>
          <w:iCs w:val="0"/>
          <w:sz w:val="28"/>
          <w:szCs w:val="28"/>
          <w:lang w:val="vi-VN"/>
        </w:rPr>
        <w:t>nhập hàng</w:t>
      </w:r>
    </w:p>
    <w:p w14:paraId="54788856">
      <w:r>
        <w:br w:type="page"/>
      </w:r>
    </w:p>
    <w:p w14:paraId="406FD246">
      <w:pPr>
        <w:rPr>
          <w:rFonts w:hint="default"/>
          <w:b/>
          <w:bCs/>
          <w:lang w:val="vi-VN"/>
        </w:rPr>
      </w:pPr>
    </w:p>
    <w:p w14:paraId="7E4FBBAF">
      <w:pPr>
        <w:rPr>
          <w:rFonts w:hint="default"/>
          <w:b/>
          <w:bCs/>
          <w:lang w:val="vi-VN"/>
        </w:rPr>
      </w:pPr>
    </w:p>
    <w:p w14:paraId="1473FAAB">
      <w:pPr>
        <w:rPr>
          <w:rFonts w:hint="default"/>
          <w:b/>
          <w:bCs/>
          <w:lang w:val="vi-VN"/>
        </w:rPr>
      </w:pPr>
      <w:bookmarkStart w:id="1" w:name="_GoBack"/>
      <w:bookmarkEnd w:id="1"/>
      <w:r>
        <w:rPr>
          <w:rFonts w:hint="default"/>
          <w:b/>
          <w:bCs/>
          <w:lang w:val="vi-VN"/>
        </w:rPr>
        <w:t>4.3 Xuất hàng</w:t>
      </w:r>
    </w:p>
    <w:p w14:paraId="62F686E7">
      <w:r>
        <w:drawing>
          <wp:inline distT="0" distB="0" distL="114300" distR="114300">
            <wp:extent cx="5758815" cy="3056890"/>
            <wp:effectExtent l="0" t="0" r="6985" b="381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8"/>
                    <a:stretch>
                      <a:fillRect/>
                    </a:stretch>
                  </pic:blipFill>
                  <pic:spPr>
                    <a:xfrm>
                      <a:off x="0" y="0"/>
                      <a:ext cx="5758815" cy="3056890"/>
                    </a:xfrm>
                    <a:prstGeom prst="rect">
                      <a:avLst/>
                    </a:prstGeom>
                    <a:noFill/>
                    <a:ln>
                      <a:noFill/>
                    </a:ln>
                  </pic:spPr>
                </pic:pic>
              </a:graphicData>
            </a:graphic>
          </wp:inline>
        </w:drawing>
      </w:r>
    </w:p>
    <w:p w14:paraId="370DA3F3">
      <w:pPr>
        <w:rPr>
          <w:rFonts w:hint="default"/>
          <w:lang w:val="vi-VN"/>
        </w:rPr>
      </w:pPr>
      <w:r>
        <w:tab/>
      </w:r>
      <w:r>
        <w:tab/>
      </w:r>
      <w:r>
        <w:tab/>
      </w:r>
      <w:r>
        <w:tab/>
      </w:r>
      <w:r>
        <w:rPr>
          <w:i w:val="0"/>
          <w:iCs w:val="0"/>
          <w:sz w:val="28"/>
          <w:szCs w:val="28"/>
        </w:rPr>
        <w:t xml:space="preserve">Usecase </w:t>
      </w:r>
      <w:r>
        <w:rPr>
          <w:rFonts w:hint="default"/>
          <w:i w:val="0"/>
          <w:iCs w:val="0"/>
          <w:sz w:val="28"/>
          <w:szCs w:val="28"/>
          <w:lang w:val="vi-VN"/>
        </w:rPr>
        <w:t>xuất hàng</w:t>
      </w:r>
    </w:p>
    <w:p w14:paraId="3263335C">
      <w:pPr>
        <w:rPr>
          <w:b/>
          <w:bCs/>
        </w:rPr>
      </w:pPr>
    </w:p>
    <w:p w14:paraId="22B61429">
      <w:pPr>
        <w:rPr>
          <w:b/>
          <w:bCs/>
        </w:rPr>
      </w:pPr>
    </w:p>
    <w:p w14:paraId="3E30242A">
      <w:pPr>
        <w:rPr>
          <w:b/>
          <w:bCs/>
        </w:rPr>
      </w:pPr>
    </w:p>
    <w:p w14:paraId="57E82CBC">
      <w:pPr>
        <w:rPr>
          <w:b/>
          <w:bCs/>
        </w:rPr>
      </w:pPr>
    </w:p>
    <w:p w14:paraId="0108FB19">
      <w:pPr>
        <w:rPr>
          <w:b/>
          <w:bCs/>
        </w:rPr>
      </w:pPr>
    </w:p>
    <w:p w14:paraId="5095968B">
      <w:pPr>
        <w:rPr>
          <w:b/>
          <w:bCs/>
        </w:rPr>
      </w:pPr>
    </w:p>
    <w:p w14:paraId="15BD2FA3">
      <w:pPr>
        <w:rPr>
          <w:b/>
          <w:bCs/>
        </w:rPr>
      </w:pPr>
    </w:p>
    <w:p w14:paraId="15D936B1">
      <w:pPr>
        <w:rPr>
          <w:b/>
          <w:bCs/>
        </w:rPr>
      </w:pPr>
    </w:p>
    <w:p w14:paraId="4913D9CD">
      <w:pPr>
        <w:rPr>
          <w:b/>
          <w:bCs/>
        </w:rPr>
      </w:pPr>
    </w:p>
    <w:p w14:paraId="19975B7A">
      <w:pPr>
        <w:rPr>
          <w:b/>
          <w:bCs/>
        </w:rPr>
      </w:pPr>
    </w:p>
    <w:p w14:paraId="5E9D0E2B">
      <w:pPr>
        <w:rPr>
          <w:b/>
          <w:bCs/>
        </w:rPr>
      </w:pPr>
      <w:r>
        <w:rPr>
          <w:b/>
          <w:bCs/>
        </w:rPr>
        <w:br w:type="page"/>
      </w:r>
    </w:p>
    <w:p w14:paraId="691E91B8">
      <w:pPr>
        <w:rPr>
          <w:b/>
          <w:bCs/>
        </w:rPr>
      </w:pPr>
    </w:p>
    <w:p w14:paraId="4A355FF6">
      <w:pPr>
        <w:rPr>
          <w:rFonts w:hint="default"/>
          <w:b/>
          <w:bCs/>
          <w:lang w:val="vi-VN"/>
        </w:rPr>
      </w:pPr>
      <w:r>
        <w:rPr>
          <w:b/>
          <w:bCs/>
        </w:rPr>
        <w:t>4.</w:t>
      </w:r>
      <w:r>
        <w:rPr>
          <w:rFonts w:hint="default"/>
          <w:b/>
          <w:bCs/>
          <w:lang w:val="vi-VN"/>
        </w:rPr>
        <w:t>4</w:t>
      </w:r>
      <w:r>
        <w:rPr>
          <w:b/>
          <w:bCs/>
        </w:rPr>
        <w:t>.</w:t>
      </w:r>
      <w:r>
        <w:rPr>
          <w:rFonts w:hint="default"/>
          <w:b/>
          <w:bCs/>
          <w:lang w:val="vi-VN"/>
        </w:rPr>
        <w:t>Quản lý tồn kho</w:t>
      </w:r>
    </w:p>
    <w:p w14:paraId="7CAF401F">
      <w:r>
        <w:drawing>
          <wp:inline distT="0" distB="0" distL="114300" distR="114300">
            <wp:extent cx="5760085" cy="3563620"/>
            <wp:effectExtent l="0" t="0" r="5715" b="508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9"/>
                    <a:stretch>
                      <a:fillRect/>
                    </a:stretch>
                  </pic:blipFill>
                  <pic:spPr>
                    <a:xfrm>
                      <a:off x="0" y="0"/>
                      <a:ext cx="5760085" cy="3563620"/>
                    </a:xfrm>
                    <a:prstGeom prst="rect">
                      <a:avLst/>
                    </a:prstGeom>
                    <a:noFill/>
                    <a:ln>
                      <a:noFill/>
                    </a:ln>
                  </pic:spPr>
                </pic:pic>
              </a:graphicData>
            </a:graphic>
          </wp:inline>
        </w:drawing>
      </w:r>
    </w:p>
    <w:p w14:paraId="40BDA26A">
      <w:r>
        <w:tab/>
      </w:r>
    </w:p>
    <w:p w14:paraId="6D44654C">
      <w:pPr>
        <w:ind w:left="2160" w:leftChars="0" w:firstLine="720" w:firstLineChars="0"/>
        <w:rPr>
          <w:rFonts w:hint="default"/>
          <w:i w:val="0"/>
          <w:iCs w:val="0"/>
          <w:sz w:val="28"/>
          <w:szCs w:val="28"/>
          <w:lang w:val="vi-VN"/>
        </w:rPr>
      </w:pPr>
      <w:r>
        <w:rPr>
          <w:i w:val="0"/>
          <w:iCs w:val="0"/>
          <w:sz w:val="28"/>
          <w:szCs w:val="28"/>
        </w:rPr>
        <w:t xml:space="preserve">Use case </w:t>
      </w:r>
      <w:r>
        <w:rPr>
          <w:rFonts w:hint="default"/>
          <w:i w:val="0"/>
          <w:iCs w:val="0"/>
          <w:sz w:val="28"/>
          <w:szCs w:val="28"/>
          <w:lang w:val="vi-VN"/>
        </w:rPr>
        <w:t>quản lý tồn kho</w:t>
      </w:r>
    </w:p>
    <w:p w14:paraId="18256337">
      <w:pPr>
        <w:rPr>
          <w:rFonts w:hint="default"/>
          <w:i w:val="0"/>
          <w:iCs w:val="0"/>
          <w:sz w:val="28"/>
          <w:szCs w:val="28"/>
          <w:lang w:val="vi-VN"/>
        </w:rPr>
      </w:pPr>
      <w:r>
        <w:rPr>
          <w:rFonts w:hint="default"/>
          <w:i w:val="0"/>
          <w:iCs w:val="0"/>
          <w:sz w:val="28"/>
          <w:szCs w:val="28"/>
          <w:lang w:val="vi-VN"/>
        </w:rPr>
        <w:br w:type="page"/>
      </w:r>
    </w:p>
    <w:p w14:paraId="033DC495">
      <w:pPr>
        <w:ind w:left="2160" w:leftChars="0" w:firstLine="720" w:firstLineChars="0"/>
        <w:rPr>
          <w:rFonts w:hint="default"/>
          <w:i w:val="0"/>
          <w:iCs w:val="0"/>
          <w:sz w:val="28"/>
          <w:szCs w:val="28"/>
          <w:lang w:val="vi-VN"/>
        </w:rPr>
      </w:pPr>
    </w:p>
    <w:p w14:paraId="545D2FB7">
      <w:pPr>
        <w:rPr>
          <w:rFonts w:hint="default"/>
          <w:b/>
          <w:bCs/>
          <w:lang w:val="vi-VN"/>
        </w:rPr>
      </w:pPr>
      <w:r>
        <w:rPr>
          <w:b/>
          <w:bCs/>
        </w:rPr>
        <w:t>4.</w:t>
      </w:r>
      <w:r>
        <w:rPr>
          <w:rFonts w:hint="default"/>
          <w:b/>
          <w:bCs/>
          <w:lang w:val="vi-VN"/>
        </w:rPr>
        <w:t>5</w:t>
      </w:r>
      <w:r>
        <w:rPr>
          <w:b/>
          <w:bCs/>
        </w:rPr>
        <w:t xml:space="preserve">. </w:t>
      </w:r>
      <w:r>
        <w:rPr>
          <w:rFonts w:hint="default"/>
          <w:b/>
          <w:bCs/>
          <w:lang w:val="vi-VN"/>
        </w:rPr>
        <w:t>Quản lý sản phẩm</w:t>
      </w:r>
    </w:p>
    <w:p w14:paraId="7A649D00">
      <w:r>
        <w:drawing>
          <wp:inline distT="0" distB="0" distL="114300" distR="114300">
            <wp:extent cx="5760085" cy="4390390"/>
            <wp:effectExtent l="0" t="0" r="5715" b="381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0"/>
                    <a:stretch>
                      <a:fillRect/>
                    </a:stretch>
                  </pic:blipFill>
                  <pic:spPr>
                    <a:xfrm>
                      <a:off x="0" y="0"/>
                      <a:ext cx="5760085" cy="4390390"/>
                    </a:xfrm>
                    <a:prstGeom prst="rect">
                      <a:avLst/>
                    </a:prstGeom>
                    <a:noFill/>
                    <a:ln>
                      <a:noFill/>
                    </a:ln>
                  </pic:spPr>
                </pic:pic>
              </a:graphicData>
            </a:graphic>
          </wp:inline>
        </w:drawing>
      </w:r>
    </w:p>
    <w:p w14:paraId="60AC0561">
      <w:pPr>
        <w:rPr>
          <w:rFonts w:hint="default"/>
          <w:b/>
          <w:bCs/>
          <w:lang w:val="vi-VN"/>
        </w:rPr>
      </w:pPr>
      <w:r>
        <w:tab/>
      </w:r>
      <w:r>
        <w:tab/>
      </w:r>
      <w:r>
        <w:tab/>
      </w:r>
      <w:r>
        <w:tab/>
      </w:r>
      <w:r>
        <w:rPr>
          <w:i w:val="0"/>
          <w:iCs w:val="0"/>
          <w:sz w:val="28"/>
          <w:szCs w:val="28"/>
        </w:rPr>
        <w:t xml:space="preserve">Usecase </w:t>
      </w:r>
      <w:r>
        <w:rPr>
          <w:rFonts w:hint="default"/>
          <w:i w:val="0"/>
          <w:iCs w:val="0"/>
          <w:sz w:val="28"/>
          <w:szCs w:val="28"/>
          <w:lang w:val="vi-VN"/>
        </w:rPr>
        <w:t>quản lý sản phẩm</w:t>
      </w:r>
    </w:p>
    <w:p w14:paraId="42574829">
      <w:pPr>
        <w:rPr>
          <w:b/>
          <w:bCs/>
        </w:rPr>
      </w:pPr>
    </w:p>
    <w:p w14:paraId="29781248">
      <w:pPr>
        <w:rPr>
          <w:b/>
          <w:bCs/>
        </w:rPr>
      </w:pPr>
    </w:p>
    <w:p w14:paraId="7E620F45">
      <w:pPr>
        <w:rPr>
          <w:b/>
          <w:bCs/>
        </w:rPr>
      </w:pPr>
    </w:p>
    <w:p w14:paraId="12F0D656">
      <w:pPr>
        <w:rPr>
          <w:b/>
          <w:bCs/>
        </w:rPr>
      </w:pPr>
    </w:p>
    <w:p w14:paraId="3C5B55EB">
      <w:pPr>
        <w:rPr>
          <w:b/>
          <w:bCs/>
        </w:rPr>
      </w:pPr>
    </w:p>
    <w:p w14:paraId="16FBE673">
      <w:pPr>
        <w:rPr>
          <w:b/>
          <w:bCs/>
        </w:rPr>
      </w:pPr>
    </w:p>
    <w:p w14:paraId="58C48798">
      <w:pPr>
        <w:rPr>
          <w:b/>
          <w:bCs/>
        </w:rPr>
      </w:pPr>
    </w:p>
    <w:p w14:paraId="0692A671">
      <w:pPr>
        <w:rPr>
          <w:b/>
          <w:bCs/>
        </w:rPr>
      </w:pPr>
    </w:p>
    <w:p w14:paraId="4307F6D2">
      <w:pPr>
        <w:rPr>
          <w:b/>
          <w:bCs/>
        </w:rPr>
      </w:pPr>
    </w:p>
    <w:p w14:paraId="2394B1DA">
      <w:pPr>
        <w:rPr>
          <w:b/>
          <w:bCs/>
        </w:rPr>
      </w:pPr>
    </w:p>
    <w:p w14:paraId="1A77D0B0">
      <w:pPr>
        <w:rPr>
          <w:b/>
          <w:bCs/>
        </w:rPr>
      </w:pPr>
    </w:p>
    <w:p w14:paraId="018DB746">
      <w:pPr>
        <w:rPr>
          <w:b/>
          <w:bCs/>
        </w:rPr>
      </w:pPr>
    </w:p>
    <w:p w14:paraId="34BCA8E9">
      <w:pPr>
        <w:rPr>
          <w:rFonts w:hint="default"/>
          <w:b/>
          <w:bCs/>
          <w:lang w:val="vi-VN"/>
        </w:rPr>
      </w:pPr>
      <w:r>
        <w:rPr>
          <w:b/>
          <w:bCs/>
        </w:rPr>
        <w:t>4.</w:t>
      </w:r>
      <w:r>
        <w:rPr>
          <w:rFonts w:hint="default"/>
          <w:b/>
          <w:bCs/>
          <w:lang w:val="vi-VN"/>
        </w:rPr>
        <w:t>6</w:t>
      </w:r>
      <w:r>
        <w:rPr>
          <w:b/>
          <w:bCs/>
        </w:rPr>
        <w:t xml:space="preserve">. </w:t>
      </w:r>
      <w:r>
        <w:rPr>
          <w:rFonts w:hint="default"/>
          <w:b/>
          <w:bCs/>
          <w:lang w:val="vi-VN"/>
        </w:rPr>
        <w:t>Báo cáo &amp; thống kê</w:t>
      </w:r>
    </w:p>
    <w:p w14:paraId="44A8BA21">
      <w:r>
        <w:drawing>
          <wp:inline distT="0" distB="0" distL="114300" distR="114300">
            <wp:extent cx="5756275" cy="4011930"/>
            <wp:effectExtent l="0" t="0" r="9525" b="127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1"/>
                    <a:stretch>
                      <a:fillRect/>
                    </a:stretch>
                  </pic:blipFill>
                  <pic:spPr>
                    <a:xfrm>
                      <a:off x="0" y="0"/>
                      <a:ext cx="5756275" cy="4011930"/>
                    </a:xfrm>
                    <a:prstGeom prst="rect">
                      <a:avLst/>
                    </a:prstGeom>
                    <a:noFill/>
                    <a:ln>
                      <a:noFill/>
                    </a:ln>
                  </pic:spPr>
                </pic:pic>
              </a:graphicData>
            </a:graphic>
          </wp:inline>
        </w:drawing>
      </w:r>
    </w:p>
    <w:p w14:paraId="17F94DE8">
      <w:pPr>
        <w:ind w:left="2160" w:firstLine="720"/>
        <w:rPr>
          <w:rFonts w:hint="default"/>
          <w:i w:val="0"/>
          <w:iCs w:val="0"/>
          <w:sz w:val="28"/>
          <w:szCs w:val="28"/>
          <w:lang w:val="vi-VN"/>
        </w:rPr>
      </w:pPr>
      <w:r>
        <w:rPr>
          <w:i w:val="0"/>
          <w:iCs w:val="0"/>
          <w:sz w:val="28"/>
          <w:szCs w:val="28"/>
        </w:rPr>
        <w:t xml:space="preserve">Usecase </w:t>
      </w:r>
      <w:r>
        <w:rPr>
          <w:rFonts w:hint="default"/>
          <w:i w:val="0"/>
          <w:iCs w:val="0"/>
          <w:sz w:val="28"/>
          <w:szCs w:val="28"/>
          <w:lang w:val="vi-VN"/>
        </w:rPr>
        <w:t>báo cáo &amp; thống kê</w:t>
      </w:r>
    </w:p>
    <w:p w14:paraId="6FA98738">
      <w:pPr>
        <w:rPr>
          <w:b/>
          <w:bCs/>
        </w:rPr>
      </w:pPr>
      <w:r>
        <w:rPr>
          <w:b/>
          <w:bCs/>
        </w:rPr>
        <w:br w:type="page"/>
      </w:r>
    </w:p>
    <w:p w14:paraId="1DBFA4DA">
      <w:pPr>
        <w:rPr>
          <w:b/>
          <w:bCs/>
        </w:rPr>
      </w:pPr>
    </w:p>
    <w:p w14:paraId="55B56B93">
      <w:pPr>
        <w:rPr>
          <w:rFonts w:hint="default"/>
          <w:b/>
          <w:bCs/>
          <w:lang w:val="vi-VN"/>
        </w:rPr>
      </w:pPr>
      <w:r>
        <w:rPr>
          <w:b/>
          <w:bCs/>
        </w:rPr>
        <w:t>4.</w:t>
      </w:r>
      <w:r>
        <w:rPr>
          <w:rFonts w:hint="default"/>
          <w:b/>
          <w:bCs/>
          <w:lang w:val="vi-VN"/>
        </w:rPr>
        <w:t>7</w:t>
      </w:r>
      <w:r>
        <w:rPr>
          <w:b/>
          <w:bCs/>
        </w:rPr>
        <w:t xml:space="preserve">. </w:t>
      </w:r>
      <w:r>
        <w:rPr>
          <w:rFonts w:hint="default"/>
          <w:b/>
          <w:bCs/>
          <w:lang w:val="vi-VN"/>
        </w:rPr>
        <w:t>AI dự đoán nhu cầu</w:t>
      </w:r>
    </w:p>
    <w:p w14:paraId="604BD687">
      <w:pPr>
        <w:rPr>
          <w:b/>
          <w:bCs/>
        </w:rPr>
      </w:pPr>
      <w:r>
        <w:drawing>
          <wp:inline distT="0" distB="0" distL="114300" distR="114300">
            <wp:extent cx="5759450" cy="3526790"/>
            <wp:effectExtent l="0" t="0" r="6350" b="381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2"/>
                    <a:stretch>
                      <a:fillRect/>
                    </a:stretch>
                  </pic:blipFill>
                  <pic:spPr>
                    <a:xfrm>
                      <a:off x="0" y="0"/>
                      <a:ext cx="5759450" cy="3526790"/>
                    </a:xfrm>
                    <a:prstGeom prst="rect">
                      <a:avLst/>
                    </a:prstGeom>
                    <a:noFill/>
                    <a:ln>
                      <a:noFill/>
                    </a:ln>
                  </pic:spPr>
                </pic:pic>
              </a:graphicData>
            </a:graphic>
          </wp:inline>
        </w:drawing>
      </w:r>
    </w:p>
    <w:p w14:paraId="35895155">
      <w:pPr>
        <w:ind w:left="2160" w:leftChars="0" w:firstLine="720" w:firstLineChars="0"/>
        <w:rPr>
          <w:rFonts w:hint="default"/>
          <w:lang w:val="vi-VN"/>
        </w:rPr>
      </w:pPr>
      <w:r>
        <w:t xml:space="preserve">  </w:t>
      </w:r>
      <w:r>
        <w:rPr>
          <w:rFonts w:hint="default"/>
          <w:sz w:val="28"/>
          <w:szCs w:val="28"/>
          <w:lang w:val="vi-VN"/>
        </w:rPr>
        <w:t>Usecase AI dự đoán nhu cầu</w:t>
      </w:r>
      <w:r>
        <w:rPr>
          <w:rFonts w:hint="default"/>
          <w:lang w:val="vi-VN"/>
        </w:rPr>
        <w:t xml:space="preserve"> </w:t>
      </w:r>
    </w:p>
    <w:p w14:paraId="7002025E">
      <w:pPr>
        <w:jc w:val="center"/>
      </w:pPr>
    </w:p>
    <w:p w14:paraId="1821BDD9">
      <w:pPr>
        <w:rPr>
          <w:b/>
          <w:bCs/>
        </w:rPr>
      </w:pPr>
      <w:r>
        <w:rPr>
          <w:i/>
          <w:iCs/>
          <w:vertAlign w:val="superscript"/>
        </w:rPr>
        <w:tab/>
      </w:r>
      <w:r>
        <w:rPr>
          <w:i/>
          <w:iCs/>
          <w:vertAlign w:val="superscript"/>
        </w:rPr>
        <w:tab/>
      </w:r>
      <w:r>
        <w:rPr>
          <w:i/>
          <w:iCs/>
          <w:vertAlign w:val="superscript"/>
        </w:rPr>
        <w:tab/>
      </w:r>
      <w:r>
        <w:rPr>
          <w:i/>
          <w:iCs/>
          <w:vertAlign w:val="superscript"/>
        </w:rPr>
        <w:t xml:space="preserve">          </w:t>
      </w:r>
    </w:p>
    <w:p w14:paraId="617CDE4F">
      <w:pPr>
        <w:rPr>
          <w:b/>
          <w:bCs/>
        </w:rPr>
      </w:pPr>
    </w:p>
    <w:p w14:paraId="0E696A8C">
      <w:pPr>
        <w:rPr>
          <w:b/>
          <w:bCs/>
        </w:rPr>
      </w:pPr>
    </w:p>
    <w:p w14:paraId="7D293B45">
      <w:pPr>
        <w:rPr>
          <w:b/>
          <w:bCs/>
        </w:rPr>
      </w:pPr>
    </w:p>
    <w:p w14:paraId="31D3D209">
      <w:pPr>
        <w:rPr>
          <w:b/>
          <w:bCs/>
        </w:rPr>
      </w:pPr>
    </w:p>
    <w:p w14:paraId="262D6270">
      <w:pPr>
        <w:rPr>
          <w:b/>
          <w:bCs/>
        </w:rPr>
      </w:pPr>
    </w:p>
    <w:p w14:paraId="36261AE2">
      <w:pPr>
        <w:rPr>
          <w:b/>
          <w:bCs/>
        </w:rPr>
      </w:pPr>
    </w:p>
    <w:p w14:paraId="6EE232C8">
      <w:pPr>
        <w:rPr>
          <w:b/>
          <w:bCs/>
        </w:rPr>
      </w:pPr>
    </w:p>
    <w:p w14:paraId="76C304F6">
      <w:pPr>
        <w:rPr>
          <w:b/>
          <w:bCs/>
        </w:rPr>
      </w:pPr>
    </w:p>
    <w:p w14:paraId="32A23732">
      <w:pPr>
        <w:rPr>
          <w:b/>
          <w:bCs/>
        </w:rPr>
      </w:pPr>
    </w:p>
    <w:p w14:paraId="142C4D50">
      <w:pPr>
        <w:rPr>
          <w:b/>
          <w:bCs/>
        </w:rPr>
      </w:pPr>
    </w:p>
    <w:p w14:paraId="0778C56F">
      <w:pPr>
        <w:rPr>
          <w:b/>
          <w:bCs/>
        </w:rPr>
      </w:pPr>
      <w:r>
        <w:rPr>
          <w:b/>
          <w:bCs/>
        </w:rPr>
        <w:br w:type="page"/>
      </w:r>
    </w:p>
    <w:p w14:paraId="1BC105F9">
      <w:pPr>
        <w:rPr>
          <w:rFonts w:hint="default"/>
          <w:b/>
          <w:bCs/>
          <w:lang w:val="vi-VN"/>
        </w:rPr>
      </w:pPr>
      <w:r>
        <w:rPr>
          <w:b/>
          <w:bCs/>
        </w:rPr>
        <w:t>4.</w:t>
      </w:r>
      <w:r>
        <w:rPr>
          <w:rFonts w:hint="default"/>
          <w:b/>
          <w:bCs/>
          <w:lang w:val="vi-VN"/>
        </w:rPr>
        <w:t>8</w:t>
      </w:r>
      <w:r>
        <w:rPr>
          <w:b/>
          <w:bCs/>
        </w:rPr>
        <w:t xml:space="preserve">. </w:t>
      </w:r>
      <w:r>
        <w:rPr>
          <w:rFonts w:hint="default"/>
          <w:b/>
          <w:bCs/>
          <w:lang w:val="vi-VN"/>
        </w:rPr>
        <w:t>AI cảnh báo thông minh</w:t>
      </w:r>
    </w:p>
    <w:p w14:paraId="090C2A88">
      <w:pPr>
        <w:rPr>
          <w:b/>
          <w:bCs/>
        </w:rPr>
      </w:pPr>
    </w:p>
    <w:p w14:paraId="32C86199">
      <w:r>
        <w:drawing>
          <wp:inline distT="0" distB="0" distL="114300" distR="114300">
            <wp:extent cx="5751830" cy="3504565"/>
            <wp:effectExtent l="0" t="0" r="1270" b="635"/>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13"/>
                    <a:stretch>
                      <a:fillRect/>
                    </a:stretch>
                  </pic:blipFill>
                  <pic:spPr>
                    <a:xfrm>
                      <a:off x="0" y="0"/>
                      <a:ext cx="5751830" cy="3504565"/>
                    </a:xfrm>
                    <a:prstGeom prst="rect">
                      <a:avLst/>
                    </a:prstGeom>
                    <a:noFill/>
                    <a:ln>
                      <a:noFill/>
                    </a:ln>
                  </pic:spPr>
                </pic:pic>
              </a:graphicData>
            </a:graphic>
          </wp:inline>
        </w:drawing>
      </w:r>
    </w:p>
    <w:p w14:paraId="37988D26">
      <w:pPr>
        <w:ind w:left="1440" w:leftChars="0" w:firstLine="720" w:firstLineChars="0"/>
        <w:rPr>
          <w:rFonts w:hint="default"/>
          <w:sz w:val="28"/>
          <w:szCs w:val="28"/>
          <w:lang w:val="vi-VN"/>
        </w:rPr>
      </w:pPr>
      <w:r>
        <w:rPr>
          <w:rFonts w:hint="default"/>
          <w:sz w:val="28"/>
          <w:szCs w:val="28"/>
          <w:lang w:val="vi-VN"/>
        </w:rPr>
        <w:t>Usecase AI cảnh báo thông minh</w:t>
      </w:r>
    </w:p>
    <w:p w14:paraId="1C6F4D05">
      <w:pPr>
        <w:rPr>
          <w:rFonts w:hint="default"/>
          <w:sz w:val="28"/>
          <w:szCs w:val="28"/>
          <w:lang w:val="vi-VN"/>
        </w:rPr>
      </w:pPr>
      <w:r>
        <w:rPr>
          <w:rFonts w:hint="default"/>
          <w:sz w:val="28"/>
          <w:szCs w:val="28"/>
          <w:lang w:val="vi-VN"/>
        </w:rPr>
        <w:br w:type="page"/>
      </w:r>
    </w:p>
    <w:p w14:paraId="6204EA0A">
      <w:pPr>
        <w:ind w:left="1440" w:leftChars="0" w:firstLine="720" w:firstLineChars="0"/>
        <w:rPr>
          <w:rFonts w:hint="default"/>
          <w:sz w:val="28"/>
          <w:szCs w:val="28"/>
          <w:lang w:val="vi-VN"/>
        </w:rPr>
      </w:pPr>
    </w:p>
    <w:p w14:paraId="17333453">
      <w:pPr>
        <w:jc w:val="left"/>
        <w:rPr>
          <w:rFonts w:hint="default"/>
          <w:b/>
          <w:bCs/>
          <w:lang w:val="vi-VN"/>
        </w:rPr>
      </w:pPr>
      <w:r>
        <w:rPr>
          <w:b/>
          <w:bCs/>
        </w:rPr>
        <w:t>4.</w:t>
      </w:r>
      <w:r>
        <w:rPr>
          <w:rFonts w:hint="default"/>
          <w:b/>
          <w:bCs/>
          <w:lang w:val="vi-VN"/>
        </w:rPr>
        <w:t>9</w:t>
      </w:r>
      <w:r>
        <w:rPr>
          <w:b/>
          <w:bCs/>
        </w:rPr>
        <w:t xml:space="preserve">. </w:t>
      </w:r>
      <w:r>
        <w:rPr>
          <w:rFonts w:hint="default"/>
          <w:b/>
          <w:bCs/>
          <w:lang w:val="vi-VN"/>
        </w:rPr>
        <w:t>Quản lý người dùng</w:t>
      </w:r>
    </w:p>
    <w:p w14:paraId="33D7756F">
      <w:pPr>
        <w:jc w:val="left"/>
      </w:pPr>
      <w:r>
        <w:drawing>
          <wp:inline distT="0" distB="0" distL="114300" distR="114300">
            <wp:extent cx="5756275" cy="4405630"/>
            <wp:effectExtent l="0" t="0" r="9525" b="127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4"/>
                    <a:stretch>
                      <a:fillRect/>
                    </a:stretch>
                  </pic:blipFill>
                  <pic:spPr>
                    <a:xfrm>
                      <a:off x="0" y="0"/>
                      <a:ext cx="5756275" cy="4405630"/>
                    </a:xfrm>
                    <a:prstGeom prst="rect">
                      <a:avLst/>
                    </a:prstGeom>
                    <a:noFill/>
                    <a:ln>
                      <a:noFill/>
                    </a:ln>
                  </pic:spPr>
                </pic:pic>
              </a:graphicData>
            </a:graphic>
          </wp:inline>
        </w:drawing>
      </w:r>
    </w:p>
    <w:p w14:paraId="48516E9E">
      <w:pPr>
        <w:ind w:left="1440" w:leftChars="0" w:firstLine="720" w:firstLineChars="0"/>
      </w:pPr>
      <w:r>
        <w:rPr>
          <w:rFonts w:hint="default"/>
          <w:sz w:val="28"/>
          <w:szCs w:val="28"/>
          <w:lang w:val="vi-VN"/>
        </w:rPr>
        <w:t>Usecase quản lý người dùng</w:t>
      </w:r>
      <w:r>
        <w:tab/>
      </w:r>
    </w:p>
    <w:p w14:paraId="1339DB44">
      <w:r>
        <w:br w:type="page"/>
      </w:r>
    </w:p>
    <w:p w14:paraId="039DACCC">
      <w:pPr>
        <w:ind w:left="1440" w:leftChars="0" w:firstLine="720" w:firstLineChars="0"/>
        <w:rPr>
          <w:b/>
          <w:bCs/>
        </w:rPr>
      </w:pPr>
      <w:r>
        <w:tab/>
      </w:r>
      <w:r>
        <w:tab/>
      </w:r>
      <w:r>
        <w:tab/>
      </w:r>
      <w:r>
        <w:t xml:space="preserve">           </w:t>
      </w:r>
    </w:p>
    <w:p w14:paraId="52FAC7BA">
      <w:pPr>
        <w:rPr>
          <w:rFonts w:hint="default"/>
          <w:b/>
          <w:bCs/>
          <w:lang w:val="vi-VN"/>
        </w:rPr>
      </w:pPr>
      <w:r>
        <w:rPr>
          <w:b/>
          <w:bCs/>
        </w:rPr>
        <w:t>4.</w:t>
      </w:r>
      <w:r>
        <w:rPr>
          <w:rFonts w:hint="default"/>
          <w:b/>
          <w:bCs/>
          <w:lang w:val="vi-VN"/>
        </w:rPr>
        <w:t>10</w:t>
      </w:r>
      <w:r>
        <w:rPr>
          <w:b/>
          <w:bCs/>
        </w:rPr>
        <w:t xml:space="preserve">. </w:t>
      </w:r>
      <w:r>
        <w:rPr>
          <w:rFonts w:hint="default"/>
          <w:b/>
          <w:bCs/>
          <w:lang w:val="vi-VN"/>
        </w:rPr>
        <w:t>Đăng nhập</w:t>
      </w:r>
    </w:p>
    <w:p w14:paraId="06ED2C11">
      <w:r>
        <w:drawing>
          <wp:inline distT="0" distB="0" distL="114300" distR="114300">
            <wp:extent cx="5755005" cy="4105275"/>
            <wp:effectExtent l="0" t="0" r="10795" b="9525"/>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15"/>
                    <a:stretch>
                      <a:fillRect/>
                    </a:stretch>
                  </pic:blipFill>
                  <pic:spPr>
                    <a:xfrm>
                      <a:off x="0" y="0"/>
                      <a:ext cx="5755005" cy="4105275"/>
                    </a:xfrm>
                    <a:prstGeom prst="rect">
                      <a:avLst/>
                    </a:prstGeom>
                    <a:noFill/>
                    <a:ln>
                      <a:noFill/>
                    </a:ln>
                  </pic:spPr>
                </pic:pic>
              </a:graphicData>
            </a:graphic>
          </wp:inline>
        </w:drawing>
      </w:r>
    </w:p>
    <w:p w14:paraId="7E111D15">
      <w:pPr>
        <w:ind w:left="2160" w:leftChars="0" w:firstLine="720" w:firstLineChars="0"/>
        <w:rPr>
          <w:rFonts w:hint="default"/>
          <w:lang w:val="vi-VN"/>
        </w:rPr>
      </w:pPr>
      <w:r>
        <w:rPr>
          <w:rFonts w:hint="default"/>
          <w:sz w:val="28"/>
          <w:szCs w:val="28"/>
          <w:lang w:val="vi-VN"/>
        </w:rPr>
        <w:t>Usecase đăng nhập</w:t>
      </w:r>
    </w:p>
    <w:p w14:paraId="1EA72D18"/>
    <w:p w14:paraId="0E79B861"/>
    <w:p w14:paraId="6EA31FBA"/>
    <w:p w14:paraId="03050F25">
      <w:pPr>
        <w:rPr>
          <w:i/>
          <w:iCs/>
        </w:rPr>
      </w:pPr>
    </w:p>
    <w:p w14:paraId="32689A1E">
      <w:pPr>
        <w:rPr>
          <w:b/>
          <w:bCs/>
        </w:rPr>
      </w:pPr>
      <w:r>
        <w:rPr>
          <w:b/>
          <w:bCs/>
        </w:rPr>
        <w:t> </w:t>
      </w:r>
    </w:p>
    <w:p w14:paraId="71ED3262">
      <w:pPr>
        <w:rPr>
          <w:b/>
          <w:bCs/>
        </w:rPr>
      </w:pPr>
    </w:p>
    <w:p w14:paraId="33B2D05D">
      <w:pPr>
        <w:rPr>
          <w:b/>
          <w:bCs/>
        </w:rPr>
      </w:pPr>
    </w:p>
    <w:p w14:paraId="6DF055E0">
      <w:pPr>
        <w:rPr>
          <w:b/>
          <w:bCs/>
        </w:rPr>
      </w:pPr>
    </w:p>
    <w:p w14:paraId="381B6744">
      <w:pPr>
        <w:rPr>
          <w:b/>
          <w:bCs/>
        </w:rPr>
      </w:pPr>
    </w:p>
    <w:p w14:paraId="0E555CF8">
      <w:pPr>
        <w:rPr>
          <w:b/>
          <w:bCs/>
        </w:rPr>
      </w:pPr>
    </w:p>
    <w:p w14:paraId="7BDC5195">
      <w:pPr>
        <w:rPr>
          <w:b/>
          <w:bCs/>
        </w:rPr>
      </w:pPr>
    </w:p>
    <w:p w14:paraId="4E32C9DF">
      <w:pPr>
        <w:rPr>
          <w:b/>
          <w:bCs/>
        </w:rPr>
      </w:pPr>
    </w:p>
    <w:p w14:paraId="0D775CE3">
      <w:pPr>
        <w:rPr>
          <w:b/>
          <w:bCs/>
        </w:rPr>
      </w:pPr>
    </w:p>
    <w:p w14:paraId="37332105">
      <w:pPr>
        <w:rPr>
          <w:rFonts w:hint="default"/>
          <w:b/>
          <w:bCs/>
          <w:lang w:val="vi-VN"/>
        </w:rPr>
      </w:pPr>
      <w:r>
        <w:rPr>
          <w:b/>
          <w:bCs/>
        </w:rPr>
        <w:t xml:space="preserve">4.10. </w:t>
      </w:r>
      <w:r>
        <w:rPr>
          <w:rFonts w:hint="default"/>
          <w:b/>
          <w:bCs/>
          <w:lang w:val="vi-VN"/>
        </w:rPr>
        <w:t>AI nâng cao</w:t>
      </w:r>
    </w:p>
    <w:p w14:paraId="4EF44968">
      <w:r>
        <w:drawing>
          <wp:inline distT="0" distB="0" distL="114300" distR="114300">
            <wp:extent cx="5757545" cy="4191000"/>
            <wp:effectExtent l="0" t="0" r="8255" b="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a:blip r:embed="rId16"/>
                    <a:stretch>
                      <a:fillRect/>
                    </a:stretch>
                  </pic:blipFill>
                  <pic:spPr>
                    <a:xfrm>
                      <a:off x="0" y="0"/>
                      <a:ext cx="5757545" cy="4191000"/>
                    </a:xfrm>
                    <a:prstGeom prst="rect">
                      <a:avLst/>
                    </a:prstGeom>
                    <a:noFill/>
                    <a:ln>
                      <a:noFill/>
                    </a:ln>
                  </pic:spPr>
                </pic:pic>
              </a:graphicData>
            </a:graphic>
          </wp:inline>
        </w:drawing>
      </w:r>
    </w:p>
    <w:p w14:paraId="2A684AD4">
      <w:pPr>
        <w:ind w:left="2160" w:leftChars="0" w:firstLine="720" w:firstLineChars="0"/>
        <w:rPr>
          <w:b/>
          <w:bCs/>
        </w:rPr>
      </w:pPr>
      <w:r>
        <w:rPr>
          <w:rFonts w:hint="default"/>
          <w:sz w:val="28"/>
          <w:szCs w:val="28"/>
          <w:lang w:val="vi-VN"/>
        </w:rPr>
        <w:t>Usecase AI nâng cao</w:t>
      </w:r>
    </w:p>
    <w:p w14:paraId="20FD8E35">
      <w:pPr>
        <w:jc w:val="center"/>
      </w:pPr>
    </w:p>
    <w:sectPr>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23B0D5"/>
    <w:multiLevelType w:val="multilevel"/>
    <w:tmpl w:val="9823B0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88AE6F5"/>
    <w:multiLevelType w:val="multilevel"/>
    <w:tmpl w:val="D88AE6F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C3607BC"/>
    <w:multiLevelType w:val="multilevel"/>
    <w:tmpl w:val="EC3607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D226E2D"/>
    <w:multiLevelType w:val="multilevel"/>
    <w:tmpl w:val="ED226E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3F15FC9"/>
    <w:multiLevelType w:val="singleLevel"/>
    <w:tmpl w:val="23F15FC9"/>
    <w:lvl w:ilvl="0" w:tentative="0">
      <w:start w:val="4"/>
      <w:numFmt w:val="decimal"/>
      <w:suff w:val="space"/>
      <w:lvlText w:val="%1."/>
      <w:lvlJc w:val="left"/>
    </w:lvl>
  </w:abstractNum>
  <w:abstractNum w:abstractNumId="5">
    <w:nsid w:val="4285CB83"/>
    <w:multiLevelType w:val="multilevel"/>
    <w:tmpl w:val="4285CB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7369719C"/>
    <w:multiLevelType w:val="multilevel"/>
    <w:tmpl w:val="7369719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1"/>
  </w:num>
  <w:num w:numId="3">
    <w:abstractNumId w:val="3"/>
  </w:num>
  <w:num w:numId="4">
    <w:abstractNumId w:val="2"/>
  </w:num>
  <w:num w:numId="5">
    <w:abstractNumId w:val="5"/>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1"/>
  <w:bordersDoNotSurroundHeader w:val="0"/>
  <w:bordersDoNotSurroundFooter w:val="0"/>
  <w:documentProtection w:enforcement="0"/>
  <w:defaultTabStop w:val="720"/>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18A"/>
    <w:rsid w:val="00265BED"/>
    <w:rsid w:val="00293688"/>
    <w:rsid w:val="00517B87"/>
    <w:rsid w:val="005677E5"/>
    <w:rsid w:val="008054B3"/>
    <w:rsid w:val="00AC018A"/>
    <w:rsid w:val="00AD1C0C"/>
    <w:rsid w:val="00AE3B69"/>
    <w:rsid w:val="23440B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heme="minorHAnsi" w:cstheme="minorBidi"/>
      <w:kern w:val="2"/>
      <w:sz w:val="24"/>
      <w:szCs w:val="24"/>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8"/>
    <w:unhideWhenUsed/>
    <w:qFormat/>
    <w:uiPriority w:val="99"/>
    <w:pPr>
      <w:tabs>
        <w:tab w:val="center" w:pos="4680"/>
        <w:tab w:val="right" w:pos="9360"/>
      </w:tabs>
      <w:spacing w:after="0" w:line="240" w:lineRule="auto"/>
    </w:pPr>
  </w:style>
  <w:style w:type="paragraph" w:styleId="14">
    <w:name w:val="header"/>
    <w:basedOn w:val="1"/>
    <w:link w:val="37"/>
    <w:unhideWhenUsed/>
    <w:qFormat/>
    <w:uiPriority w:val="99"/>
    <w:pPr>
      <w:tabs>
        <w:tab w:val="center" w:pos="4680"/>
        <w:tab w:val="right" w:pos="9360"/>
      </w:tabs>
      <w:spacing w:after="0" w:line="240" w:lineRule="auto"/>
    </w:p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qFormat/>
    <w:uiPriority w:val="9"/>
    <w:rPr>
      <w:rFonts w:asciiTheme="minorHAnsi" w:hAnsiTheme="minorHAnsi" w:eastAsiaTheme="majorEastAsia" w:cstheme="majorBidi"/>
      <w:color w:val="104862" w:themeColor="accent1" w:themeShade="BF"/>
      <w:sz w:val="28"/>
      <w:szCs w:val="28"/>
    </w:rPr>
  </w:style>
  <w:style w:type="character" w:customStyle="1" w:styleId="22">
    <w:name w:val="Heading 4 Char"/>
    <w:basedOn w:val="11"/>
    <w:link w:val="5"/>
    <w:semiHidden/>
    <w:qFormat/>
    <w:uiPriority w:val="9"/>
    <w:rPr>
      <w:rFonts w:asciiTheme="minorHAnsi" w:hAnsiTheme="minorHAnsi" w:eastAsiaTheme="majorEastAsia" w:cstheme="majorBidi"/>
      <w:i/>
      <w:iCs/>
      <w:color w:val="104862" w:themeColor="accent1" w:themeShade="BF"/>
    </w:rPr>
  </w:style>
  <w:style w:type="character" w:customStyle="1" w:styleId="23">
    <w:name w:val="Heading 5 Char"/>
    <w:basedOn w:val="11"/>
    <w:link w:val="6"/>
    <w:semiHidden/>
    <w:qFormat/>
    <w:uiPriority w:val="9"/>
    <w:rPr>
      <w:rFonts w:asciiTheme="minorHAnsi" w:hAnsiTheme="minorHAnsi" w:eastAsiaTheme="majorEastAsia" w:cstheme="majorBidi"/>
      <w:color w:val="104862" w:themeColor="accent1" w:themeShade="BF"/>
    </w:rPr>
  </w:style>
  <w:style w:type="character" w:customStyle="1" w:styleId="24">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qFormat/>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character" w:customStyle="1" w:styleId="37">
    <w:name w:val="Header Char"/>
    <w:basedOn w:val="11"/>
    <w:link w:val="14"/>
    <w:qFormat/>
    <w:uiPriority w:val="99"/>
  </w:style>
  <w:style w:type="character" w:customStyle="1" w:styleId="38">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425</Words>
  <Characters>1516</Characters>
  <Lines>57</Lines>
  <Paragraphs>16</Paragraphs>
  <TotalTime>106</TotalTime>
  <ScaleCrop>false</ScaleCrop>
  <LinksUpToDate>false</LinksUpToDate>
  <CharactersWithSpaces>1917</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2026-04-03T13:11:00Z</dcterms:created>
  <dc:creator>Việt Cường</dc:creator>
  <cp:lastModifiedBy>Trang Lê</cp:lastModifiedBy>
  <dcterms:modified xsi:type="dcterms:W3CDTF">2026-04-05T08:39:51Z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eyJoZGlkIjoiMzkwNTA4NzMzMjVhYWI1ODI2YWZlZjY1MjNkZGM3ZWIiLCJ1c2VySWQiOiIxMzkxOTI2MzQyOTEwIn0=</vt:lpwstr>
  </property>
  <property fmtid="{D5CDD505-2E9C-101B-9397-08002B2CF9AE}" pid="3" name="KSOProductBuildVer">
    <vt:lpwstr>1033-12.1.0.25830</vt:lpwstr>
  </property>
  <property fmtid="{D5CDD505-2E9C-101B-9397-08002B2CF9AE}" pid="4" name="ICV">
    <vt:lpwstr>63C61948DB6D411A96D9B41947ED026B_13</vt:lpwstr>
  </property>
</Properties>
</file>