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6D548" w14:textId="0779C910" w:rsidR="00727801" w:rsidRPr="00AB3B59" w:rsidRDefault="00727801" w:rsidP="00727801">
      <w:pPr>
        <w:rPr>
          <w:b/>
          <w:bCs/>
          <w:sz w:val="20"/>
          <w:szCs w:val="20"/>
        </w:rPr>
      </w:pPr>
      <w:r w:rsidRPr="00AB3B59">
        <w:rPr>
          <w:b/>
          <w:bCs/>
          <w:sz w:val="20"/>
          <w:szCs w:val="20"/>
        </w:rPr>
        <w:t>ML &amp; ANALYTICS (1–13)</w:t>
      </w:r>
    </w:p>
    <w:p w14:paraId="654116C0" w14:textId="77777777" w:rsidR="00727801" w:rsidRPr="00AB3B59" w:rsidRDefault="00727801" w:rsidP="00727801">
      <w:pPr>
        <w:rPr>
          <w:b/>
          <w:bCs/>
          <w:sz w:val="20"/>
          <w:szCs w:val="20"/>
        </w:rPr>
      </w:pPr>
      <w:r w:rsidRPr="00AB3B59">
        <w:rPr>
          <w:b/>
          <w:bCs/>
          <w:sz w:val="20"/>
          <w:szCs w:val="20"/>
        </w:rPr>
        <w:t>#01 — Supervised and Unsupervised Learning Techniques</w:t>
      </w:r>
    </w:p>
    <w:p w14:paraId="0D12BDA9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"Two main ML categories. Supervised learns from labeled data — feedback-driven, minimizes error between prediction and correct answer. Output is classification (category) or regression (number). Unsupervised has no labels — discovers hidden patterns. No ground truth, harder to evaluate."</w:t>
      </w:r>
    </w:p>
    <w:p w14:paraId="2302C42E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"Bank predicts credit default using labeled historical data — supervised. Retailer groups customers by purchase behavior with no predefined labels — unsupervised."</w:t>
      </w:r>
    </w:p>
    <w:p w14:paraId="3C2CCCA3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Models "Supervised: Logistic Regression, Decision Trees, Random Forest, Neural Networks. Unsupervised: k-means, hierarchical clustering, PCA, anomaly detection."</w:t>
      </w:r>
    </w:p>
    <w:p w14:paraId="1DB35E56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Thesis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"N5: Random Forest classifier, 37,238 training cases, 7,979 test cases, BPI Challenge 2019."</w:t>
      </w:r>
    </w:p>
    <w:p w14:paraId="0536C9E9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"Supervised needs labeled data — expensive. Unsupervised is hard to evaluate objectively."</w:t>
      </w:r>
    </w:p>
    <w:p w14:paraId="21EC99C2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Memory </w:t>
      </w:r>
      <w:proofErr w:type="gramStart"/>
      <w:r w:rsidRPr="00727801">
        <w:rPr>
          <w:sz w:val="20"/>
          <w:szCs w:val="20"/>
        </w:rPr>
        <w:t>cue</w:t>
      </w:r>
      <w:proofErr w:type="gramEnd"/>
      <w:r w:rsidRPr="00727801">
        <w:rPr>
          <w:sz w:val="20"/>
          <w:szCs w:val="20"/>
        </w:rPr>
        <w:t>: Supervised = teacher gives answers. Unsupervised = model finds patterns alone.</w:t>
      </w:r>
    </w:p>
    <w:p w14:paraId="0CD35E1A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3B1A4344">
          <v:rect id="_x0000_i3253" style="width:0;height:1.5pt" o:hralign="center" o:hrstd="t" o:hr="t" fillcolor="#a0a0a0" stroked="f"/>
        </w:pict>
      </w:r>
    </w:p>
    <w:p w14:paraId="23CDCEE2" w14:textId="77777777" w:rsidR="00727801" w:rsidRPr="00AB3B59" w:rsidRDefault="00727801" w:rsidP="00727801">
      <w:pPr>
        <w:rPr>
          <w:b/>
          <w:bCs/>
          <w:sz w:val="20"/>
          <w:szCs w:val="20"/>
        </w:rPr>
      </w:pPr>
      <w:r w:rsidRPr="00AB3B59">
        <w:rPr>
          <w:b/>
          <w:bCs/>
          <w:sz w:val="20"/>
          <w:szCs w:val="20"/>
        </w:rPr>
        <w:t>#02 — Selection of Variables and Observations for a Model</w:t>
      </w:r>
    </w:p>
    <w:p w14:paraId="298679DD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"Choosing which variables (features) and observations (rows) to include. Key characteristic: irrelevant or redundant variables hurt performance. Observations must be representative and clean."</w:t>
      </w:r>
    </w:p>
    <w:p w14:paraId="26FDCAE2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"Credit scoring model: 200 available variables. Select only those statistically relevant to default risk using Information Value. Exclude observations with missing key data or data leakage."</w:t>
      </w:r>
    </w:p>
    <w:p w14:paraId="715D1165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Models/Methods "Variable selection: correlation analysis, Information Value (IV), LASSO regularization, feature importance from Random Forest. Observation selection: outlier removal, stratified sampling, exclusion of anomalous periods."</w:t>
      </w:r>
    </w:p>
    <w:p w14:paraId="1A7152F8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Thesis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"N5: features extracted from BPI 2019 event log — activity counts, throughput time. Only process-relevant variables selected."</w:t>
      </w:r>
    </w:p>
    <w:p w14:paraId="0888B091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"No universal method — requires domain knowledge. Wrong selection causes underfitting or overfitting."</w:t>
      </w:r>
    </w:p>
    <w:p w14:paraId="7EEA4E30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Garbage in = garbage out. Select carefully before modeling.</w:t>
      </w:r>
    </w:p>
    <w:p w14:paraId="7DC68B62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79935B05">
          <v:rect id="_x0000_i3254" style="width:0;height:1.5pt" o:hralign="center" o:hrstd="t" o:hr="t" fillcolor="#a0a0a0" stroked="f"/>
        </w:pict>
      </w:r>
    </w:p>
    <w:p w14:paraId="44DE29DC" w14:textId="77777777" w:rsidR="00727801" w:rsidRPr="00AB3B59" w:rsidRDefault="00727801" w:rsidP="00727801">
      <w:pPr>
        <w:rPr>
          <w:b/>
          <w:bCs/>
          <w:sz w:val="20"/>
          <w:szCs w:val="20"/>
        </w:rPr>
      </w:pPr>
      <w:r w:rsidRPr="00AB3B59">
        <w:rPr>
          <w:b/>
          <w:bCs/>
          <w:sz w:val="20"/>
          <w:szCs w:val="20"/>
        </w:rPr>
        <w:t>#03 — Data Classification Methods</w:t>
      </w:r>
    </w:p>
    <w:p w14:paraId="19F8AF1F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"Classification assigns observations to predefined categories based on input features. Key characteristic: supervised task — requires labeled training data. The boundary between classes is learned from examples."</w:t>
      </w:r>
    </w:p>
    <w:p w14:paraId="7462F5B3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Real-world example "Email spam filter: trained on thousands of labeled emails (spam/not spam). Learns patterns — certain words, sender domains, link density. </w:t>
      </w:r>
      <w:proofErr w:type="gramStart"/>
      <w:r w:rsidRPr="00727801">
        <w:rPr>
          <w:sz w:val="20"/>
          <w:szCs w:val="20"/>
        </w:rPr>
        <w:t>Classifies</w:t>
      </w:r>
      <w:proofErr w:type="gramEnd"/>
      <w:r w:rsidRPr="00727801">
        <w:rPr>
          <w:sz w:val="20"/>
          <w:szCs w:val="20"/>
        </w:rPr>
        <w:t xml:space="preserve"> new emails in milliseconds. Bank classifies loan applicants as default/no default."</w:t>
      </w:r>
    </w:p>
    <w:p w14:paraId="1378D222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Models/Methods "Logistic Regression: linear decision boundary, outputs probability, interpretable. Naive Bayes: probabilistic, fast, works well for text classification. k-Nearest Neighbors (k-NN): classifies based on majority vote of k closest training points. Support Vector Machine (SVM): finds optimal hyperplane maximizing margin between classes. Decision Trees, Random Forest, Neural Networks (covered in #4, #</w:t>
      </w:r>
      <w:proofErr w:type="gramStart"/>
      <w:r w:rsidRPr="00727801">
        <w:rPr>
          <w:sz w:val="20"/>
          <w:szCs w:val="20"/>
        </w:rPr>
        <w:t>5, #</w:t>
      </w:r>
      <w:proofErr w:type="gramEnd"/>
      <w:r w:rsidRPr="00727801">
        <w:rPr>
          <w:sz w:val="20"/>
          <w:szCs w:val="20"/>
        </w:rPr>
        <w:t>6). Evaluation: accuracy, precision, recall, F1-score, AUC-ROC, confusion matrix."</w:t>
      </w:r>
    </w:p>
    <w:p w14:paraId="1D2230CE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Thesis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"N5 is a classification task — predict case outcome category using Random Forest. Evaluated with classification report."</w:t>
      </w:r>
    </w:p>
    <w:p w14:paraId="43B70921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"Imbalanced classes — if 95% cases are 'no default,' predicting always 'no default' gives 95% accuracy but is useless. Need precision/recall."</w:t>
      </w:r>
    </w:p>
    <w:p w14:paraId="5FE61CF7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Memory </w:t>
      </w:r>
      <w:proofErr w:type="gramStart"/>
      <w:r w:rsidRPr="00727801">
        <w:rPr>
          <w:sz w:val="20"/>
          <w:szCs w:val="20"/>
        </w:rPr>
        <w:t>cue</w:t>
      </w:r>
      <w:proofErr w:type="gramEnd"/>
      <w:r w:rsidRPr="00727801">
        <w:rPr>
          <w:sz w:val="20"/>
          <w:szCs w:val="20"/>
        </w:rPr>
        <w:t xml:space="preserve">: Classification = assign label to input. </w:t>
      </w:r>
      <w:proofErr w:type="gramStart"/>
      <w:r w:rsidRPr="00727801">
        <w:rPr>
          <w:sz w:val="20"/>
          <w:szCs w:val="20"/>
        </w:rPr>
        <w:t>Logistic</w:t>
      </w:r>
      <w:proofErr w:type="gramEnd"/>
      <w:r w:rsidRPr="00727801">
        <w:rPr>
          <w:sz w:val="20"/>
          <w:szCs w:val="20"/>
        </w:rPr>
        <w:t xml:space="preserve"> for linear. SVM for margin. RF for complex patterns.</w:t>
      </w:r>
    </w:p>
    <w:p w14:paraId="19F211BD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2517CE6C">
          <v:rect id="_x0000_i3255" style="width:0;height:1.5pt" o:hralign="center" o:hrstd="t" o:hr="t" fillcolor="#a0a0a0" stroked="f"/>
        </w:pict>
      </w:r>
    </w:p>
    <w:p w14:paraId="769F499D" w14:textId="77777777" w:rsidR="00727801" w:rsidRPr="00AB3B59" w:rsidRDefault="00727801" w:rsidP="00727801">
      <w:pPr>
        <w:rPr>
          <w:b/>
          <w:bCs/>
          <w:sz w:val="20"/>
          <w:szCs w:val="20"/>
        </w:rPr>
      </w:pPr>
      <w:r w:rsidRPr="00AB3B59">
        <w:rPr>
          <w:b/>
          <w:bCs/>
          <w:sz w:val="20"/>
          <w:szCs w:val="20"/>
        </w:rPr>
        <w:lastRenderedPageBreak/>
        <w:t>#04 — Decision Tree Models</w:t>
      </w:r>
    </w:p>
    <w:p w14:paraId="57D7F096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"A decision tree recursively splits data into branches based on feature values, ending in leaf nodes with predictions. Key characteristic: interpretable — you can follow every decision path and explain it to a non-technical audience."</w:t>
      </w:r>
    </w:p>
    <w:p w14:paraId="1235A1B5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Real-world example "Loan approval tree: first split on income &gt; 50K PLN, then credit history &gt; 2 years, then debt ratio &lt; 40%. Each path ends in </w:t>
      </w:r>
      <w:proofErr w:type="gramStart"/>
      <w:r w:rsidRPr="00727801">
        <w:rPr>
          <w:sz w:val="20"/>
          <w:szCs w:val="20"/>
        </w:rPr>
        <w:t>approve</w:t>
      </w:r>
      <w:proofErr w:type="gramEnd"/>
      <w:r w:rsidRPr="00727801">
        <w:rPr>
          <w:sz w:val="20"/>
          <w:szCs w:val="20"/>
        </w:rPr>
        <w:t xml:space="preserve"> or </w:t>
      </w:r>
      <w:proofErr w:type="gramStart"/>
      <w:r w:rsidRPr="00727801">
        <w:rPr>
          <w:sz w:val="20"/>
          <w:szCs w:val="20"/>
        </w:rPr>
        <w:t>reject</w:t>
      </w:r>
      <w:proofErr w:type="gramEnd"/>
      <w:r w:rsidRPr="00727801">
        <w:rPr>
          <w:sz w:val="20"/>
          <w:szCs w:val="20"/>
        </w:rPr>
        <w:t>. A loan officer can explain exactly why someone was rejected."</w:t>
      </w:r>
    </w:p>
    <w:p w14:paraId="2E894FDB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Models/Methods "Splitting criteria: Gini impurity (</w:t>
      </w:r>
      <w:proofErr w:type="gramStart"/>
      <w:r w:rsidRPr="00727801">
        <w:rPr>
          <w:sz w:val="20"/>
          <w:szCs w:val="20"/>
        </w:rPr>
        <w:t>CART) —</w:t>
      </w:r>
      <w:proofErr w:type="gramEnd"/>
      <w:r w:rsidRPr="00727801">
        <w:rPr>
          <w:sz w:val="20"/>
          <w:szCs w:val="20"/>
        </w:rPr>
        <w:t xml:space="preserve"> minimizes class mixing. Information Gain (ID3/C4.</w:t>
      </w:r>
      <w:proofErr w:type="gramStart"/>
      <w:r w:rsidRPr="00727801">
        <w:rPr>
          <w:sz w:val="20"/>
          <w:szCs w:val="20"/>
        </w:rPr>
        <w:t>5) —</w:t>
      </w:r>
      <w:proofErr w:type="gramEnd"/>
      <w:r w:rsidRPr="00727801">
        <w:rPr>
          <w:sz w:val="20"/>
          <w:szCs w:val="20"/>
        </w:rPr>
        <w:t xml:space="preserve"> maximizes information gained per split. Stopping criteria: max depth, min samples per leaf, min impurity decrease. Pruning: pre-pruning (stop early) or post-pruning (cut back after building). Regression trees: split by minimizing MSE instead of impurity."</w:t>
      </w:r>
    </w:p>
    <w:p w14:paraId="64C959C0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Thesis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"Each tree inside the Random Forest in N5 is a decision tree trained on a random feature subset."</w:t>
      </w:r>
    </w:p>
    <w:p w14:paraId="1B8508BF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"Prone to overfitting — deep trees memorize training data. Unstable — small data changes create very different trees. Solved by </w:t>
      </w:r>
      <w:proofErr w:type="gramStart"/>
      <w:r w:rsidRPr="00727801">
        <w:rPr>
          <w:sz w:val="20"/>
          <w:szCs w:val="20"/>
        </w:rPr>
        <w:t>ensembles (#</w:t>
      </w:r>
      <w:proofErr w:type="gramEnd"/>
      <w:r w:rsidRPr="00727801">
        <w:rPr>
          <w:sz w:val="20"/>
          <w:szCs w:val="20"/>
        </w:rPr>
        <w:t>5)."</w:t>
      </w:r>
    </w:p>
    <w:p w14:paraId="59AD53BD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Decision tree = flowchart. Gini/Info Gain chooses splits. Deep = overfit. Prune or ensemble.</w:t>
      </w:r>
    </w:p>
    <w:p w14:paraId="69725705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1D56C59A">
          <v:rect id="_x0000_i3256" style="width:0;height:1.5pt" o:hralign="center" o:hrstd="t" o:hr="t" fillcolor="#a0a0a0" stroked="f"/>
        </w:pict>
      </w:r>
    </w:p>
    <w:p w14:paraId="62814117" w14:textId="77777777" w:rsidR="00727801" w:rsidRPr="00AB3B59" w:rsidRDefault="00727801" w:rsidP="00727801">
      <w:pPr>
        <w:rPr>
          <w:b/>
          <w:bCs/>
          <w:sz w:val="20"/>
          <w:szCs w:val="20"/>
        </w:rPr>
      </w:pPr>
      <w:r w:rsidRPr="00AB3B59">
        <w:rPr>
          <w:b/>
          <w:bCs/>
          <w:sz w:val="20"/>
          <w:szCs w:val="20"/>
        </w:rPr>
        <w:t>#05 — Tree-based Models</w:t>
      </w:r>
    </w:p>
    <w:p w14:paraId="13AB0D3D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"Tree-based ensemble models combine multiple decision trees to produce more accurate and stable predictions. Key characteristic: two strategies — Bagging (parallel trees, reduces variance) and Boosting (sequential trees, reduces bias)."</w:t>
      </w:r>
    </w:p>
    <w:p w14:paraId="242796A2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Real-world example "Random Forest: 500 decision trees, each trained on random bootstrap sample and random feature subset. Final prediction = majority vote. Used in fraud detection, credit scoring. </w:t>
      </w:r>
      <w:proofErr w:type="spellStart"/>
      <w:r w:rsidRPr="00727801">
        <w:rPr>
          <w:sz w:val="20"/>
          <w:szCs w:val="20"/>
        </w:rPr>
        <w:t>XGBoost</w:t>
      </w:r>
      <w:proofErr w:type="spellEnd"/>
      <w:r w:rsidRPr="00727801">
        <w:rPr>
          <w:sz w:val="20"/>
          <w:szCs w:val="20"/>
        </w:rPr>
        <w:t xml:space="preserve"> wins most Kaggle competitions — sequential correction of errors."</w:t>
      </w:r>
    </w:p>
    <w:p w14:paraId="1DCA848B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Models/Methods "Bagging — Random Forest: trees trained independently in parallel. Variance reduction through averaging. Robust to outliers. Boosting — AdaBoost: weights misclassified points higher each round. Gradient Boosting: each tree corrects residuals of previous trees. </w:t>
      </w:r>
      <w:proofErr w:type="spellStart"/>
      <w:r w:rsidRPr="00727801">
        <w:rPr>
          <w:sz w:val="20"/>
          <w:szCs w:val="20"/>
        </w:rPr>
        <w:t>XGBoost</w:t>
      </w:r>
      <w:proofErr w:type="spellEnd"/>
      <w:r w:rsidRPr="00727801">
        <w:rPr>
          <w:sz w:val="20"/>
          <w:szCs w:val="20"/>
        </w:rPr>
        <w:t>/</w:t>
      </w:r>
      <w:proofErr w:type="spellStart"/>
      <w:r w:rsidRPr="00727801">
        <w:rPr>
          <w:sz w:val="20"/>
          <w:szCs w:val="20"/>
        </w:rPr>
        <w:t>LightGBM</w:t>
      </w:r>
      <w:proofErr w:type="spellEnd"/>
      <w:r w:rsidRPr="00727801">
        <w:rPr>
          <w:sz w:val="20"/>
          <w:szCs w:val="20"/>
        </w:rPr>
        <w:t xml:space="preserve">: optimized gradient boosting — fastest, most accurate for tabular data. Feature importance: available in all </w:t>
      </w:r>
      <w:proofErr w:type="spellStart"/>
      <w:r w:rsidRPr="00727801">
        <w:rPr>
          <w:sz w:val="20"/>
          <w:szCs w:val="20"/>
        </w:rPr>
        <w:t>tree</w:t>
      </w:r>
      <w:proofErr w:type="spellEnd"/>
      <w:r w:rsidRPr="00727801">
        <w:rPr>
          <w:sz w:val="20"/>
          <w:szCs w:val="20"/>
        </w:rPr>
        <w:t xml:space="preserve"> models — how much each variable contributes."</w:t>
      </w:r>
    </w:p>
    <w:p w14:paraId="7D4B8B1B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Thesis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"N5 uses Random Forest — bagging ensemble. Trained on 37,238 cases, tested on 7,979 cases from BPI Challenge 2019."</w:t>
      </w:r>
    </w:p>
    <w:p w14:paraId="56247701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"Less interpretable than single tree. Boosting overfits noisy data. </w:t>
      </w:r>
      <w:proofErr w:type="spellStart"/>
      <w:r w:rsidRPr="00727801">
        <w:rPr>
          <w:sz w:val="20"/>
          <w:szCs w:val="20"/>
        </w:rPr>
        <w:t>XGBoost</w:t>
      </w:r>
      <w:proofErr w:type="spellEnd"/>
      <w:r w:rsidRPr="00727801">
        <w:rPr>
          <w:sz w:val="20"/>
          <w:szCs w:val="20"/>
        </w:rPr>
        <w:t xml:space="preserve"> requires careful hyperparameter tuning."</w:t>
      </w:r>
    </w:p>
    <w:p w14:paraId="4FF6464B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Memory cue: Random Forest = parallel trees vote. Boosting = sequential error correction. </w:t>
      </w:r>
      <w:proofErr w:type="spellStart"/>
      <w:r w:rsidRPr="00727801">
        <w:rPr>
          <w:sz w:val="20"/>
          <w:szCs w:val="20"/>
        </w:rPr>
        <w:t>XGBoost</w:t>
      </w:r>
      <w:proofErr w:type="spellEnd"/>
      <w:r w:rsidRPr="00727801">
        <w:rPr>
          <w:sz w:val="20"/>
          <w:szCs w:val="20"/>
        </w:rPr>
        <w:t xml:space="preserve"> = fastest and most accurate.</w:t>
      </w:r>
    </w:p>
    <w:p w14:paraId="35F3786C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24E7598C">
          <v:rect id="_x0000_i3257" style="width:0;height:1.5pt" o:hralign="center" o:hrstd="t" o:hr="t" fillcolor="#a0a0a0" stroked="f"/>
        </w:pict>
      </w:r>
    </w:p>
    <w:p w14:paraId="585FA485" w14:textId="77777777" w:rsidR="00727801" w:rsidRPr="00AB3B59" w:rsidRDefault="00727801" w:rsidP="00727801">
      <w:pPr>
        <w:rPr>
          <w:b/>
          <w:bCs/>
          <w:sz w:val="20"/>
          <w:szCs w:val="20"/>
        </w:rPr>
      </w:pPr>
      <w:r w:rsidRPr="00AB3B59">
        <w:rPr>
          <w:b/>
          <w:bCs/>
          <w:sz w:val="20"/>
          <w:szCs w:val="20"/>
        </w:rPr>
        <w:t>#06 — Artificial Neural Networks</w:t>
      </w:r>
    </w:p>
    <w:p w14:paraId="683761A0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Definition + Characteristics "Neural networks are layers of connected neurons that transform inputs into outputs through learned weights. Key characteristic: </w:t>
      </w:r>
      <w:proofErr w:type="gramStart"/>
      <w:r w:rsidRPr="00727801">
        <w:rPr>
          <w:sz w:val="20"/>
          <w:szCs w:val="20"/>
        </w:rPr>
        <w:t>universal</w:t>
      </w:r>
      <w:proofErr w:type="gramEnd"/>
      <w:r w:rsidRPr="00727801">
        <w:rPr>
          <w:sz w:val="20"/>
          <w:szCs w:val="20"/>
        </w:rPr>
        <w:t xml:space="preserve"> approximators — can learn any function given enough neurons and data. Learn through backpropagation."</w:t>
      </w:r>
    </w:p>
    <w:p w14:paraId="2FA912C3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"Medical image diagnosis: CNN identifies tumors in X-rays. Each layer learns increasingly complex features — edges → shapes → patterns → diagnosis. Used in radiology, autonomous vehicles, speech recognition."</w:t>
      </w:r>
    </w:p>
    <w:p w14:paraId="0441A24D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Models/Methods "Architecture: input layer → hidden layers → output layer. Feedforward NN: fully connected, for tabular data. CNN (Convolutional): images, spatial data. RNN/LSTM: sequential data — time series, text. Transformer (BERT, GPT): state-of-the-art NLP. Activation functions: </w:t>
      </w:r>
      <w:proofErr w:type="spellStart"/>
      <w:r w:rsidRPr="00727801">
        <w:rPr>
          <w:sz w:val="20"/>
          <w:szCs w:val="20"/>
        </w:rPr>
        <w:t>ReLU</w:t>
      </w:r>
      <w:proofErr w:type="spellEnd"/>
      <w:r w:rsidRPr="00727801">
        <w:rPr>
          <w:sz w:val="20"/>
          <w:szCs w:val="20"/>
        </w:rPr>
        <w:t xml:space="preserve">, Sigmoid, </w:t>
      </w:r>
      <w:proofErr w:type="spellStart"/>
      <w:r w:rsidRPr="00727801">
        <w:rPr>
          <w:sz w:val="20"/>
          <w:szCs w:val="20"/>
        </w:rPr>
        <w:t>Softmax</w:t>
      </w:r>
      <w:proofErr w:type="spellEnd"/>
      <w:r w:rsidRPr="00727801">
        <w:rPr>
          <w:sz w:val="20"/>
          <w:szCs w:val="20"/>
        </w:rPr>
        <w:t>. Training: backpropagation + gradient descent. Regularization: dropout, batch normalization."</w:t>
      </w:r>
    </w:p>
    <w:p w14:paraId="64FC272E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lastRenderedPageBreak/>
        <w:t xml:space="preserve">Thesis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"Not directly used. Random Forest in N5 is preferred over neural networks for tabular data with limited samples — simpler, more interpretable, no need for large dataset."</w:t>
      </w:r>
    </w:p>
    <w:p w14:paraId="38780D4B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"Requires </w:t>
      </w:r>
      <w:proofErr w:type="gramStart"/>
      <w:r w:rsidRPr="00727801">
        <w:rPr>
          <w:sz w:val="20"/>
          <w:szCs w:val="20"/>
        </w:rPr>
        <w:t>large labeled</w:t>
      </w:r>
      <w:proofErr w:type="gramEnd"/>
      <w:r w:rsidRPr="00727801">
        <w:rPr>
          <w:sz w:val="20"/>
          <w:szCs w:val="20"/>
        </w:rPr>
        <w:t xml:space="preserve"> datasets. Black box — hard to interpret. Computationally expensive. Prone to overfitting without regularization."</w:t>
      </w:r>
    </w:p>
    <w:p w14:paraId="70A2BA34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Memory </w:t>
      </w:r>
      <w:proofErr w:type="gramStart"/>
      <w:r w:rsidRPr="00727801">
        <w:rPr>
          <w:sz w:val="20"/>
          <w:szCs w:val="20"/>
        </w:rPr>
        <w:t>cue</w:t>
      </w:r>
      <w:proofErr w:type="gramEnd"/>
      <w:r w:rsidRPr="00727801">
        <w:rPr>
          <w:sz w:val="20"/>
          <w:szCs w:val="20"/>
        </w:rPr>
        <w:t>: More layers = more complex patterns. More data = better results. Backprop adjusts weights.</w:t>
      </w:r>
    </w:p>
    <w:p w14:paraId="2DCE536E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5A6316F7">
          <v:rect id="_x0000_i3258" style="width:0;height:1.5pt" o:hralign="center" o:hrstd="t" o:hr="t" fillcolor="#a0a0a0" stroked="f"/>
        </w:pict>
      </w:r>
    </w:p>
    <w:p w14:paraId="5F636439" w14:textId="77777777" w:rsidR="00727801" w:rsidRPr="00AB3B59" w:rsidRDefault="00727801" w:rsidP="00727801">
      <w:pPr>
        <w:rPr>
          <w:b/>
          <w:bCs/>
          <w:sz w:val="20"/>
          <w:szCs w:val="20"/>
        </w:rPr>
      </w:pPr>
      <w:r w:rsidRPr="00AB3B59">
        <w:rPr>
          <w:b/>
          <w:bCs/>
          <w:sz w:val="20"/>
          <w:szCs w:val="20"/>
        </w:rPr>
        <w:t>#07 — Data Grouping (Aggregation) Methods</w:t>
      </w:r>
    </w:p>
    <w:p w14:paraId="0308C091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"Data aggregation summarizes multiple observations into a single value or group statistic. Key characteristic: transforms granular data into meaningful summaries — the bridge between raw data and analytical insight."</w:t>
      </w:r>
    </w:p>
    <w:p w14:paraId="01D036B3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Real-world example "E-commerce: 10 million transaction records. Aggregated </w:t>
      </w:r>
      <w:proofErr w:type="gramStart"/>
      <w:r w:rsidRPr="00727801">
        <w:rPr>
          <w:sz w:val="20"/>
          <w:szCs w:val="20"/>
        </w:rPr>
        <w:t>to:</w:t>
      </w:r>
      <w:proofErr w:type="gramEnd"/>
      <w:r w:rsidRPr="00727801">
        <w:rPr>
          <w:sz w:val="20"/>
          <w:szCs w:val="20"/>
        </w:rPr>
        <w:t xml:space="preserve"> total revenue per store per month, average order value per customer segment, number of orders per product category. Analysis becomes feasible. Without aggregation — noise drowns signal."</w:t>
      </w:r>
    </w:p>
    <w:p w14:paraId="2BCF111A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Models/Methods "SQL GROUP BY: SELECT region, </w:t>
      </w:r>
      <w:proofErr w:type="gramStart"/>
      <w:r w:rsidRPr="00727801">
        <w:rPr>
          <w:sz w:val="20"/>
          <w:szCs w:val="20"/>
        </w:rPr>
        <w:t>SUM(</w:t>
      </w:r>
      <w:proofErr w:type="gramEnd"/>
      <w:r w:rsidRPr="00727801">
        <w:rPr>
          <w:sz w:val="20"/>
          <w:szCs w:val="20"/>
        </w:rPr>
        <w:t xml:space="preserve">revenue), </w:t>
      </w:r>
      <w:proofErr w:type="gramStart"/>
      <w:r w:rsidRPr="00727801">
        <w:rPr>
          <w:sz w:val="20"/>
          <w:szCs w:val="20"/>
        </w:rPr>
        <w:t>AVG(</w:t>
      </w:r>
      <w:proofErr w:type="spellStart"/>
      <w:proofErr w:type="gramEnd"/>
      <w:r w:rsidRPr="00727801">
        <w:rPr>
          <w:sz w:val="20"/>
          <w:szCs w:val="20"/>
        </w:rPr>
        <w:t>order_value</w:t>
      </w:r>
      <w:proofErr w:type="spellEnd"/>
      <w:r w:rsidRPr="00727801">
        <w:rPr>
          <w:sz w:val="20"/>
          <w:szCs w:val="20"/>
        </w:rPr>
        <w:t xml:space="preserve">) FROM sales GROUP BY region. pandas </w:t>
      </w:r>
      <w:proofErr w:type="spellStart"/>
      <w:r w:rsidRPr="00727801">
        <w:rPr>
          <w:sz w:val="20"/>
          <w:szCs w:val="20"/>
        </w:rPr>
        <w:t>groupby</w:t>
      </w:r>
      <w:proofErr w:type="spellEnd"/>
      <w:r w:rsidRPr="00727801">
        <w:rPr>
          <w:sz w:val="20"/>
          <w:szCs w:val="20"/>
        </w:rPr>
        <w:t xml:space="preserve">: </w:t>
      </w:r>
      <w:proofErr w:type="spellStart"/>
      <w:proofErr w:type="gramStart"/>
      <w:r w:rsidRPr="00727801">
        <w:rPr>
          <w:sz w:val="20"/>
          <w:szCs w:val="20"/>
        </w:rPr>
        <w:t>df.groupby</w:t>
      </w:r>
      <w:proofErr w:type="spellEnd"/>
      <w:proofErr w:type="gramEnd"/>
      <w:r w:rsidRPr="00727801">
        <w:rPr>
          <w:sz w:val="20"/>
          <w:szCs w:val="20"/>
        </w:rPr>
        <w:t>('region</w:t>
      </w:r>
      <w:proofErr w:type="gramStart"/>
      <w:r w:rsidRPr="00727801">
        <w:rPr>
          <w:sz w:val="20"/>
          <w:szCs w:val="20"/>
        </w:rPr>
        <w:t>')[</w:t>
      </w:r>
      <w:proofErr w:type="gramEnd"/>
      <w:r w:rsidRPr="00727801">
        <w:rPr>
          <w:sz w:val="20"/>
          <w:szCs w:val="20"/>
        </w:rPr>
        <w:t>'revenue'</w:t>
      </w:r>
      <w:proofErr w:type="gramStart"/>
      <w:r w:rsidRPr="00727801">
        <w:rPr>
          <w:sz w:val="20"/>
          <w:szCs w:val="20"/>
        </w:rPr>
        <w:t>].</w:t>
      </w:r>
      <w:proofErr w:type="spellStart"/>
      <w:r w:rsidRPr="00727801">
        <w:rPr>
          <w:sz w:val="20"/>
          <w:szCs w:val="20"/>
        </w:rPr>
        <w:t>agg</w:t>
      </w:r>
      <w:proofErr w:type="spellEnd"/>
      <w:proofErr w:type="gramEnd"/>
      <w:r w:rsidRPr="00727801">
        <w:rPr>
          <w:sz w:val="20"/>
          <w:szCs w:val="20"/>
        </w:rPr>
        <w:t>(['sum', 'mean', 'count']). Aggregation functions: SUM, COUNT, AVG, MIN, MAX, STDDEV, MEDIAN. Hierarchical aggregation: drill-down from country → region → city → store (OLAP cube). Time-based: daily → weekly → monthly → quarterly rollups. Window aggregation: running totals, moving averages (without collapsing rows)."</w:t>
      </w:r>
    </w:p>
    <w:p w14:paraId="41CFD307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Thesis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"N3: </w:t>
      </w:r>
      <w:proofErr w:type="spellStart"/>
      <w:r w:rsidRPr="00727801">
        <w:rPr>
          <w:sz w:val="20"/>
          <w:szCs w:val="20"/>
        </w:rPr>
        <w:t>groupby</w:t>
      </w:r>
      <w:proofErr w:type="spellEnd"/>
      <w:r w:rsidRPr="00727801">
        <w:rPr>
          <w:sz w:val="20"/>
          <w:szCs w:val="20"/>
        </w:rPr>
        <w:t xml:space="preserve"> case ID to compute throughput times. Aggregated 1.6M events into case-level metrics — mean throughput 36.77 days, 826 unique variants."</w:t>
      </w:r>
    </w:p>
    <w:p w14:paraId="5CDF9BC4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"Aggregation loses detail — individual outliers hidden in averages. Wrong grouping key gives misleading summaries."</w:t>
      </w:r>
    </w:p>
    <w:p w14:paraId="0967A172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Memory </w:t>
      </w:r>
      <w:proofErr w:type="gramStart"/>
      <w:r w:rsidRPr="00727801">
        <w:rPr>
          <w:sz w:val="20"/>
          <w:szCs w:val="20"/>
        </w:rPr>
        <w:t>cue</w:t>
      </w:r>
      <w:proofErr w:type="gramEnd"/>
      <w:r w:rsidRPr="00727801">
        <w:rPr>
          <w:sz w:val="20"/>
          <w:szCs w:val="20"/>
        </w:rPr>
        <w:t xml:space="preserve">: Aggregation = many rows → one </w:t>
      </w:r>
      <w:proofErr w:type="gramStart"/>
      <w:r w:rsidRPr="00727801">
        <w:rPr>
          <w:sz w:val="20"/>
          <w:szCs w:val="20"/>
        </w:rPr>
        <w:t>summary</w:t>
      </w:r>
      <w:proofErr w:type="gramEnd"/>
      <w:r w:rsidRPr="00727801">
        <w:rPr>
          <w:sz w:val="20"/>
          <w:szCs w:val="20"/>
        </w:rPr>
        <w:t xml:space="preserve">. GROUP BY in SQL, </w:t>
      </w:r>
      <w:proofErr w:type="spellStart"/>
      <w:r w:rsidRPr="00727801">
        <w:rPr>
          <w:sz w:val="20"/>
          <w:szCs w:val="20"/>
        </w:rPr>
        <w:t>groupby</w:t>
      </w:r>
      <w:proofErr w:type="spellEnd"/>
      <w:r w:rsidRPr="00727801">
        <w:rPr>
          <w:sz w:val="20"/>
          <w:szCs w:val="20"/>
        </w:rPr>
        <w:t xml:space="preserve"> in pandas.</w:t>
      </w:r>
    </w:p>
    <w:p w14:paraId="67A953D3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2674EA08">
          <v:rect id="_x0000_i3259" style="width:0;height:1.5pt" o:hralign="center" o:hrstd="t" o:hr="t" fillcolor="#a0a0a0" stroked="f"/>
        </w:pict>
      </w:r>
    </w:p>
    <w:p w14:paraId="6601B571" w14:textId="77777777" w:rsidR="00727801" w:rsidRPr="00AB3B59" w:rsidRDefault="00727801" w:rsidP="00727801">
      <w:pPr>
        <w:rPr>
          <w:b/>
          <w:bCs/>
          <w:sz w:val="20"/>
          <w:szCs w:val="20"/>
        </w:rPr>
      </w:pPr>
      <w:r w:rsidRPr="00AB3B59">
        <w:rPr>
          <w:b/>
          <w:bCs/>
          <w:sz w:val="20"/>
          <w:szCs w:val="20"/>
        </w:rPr>
        <w:t>#08 — Non-parametric Models of Survival Time-to-Event Analysis</w:t>
      </w:r>
    </w:p>
    <w:p w14:paraId="6A9AB08D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"Survival analysis models time until an event occurs. Non-parametric methods make no assumptions about the distribution shape — the survival curve is estimated directly from observed data. Key characteristic: handles censored observations — subjects who left before the event."</w:t>
      </w:r>
    </w:p>
    <w:p w14:paraId="4B73FEC4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"Hospital tracks time from cancer diagnosis to death. Kaplan-Meier estimates survival probability at each observed time point. Patients who moved abroad before dying are censored — not ignored, correctly accounted for."</w:t>
      </w:r>
    </w:p>
    <w:p w14:paraId="3C019479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Models/Methods "Kaplan-Meier estimator: step-function survival curve S(t). Drops at each observed event time. Handles censoring naturally. Log-rank </w:t>
      </w:r>
      <w:proofErr w:type="gramStart"/>
      <w:r w:rsidRPr="00727801">
        <w:rPr>
          <w:sz w:val="20"/>
          <w:szCs w:val="20"/>
        </w:rPr>
        <w:t>test:</w:t>
      </w:r>
      <w:proofErr w:type="gramEnd"/>
      <w:r w:rsidRPr="00727801">
        <w:rPr>
          <w:sz w:val="20"/>
          <w:szCs w:val="20"/>
        </w:rPr>
        <w:t xml:space="preserve"> compares survival curves between two groups (treated vs. control). H₀: no difference in survival. Nelson-Aalen estimator: cumulative hazard function H(t). No covariates — only compares groups."</w:t>
      </w:r>
    </w:p>
    <w:p w14:paraId="23A9B5AF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Thesis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"Throughput time in N3 (mean 36.77 </w:t>
      </w:r>
      <w:proofErr w:type="gramStart"/>
      <w:r w:rsidRPr="00727801">
        <w:rPr>
          <w:sz w:val="20"/>
          <w:szCs w:val="20"/>
        </w:rPr>
        <w:t>days) —</w:t>
      </w:r>
      <w:proofErr w:type="gramEnd"/>
      <w:r w:rsidRPr="00727801">
        <w:rPr>
          <w:sz w:val="20"/>
          <w:szCs w:val="20"/>
        </w:rPr>
        <w:t xml:space="preserve"> cases still open at analysis time are conceptually 'censored.' Survival analysis framework applies."</w:t>
      </w:r>
    </w:p>
    <w:p w14:paraId="40ABB83E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"Cannot include covariates (age, treatment </w:t>
      </w:r>
      <w:proofErr w:type="gramStart"/>
      <w:r w:rsidRPr="00727801">
        <w:rPr>
          <w:sz w:val="20"/>
          <w:szCs w:val="20"/>
        </w:rPr>
        <w:t>type) —</w:t>
      </w:r>
      <w:proofErr w:type="gramEnd"/>
      <w:r w:rsidRPr="00727801">
        <w:rPr>
          <w:sz w:val="20"/>
          <w:szCs w:val="20"/>
        </w:rPr>
        <w:t xml:space="preserve"> only group comparison. Cannot extrapolate beyond observed time range."</w:t>
      </w:r>
    </w:p>
    <w:p w14:paraId="16C7E8CF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Kaplan-Meier = survival curve from data. No assumptions. Censoring handled correctly.</w:t>
      </w:r>
    </w:p>
    <w:p w14:paraId="0E3B0F37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6E4308C0">
          <v:rect id="_x0000_i3260" style="width:0;height:1.5pt" o:hralign="center" o:hrstd="t" o:hr="t" fillcolor="#a0a0a0" stroked="f"/>
        </w:pict>
      </w:r>
    </w:p>
    <w:p w14:paraId="0AC3656F" w14:textId="77777777" w:rsidR="00727801" w:rsidRPr="00AB3B59" w:rsidRDefault="00727801" w:rsidP="00727801">
      <w:pPr>
        <w:rPr>
          <w:b/>
          <w:bCs/>
          <w:sz w:val="20"/>
          <w:szCs w:val="20"/>
        </w:rPr>
      </w:pPr>
      <w:r w:rsidRPr="00AB3B59">
        <w:rPr>
          <w:b/>
          <w:bCs/>
          <w:sz w:val="20"/>
          <w:szCs w:val="20"/>
        </w:rPr>
        <w:t>#09 — Parametric Models of Survival Time-to-Event Analysis</w:t>
      </w:r>
    </w:p>
    <w:p w14:paraId="05170C80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"Parametric survival models assume survival time follows a specific statistical distribution. Key characteristic: if assumption is correct, more efficient than non-parametric and allows extrapolation beyond observed time. If wrong — biased results."</w:t>
      </w:r>
    </w:p>
    <w:p w14:paraId="60472E50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lastRenderedPageBreak/>
        <w:t>Real-world example "Insurance company fits Weibull distribution to time-to-claim data. Once fitted, predicts claim probability at any future time — including beyond the observation window. Essential for long-term policy pricing."</w:t>
      </w:r>
    </w:p>
    <w:p w14:paraId="25C8AC86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Models/Methods "Exponential: constant hazard — memoryless. </w:t>
      </w:r>
      <w:proofErr w:type="gramStart"/>
      <w:r w:rsidRPr="00727801">
        <w:rPr>
          <w:sz w:val="20"/>
          <w:szCs w:val="20"/>
        </w:rPr>
        <w:t>Simplest</w:t>
      </w:r>
      <w:proofErr w:type="gramEnd"/>
      <w:r w:rsidRPr="00727801">
        <w:rPr>
          <w:sz w:val="20"/>
          <w:szCs w:val="20"/>
        </w:rPr>
        <w:t xml:space="preserve"> but rarely realistic. Weibull: hazard can increase or decrease over time. Most flexible and widely used. Log-normal, Log-logistic: hazard rises then falls — suitable for some medical events. Fitting: Maximum Likelihood Estimation (MLE). Model selection: AIC/BIC comparison across distributions."</w:t>
      </w:r>
    </w:p>
    <w:p w14:paraId="1E8F5504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"Must test distributional assumption — QQ plots, goodness-of-fit tests. Wrong distribution → biased extrapolation."</w:t>
      </w:r>
    </w:p>
    <w:p w14:paraId="7BBD471A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Memory </w:t>
      </w:r>
      <w:proofErr w:type="gramStart"/>
      <w:r w:rsidRPr="00727801">
        <w:rPr>
          <w:sz w:val="20"/>
          <w:szCs w:val="20"/>
        </w:rPr>
        <w:t>cue</w:t>
      </w:r>
      <w:proofErr w:type="gramEnd"/>
      <w:r w:rsidRPr="00727801">
        <w:rPr>
          <w:sz w:val="20"/>
          <w:szCs w:val="20"/>
        </w:rPr>
        <w:t>: Parametric = assume a shape. Weibull = most flexible. AIC selects best distribution.</w:t>
      </w:r>
    </w:p>
    <w:p w14:paraId="275DA9AE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1CB39168">
          <v:rect id="_x0000_i3261" style="width:0;height:1.5pt" o:hralign="center" o:hrstd="t" o:hr="t" fillcolor="#a0a0a0" stroked="f"/>
        </w:pict>
      </w:r>
    </w:p>
    <w:p w14:paraId="4F434E27" w14:textId="77777777" w:rsidR="00727801" w:rsidRPr="00AB3B59" w:rsidRDefault="00727801" w:rsidP="00727801">
      <w:pPr>
        <w:rPr>
          <w:b/>
          <w:bCs/>
          <w:sz w:val="20"/>
          <w:szCs w:val="20"/>
        </w:rPr>
      </w:pPr>
      <w:r w:rsidRPr="00AB3B59">
        <w:rPr>
          <w:b/>
          <w:bCs/>
          <w:sz w:val="20"/>
          <w:szCs w:val="20"/>
        </w:rPr>
        <w:t>#10 — Semi-parametric Models of Survival Time-to-Event Analysis</w:t>
      </w:r>
    </w:p>
    <w:p w14:paraId="641A151E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"Semi-parametric models estimate how covariates affect survival without assuming the baseline hazard shape. Key characteristic: Cox Proportional Hazards — most widely used survival model. Robust because baseline hazard is left unspecified."</w:t>
      </w:r>
    </w:p>
    <w:p w14:paraId="57A90FC4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"Hospital studies whether age and treatment affect patient survival. Cox model gives hazard ratios: 'patients over 60 have 2.3x higher risk of death than younger patients, controlling for treatment type.' Used in clinical trials, credit risk, customer churn."</w:t>
      </w:r>
    </w:p>
    <w:p w14:paraId="0BCEB350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Models/Methods "Cox model: h(t) = h₀(t) × </w:t>
      </w:r>
      <w:proofErr w:type="gramStart"/>
      <w:r w:rsidRPr="00727801">
        <w:rPr>
          <w:sz w:val="20"/>
          <w:szCs w:val="20"/>
        </w:rPr>
        <w:t>exp(</w:t>
      </w:r>
      <w:proofErr w:type="gramEnd"/>
      <w:r w:rsidRPr="00727801">
        <w:rPr>
          <w:sz w:val="20"/>
          <w:szCs w:val="20"/>
        </w:rPr>
        <w:t>β₁X₁ + β₂X₂ + ...). h₀(t) = baseline hazard — non-parametric, not estimated. β coefficients — estimated via partial likelihood. Hazard ratio: exp(</w:t>
      </w:r>
      <w:proofErr w:type="gramStart"/>
      <w:r w:rsidRPr="00727801">
        <w:rPr>
          <w:sz w:val="20"/>
          <w:szCs w:val="20"/>
        </w:rPr>
        <w:t>β) —</w:t>
      </w:r>
      <w:proofErr w:type="gramEnd"/>
      <w:r w:rsidRPr="00727801">
        <w:rPr>
          <w:sz w:val="20"/>
          <w:szCs w:val="20"/>
        </w:rPr>
        <w:t xml:space="preserve"> how much covariate multiplies risk. Key assumption: Proportional Hazards — hazard ratio constant over time. Test with Schoenfeld residuals."</w:t>
      </w:r>
    </w:p>
    <w:p w14:paraId="13C1C720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"Proportional hazards assumption may be violated. Cannot predict absolute survival probability without estimating baseline hazard separately."</w:t>
      </w:r>
    </w:p>
    <w:p w14:paraId="0C00DFE9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Cox = hazard ratios without assuming hazard shape. Most widely used survival model.</w:t>
      </w:r>
    </w:p>
    <w:p w14:paraId="189A937C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2FDE0CBD">
          <v:rect id="_x0000_i3262" style="width:0;height:1.5pt" o:hralign="center" o:hrstd="t" o:hr="t" fillcolor="#a0a0a0" stroked="f"/>
        </w:pict>
      </w:r>
    </w:p>
    <w:p w14:paraId="7D18CB78" w14:textId="77777777" w:rsidR="00727801" w:rsidRPr="00AB3B59" w:rsidRDefault="00727801" w:rsidP="00727801">
      <w:pPr>
        <w:rPr>
          <w:b/>
          <w:bCs/>
          <w:sz w:val="20"/>
          <w:szCs w:val="20"/>
        </w:rPr>
      </w:pPr>
      <w:r w:rsidRPr="00AB3B59">
        <w:rPr>
          <w:b/>
          <w:bCs/>
          <w:sz w:val="20"/>
          <w:szCs w:val="20"/>
        </w:rPr>
        <w:t>#11 — Bayesian Approach in Survival Analysis</w:t>
      </w:r>
    </w:p>
    <w:p w14:paraId="3B42A91D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"Bayesian survival analysis incorporates prior knowledge about parameters and updates it with observed data to produce a posterior distribution. Key characteristic: outputs full probability distribution — quantifies uncertainty rather than giving a single point estimate."</w:t>
      </w:r>
    </w:p>
    <w:p w14:paraId="075E9461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Real-world example "Clinical trial with only 50 patients. Bayesian model borrows strength from previous similar trials via </w:t>
      </w:r>
      <w:proofErr w:type="gramStart"/>
      <w:r w:rsidRPr="00727801">
        <w:rPr>
          <w:sz w:val="20"/>
          <w:szCs w:val="20"/>
        </w:rPr>
        <w:t>prior</w:t>
      </w:r>
      <w:proofErr w:type="gramEnd"/>
      <w:r w:rsidRPr="00727801">
        <w:rPr>
          <w:sz w:val="20"/>
          <w:szCs w:val="20"/>
        </w:rPr>
        <w:t>. Result: '95% credible interval for median survival is 12–18 months' — honest uncertainty quantification with small samples."</w:t>
      </w:r>
    </w:p>
    <w:p w14:paraId="526F14B8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Models/Methods "Prior distribution: beliefs about parameters before seeing data. Likelihood: probability of observed data given parameters. Posterior = Prior × Likelihood (normalized). MCMC (Markov Chain Monte Carlo): samples from posterior when analytical solution impossible. Bayesian Weibull: parametric survival with priors on shape and scale. Tools: Stan, </w:t>
      </w:r>
      <w:proofErr w:type="spellStart"/>
      <w:r w:rsidRPr="00727801">
        <w:rPr>
          <w:sz w:val="20"/>
          <w:szCs w:val="20"/>
        </w:rPr>
        <w:t>PyMC</w:t>
      </w:r>
      <w:proofErr w:type="spellEnd"/>
      <w:r w:rsidRPr="00727801">
        <w:rPr>
          <w:sz w:val="20"/>
          <w:szCs w:val="20"/>
        </w:rPr>
        <w:t>."</w:t>
      </w:r>
    </w:p>
    <w:p w14:paraId="0A7ABBA0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"Computationally expensive — MCMC sampling. Results depend on prior choice. Requires expertise to specify priors correctly."</w:t>
      </w:r>
    </w:p>
    <w:p w14:paraId="217CA85E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Memory </w:t>
      </w:r>
      <w:proofErr w:type="gramStart"/>
      <w:r w:rsidRPr="00727801">
        <w:rPr>
          <w:sz w:val="20"/>
          <w:szCs w:val="20"/>
        </w:rPr>
        <w:t>cue</w:t>
      </w:r>
      <w:proofErr w:type="gramEnd"/>
      <w:r w:rsidRPr="00727801">
        <w:rPr>
          <w:sz w:val="20"/>
          <w:szCs w:val="20"/>
        </w:rPr>
        <w:t>: Prior + data = posterior. Full distribution, not just one number. MCMC for sampling.</w:t>
      </w:r>
    </w:p>
    <w:p w14:paraId="4653DD50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749B6CD9">
          <v:rect id="_x0000_i3263" style="width:0;height:1.5pt" o:hralign="center" o:hrstd="t" o:hr="t" fillcolor="#a0a0a0" stroked="f"/>
        </w:pict>
      </w:r>
    </w:p>
    <w:p w14:paraId="1A5E24A0" w14:textId="77777777" w:rsidR="00727801" w:rsidRPr="00AB3B59" w:rsidRDefault="00727801" w:rsidP="00727801">
      <w:pPr>
        <w:rPr>
          <w:b/>
          <w:bCs/>
          <w:sz w:val="20"/>
          <w:szCs w:val="20"/>
        </w:rPr>
      </w:pPr>
      <w:r w:rsidRPr="00AB3B59">
        <w:rPr>
          <w:b/>
          <w:bCs/>
          <w:sz w:val="20"/>
          <w:szCs w:val="20"/>
        </w:rPr>
        <w:t>#12 — Predictive Model Development Procedure</w:t>
      </w:r>
    </w:p>
    <w:p w14:paraId="28AFCA72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"A structured end-to-end process for building a predictive model — from business problem definition to production deployment. Key characteristic: most time is spent on data preparation, not modeling. The procedure ensures reproducibility and quality."</w:t>
      </w:r>
    </w:p>
    <w:p w14:paraId="7AF6335A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lastRenderedPageBreak/>
        <w:t>Real-world example "Bank builds PD (Probability of Default) model: define target (default within 12 months) → collect 24 months data → clean and transform → select variables by IV → train Logistic Regression → validate on holdout → get regulatory approval → deploy to decision engine → monitor monthly."</w:t>
      </w:r>
    </w:p>
    <w:p w14:paraId="521D0FE3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Models/Methods "Steps:</w:t>
      </w:r>
    </w:p>
    <w:p w14:paraId="3FF74B9C" w14:textId="77777777" w:rsidR="00727801" w:rsidRPr="00727801" w:rsidRDefault="00727801" w:rsidP="00727801">
      <w:pPr>
        <w:numPr>
          <w:ilvl w:val="0"/>
          <w:numId w:val="1"/>
        </w:numPr>
        <w:rPr>
          <w:sz w:val="20"/>
          <w:szCs w:val="20"/>
        </w:rPr>
      </w:pPr>
      <w:r w:rsidRPr="00727801">
        <w:rPr>
          <w:sz w:val="20"/>
          <w:szCs w:val="20"/>
        </w:rPr>
        <w:t>Business problem definition — what decision does the model support?</w:t>
      </w:r>
    </w:p>
    <w:p w14:paraId="0D1C78D7" w14:textId="77777777" w:rsidR="00727801" w:rsidRPr="00727801" w:rsidRDefault="00727801" w:rsidP="00727801">
      <w:pPr>
        <w:numPr>
          <w:ilvl w:val="0"/>
          <w:numId w:val="1"/>
        </w:numPr>
        <w:rPr>
          <w:sz w:val="20"/>
          <w:szCs w:val="20"/>
        </w:rPr>
      </w:pPr>
      <w:r w:rsidRPr="00727801">
        <w:rPr>
          <w:sz w:val="20"/>
          <w:szCs w:val="20"/>
        </w:rPr>
        <w:t>Data collection and understanding — EDA, quality checks.</w:t>
      </w:r>
    </w:p>
    <w:p w14:paraId="1854896E" w14:textId="77777777" w:rsidR="00727801" w:rsidRPr="00727801" w:rsidRDefault="00727801" w:rsidP="00727801">
      <w:pPr>
        <w:numPr>
          <w:ilvl w:val="0"/>
          <w:numId w:val="1"/>
        </w:numPr>
        <w:rPr>
          <w:sz w:val="20"/>
          <w:szCs w:val="20"/>
        </w:rPr>
      </w:pPr>
      <w:r w:rsidRPr="00727801">
        <w:rPr>
          <w:sz w:val="20"/>
          <w:szCs w:val="20"/>
        </w:rPr>
        <w:t>Data preparation — cleaning, imputation, feature engineering.</w:t>
      </w:r>
    </w:p>
    <w:p w14:paraId="7E28F2B6" w14:textId="77777777" w:rsidR="00727801" w:rsidRPr="00727801" w:rsidRDefault="00727801" w:rsidP="00727801">
      <w:pPr>
        <w:numPr>
          <w:ilvl w:val="0"/>
          <w:numId w:val="1"/>
        </w:numPr>
        <w:rPr>
          <w:sz w:val="20"/>
          <w:szCs w:val="20"/>
        </w:rPr>
      </w:pPr>
      <w:r w:rsidRPr="00727801">
        <w:rPr>
          <w:sz w:val="20"/>
          <w:szCs w:val="20"/>
        </w:rPr>
        <w:t>Variable selection — IV, correlation, LASSO.</w:t>
      </w:r>
    </w:p>
    <w:p w14:paraId="03F42156" w14:textId="77777777" w:rsidR="00727801" w:rsidRPr="00727801" w:rsidRDefault="00727801" w:rsidP="00727801">
      <w:pPr>
        <w:numPr>
          <w:ilvl w:val="0"/>
          <w:numId w:val="1"/>
        </w:numPr>
        <w:rPr>
          <w:sz w:val="20"/>
          <w:szCs w:val="20"/>
        </w:rPr>
      </w:pPr>
      <w:r w:rsidRPr="00727801">
        <w:rPr>
          <w:sz w:val="20"/>
          <w:szCs w:val="20"/>
        </w:rPr>
        <w:t>Model training — algorithm selection, hyperparameter tuning.</w:t>
      </w:r>
    </w:p>
    <w:p w14:paraId="47AFA567" w14:textId="77777777" w:rsidR="00727801" w:rsidRPr="00727801" w:rsidRDefault="00727801" w:rsidP="00727801">
      <w:pPr>
        <w:numPr>
          <w:ilvl w:val="0"/>
          <w:numId w:val="1"/>
        </w:numPr>
        <w:rPr>
          <w:sz w:val="20"/>
          <w:szCs w:val="20"/>
        </w:rPr>
      </w:pPr>
      <w:r w:rsidRPr="00727801">
        <w:rPr>
          <w:sz w:val="20"/>
          <w:szCs w:val="20"/>
        </w:rPr>
        <w:t>Validation — holdout set, cross-validation, Gini/KS/AUC.</w:t>
      </w:r>
    </w:p>
    <w:p w14:paraId="38692CFF" w14:textId="77777777" w:rsidR="00727801" w:rsidRPr="00727801" w:rsidRDefault="00727801" w:rsidP="00727801">
      <w:pPr>
        <w:numPr>
          <w:ilvl w:val="0"/>
          <w:numId w:val="1"/>
        </w:numPr>
        <w:rPr>
          <w:sz w:val="20"/>
          <w:szCs w:val="20"/>
        </w:rPr>
      </w:pPr>
      <w:r w:rsidRPr="00727801">
        <w:rPr>
          <w:sz w:val="20"/>
          <w:szCs w:val="20"/>
        </w:rPr>
        <w:t>Deployment — integration into production system.</w:t>
      </w:r>
    </w:p>
    <w:p w14:paraId="35EFFE8A" w14:textId="77777777" w:rsidR="00727801" w:rsidRPr="00727801" w:rsidRDefault="00727801" w:rsidP="00727801">
      <w:pPr>
        <w:numPr>
          <w:ilvl w:val="0"/>
          <w:numId w:val="1"/>
        </w:numPr>
        <w:rPr>
          <w:sz w:val="20"/>
          <w:szCs w:val="20"/>
        </w:rPr>
      </w:pPr>
      <w:r w:rsidRPr="00727801">
        <w:rPr>
          <w:sz w:val="20"/>
          <w:szCs w:val="20"/>
        </w:rPr>
        <w:t>Monitoring — PSI for population shift, performance degradation."</w:t>
      </w:r>
    </w:p>
    <w:p w14:paraId="5304CE0C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Thesis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"N5 follows this procedure: BPI 2019 data → feature extraction → 70/15/15 split → Random Forest training → evaluation with classification report."</w:t>
      </w:r>
    </w:p>
    <w:p w14:paraId="7A617AFF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"Models degrade over time — population shifts, concept drift. Monitoring and retraining </w:t>
      </w:r>
      <w:proofErr w:type="gramStart"/>
      <w:r w:rsidRPr="00727801">
        <w:rPr>
          <w:sz w:val="20"/>
          <w:szCs w:val="20"/>
        </w:rPr>
        <w:t>cycle is</w:t>
      </w:r>
      <w:proofErr w:type="gramEnd"/>
      <w:r w:rsidRPr="00727801">
        <w:rPr>
          <w:sz w:val="20"/>
          <w:szCs w:val="20"/>
        </w:rPr>
        <w:t xml:space="preserve"> often neglected."</w:t>
      </w:r>
    </w:p>
    <w:p w14:paraId="08B88446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Define → Collect → Prepare → Select → Train → Validate → Deploy → Monitor.</w:t>
      </w:r>
    </w:p>
    <w:p w14:paraId="29B719D1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09ABB7E6">
          <v:rect id="_x0000_i3264" style="width:0;height:1.5pt" o:hralign="center" o:hrstd="t" o:hr="t" fillcolor="#a0a0a0" stroked="f"/>
        </w:pict>
      </w:r>
    </w:p>
    <w:p w14:paraId="70663D17" w14:textId="77777777" w:rsidR="00727801" w:rsidRPr="00AB3B59" w:rsidRDefault="00727801" w:rsidP="00727801">
      <w:pPr>
        <w:rPr>
          <w:b/>
          <w:bCs/>
          <w:sz w:val="20"/>
          <w:szCs w:val="20"/>
        </w:rPr>
      </w:pPr>
      <w:r w:rsidRPr="00AB3B59">
        <w:rPr>
          <w:b/>
          <w:bCs/>
          <w:sz w:val="20"/>
          <w:szCs w:val="20"/>
        </w:rPr>
        <w:t>#13 — Examples of ML Models Used in Regression and Classification Tasks</w:t>
      </w:r>
    </w:p>
    <w:p w14:paraId="1D429737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"Regression predicts continuous numerical output. Classification predicts discrete categories. Key characteristic: the target variable type determines algorithms, loss functions, and evaluation metrics."</w:t>
      </w:r>
    </w:p>
    <w:p w14:paraId="1EAFD633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"Regression: predict house price in Warsaw — output is 450,000 PLN. Classification: predict loan default — output is default/no default. Same algorithm (e.g., Random Forest) can do both — different output node and loss function."</w:t>
      </w:r>
    </w:p>
    <w:p w14:paraId="5AB9255D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Models/Methods "Regression examples: Linear Regression (baseline), Ridge/LASSO (regularized), Random Forest Regressor, </w:t>
      </w:r>
      <w:proofErr w:type="spellStart"/>
      <w:r w:rsidRPr="00727801">
        <w:rPr>
          <w:sz w:val="20"/>
          <w:szCs w:val="20"/>
        </w:rPr>
        <w:t>XGBoost</w:t>
      </w:r>
      <w:proofErr w:type="spellEnd"/>
      <w:r w:rsidRPr="00727801">
        <w:rPr>
          <w:sz w:val="20"/>
          <w:szCs w:val="20"/>
        </w:rPr>
        <w:t xml:space="preserve"> Regressor, SVR. Metrics: RMSE, MAE, R². Classification examples: Logistic Regression, k-NN, SVM, Random Forest Classifier, </w:t>
      </w:r>
      <w:proofErr w:type="spellStart"/>
      <w:r w:rsidRPr="00727801">
        <w:rPr>
          <w:sz w:val="20"/>
          <w:szCs w:val="20"/>
        </w:rPr>
        <w:t>XGBoost</w:t>
      </w:r>
      <w:proofErr w:type="spellEnd"/>
      <w:r w:rsidRPr="00727801">
        <w:rPr>
          <w:sz w:val="20"/>
          <w:szCs w:val="20"/>
        </w:rPr>
        <w:t xml:space="preserve"> Classifier, Neural Networks. Metrics: Accuracy, Precision, Recall, F1, AUC-ROC. Same model, different mode: Decision Tree Classifier vs Regressor — Gini/</w:t>
      </w:r>
      <w:proofErr w:type="spellStart"/>
      <w:r w:rsidRPr="00727801">
        <w:rPr>
          <w:sz w:val="20"/>
          <w:szCs w:val="20"/>
        </w:rPr>
        <w:t>InfoGain</w:t>
      </w:r>
      <w:proofErr w:type="spellEnd"/>
      <w:r w:rsidRPr="00727801">
        <w:rPr>
          <w:sz w:val="20"/>
          <w:szCs w:val="20"/>
        </w:rPr>
        <w:t xml:space="preserve"> vs MSE splitting."</w:t>
      </w:r>
    </w:p>
    <w:p w14:paraId="0BDB3B87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Thesis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"N5: classification — Random Forest Classifier predicts case outcome category. Evaluated with precision, recall, F1."</w:t>
      </w:r>
    </w:p>
    <w:p w14:paraId="74875C3E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"Imbalanced classes inflate accuracy in classification. Outliers inflate RMSE in regression."</w:t>
      </w:r>
    </w:p>
    <w:p w14:paraId="07EAAB31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Memory </w:t>
      </w:r>
      <w:proofErr w:type="gramStart"/>
      <w:r w:rsidRPr="00727801">
        <w:rPr>
          <w:sz w:val="20"/>
          <w:szCs w:val="20"/>
        </w:rPr>
        <w:t>cue</w:t>
      </w:r>
      <w:proofErr w:type="gramEnd"/>
      <w:r w:rsidRPr="00727801">
        <w:rPr>
          <w:sz w:val="20"/>
          <w:szCs w:val="20"/>
        </w:rPr>
        <w:t>: Regression = number output. Classification = category output. Target type decides everything.</w:t>
      </w:r>
    </w:p>
    <w:p w14:paraId="50B6233C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1BBA97CC">
          <v:rect id="_x0000_i3265" style="width:0;height:1.5pt" o:hralign="center" o:hrstd="t" o:hr="t" fillcolor="#a0a0a0" stroked="f"/>
        </w:pict>
      </w:r>
    </w:p>
    <w:p w14:paraId="223047E6" w14:textId="0B54E98F" w:rsidR="00727801" w:rsidRPr="00AB3B59" w:rsidRDefault="00727801" w:rsidP="00727801">
      <w:pPr>
        <w:rPr>
          <w:b/>
          <w:bCs/>
          <w:sz w:val="20"/>
          <w:szCs w:val="20"/>
        </w:rPr>
      </w:pPr>
      <w:r w:rsidRPr="00AB3B59">
        <w:rPr>
          <w:b/>
          <w:bCs/>
          <w:sz w:val="20"/>
          <w:szCs w:val="20"/>
        </w:rPr>
        <w:t>DATA &amp; VISUALIZATION (14–23)</w:t>
      </w:r>
    </w:p>
    <w:p w14:paraId="31431401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#14 — Data Quality</w:t>
      </w:r>
    </w:p>
    <w:p w14:paraId="75632ED8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"Data quality measures how fit data is for its intended use. Key characteristic: multi-dimensional — no single metric captures it. Poor quality data produces wrong models regardless of algorithm sophistication."</w:t>
      </w:r>
    </w:p>
    <w:p w14:paraId="7909156B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"Bank builds credit model on customer data: 30% income fields missing, addresses outdated, records duplicated. Model learns from corrupted data — garbage in, garbage out."</w:t>
      </w:r>
    </w:p>
    <w:p w14:paraId="6C879AEF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lastRenderedPageBreak/>
        <w:t>Models/Methods "6 dimensions: Completeness (</w:t>
      </w:r>
      <w:proofErr w:type="gramStart"/>
      <w:r w:rsidRPr="00727801">
        <w:rPr>
          <w:sz w:val="20"/>
          <w:szCs w:val="20"/>
        </w:rPr>
        <w:t>no</w:t>
      </w:r>
      <w:proofErr w:type="gramEnd"/>
      <w:r w:rsidRPr="00727801">
        <w:rPr>
          <w:sz w:val="20"/>
          <w:szCs w:val="20"/>
        </w:rPr>
        <w:t xml:space="preserve"> missing), Accuracy (correct values), Consistency (same across systems), Timeliness (up to date), Uniqueness (no duplicates), Validity (correct format/range). Tools: data profiling, Great Expectations (automated quality checks), SQL assertions, </w:t>
      </w:r>
      <w:proofErr w:type="spellStart"/>
      <w:r w:rsidRPr="00727801">
        <w:rPr>
          <w:sz w:val="20"/>
          <w:szCs w:val="20"/>
        </w:rPr>
        <w:t>dbt</w:t>
      </w:r>
      <w:proofErr w:type="spellEnd"/>
      <w:r w:rsidRPr="00727801">
        <w:rPr>
          <w:sz w:val="20"/>
          <w:szCs w:val="20"/>
        </w:rPr>
        <w:t xml:space="preserve"> tests."</w:t>
      </w:r>
    </w:p>
    <w:p w14:paraId="294FC6C6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Thesis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"BPI Challenge 2019 is real procurement data — high veracity. Quality checks performed before PM4Py analysis."</w:t>
      </w:r>
    </w:p>
    <w:p w14:paraId="74896ED2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"Quality is context-dependent — data sufficient for one purpose may fail another. No universal threshold."</w:t>
      </w:r>
    </w:p>
    <w:p w14:paraId="576D66C6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Memory </w:t>
      </w:r>
      <w:proofErr w:type="gramStart"/>
      <w:r w:rsidRPr="00727801">
        <w:rPr>
          <w:sz w:val="20"/>
          <w:szCs w:val="20"/>
        </w:rPr>
        <w:t>cue</w:t>
      </w:r>
      <w:proofErr w:type="gramEnd"/>
      <w:r w:rsidRPr="00727801">
        <w:rPr>
          <w:sz w:val="20"/>
          <w:szCs w:val="20"/>
        </w:rPr>
        <w:t>: 6 dimensions: Complete, Accurate, Consistent, Timely, Unique, Valid.</w:t>
      </w:r>
    </w:p>
    <w:p w14:paraId="1B0C96C5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17AA39EF">
          <v:rect id="_x0000_i3266" style="width:0;height:1.5pt" o:hralign="center" o:hrstd="t" o:hr="t" fillcolor="#a0a0a0" stroked="f"/>
        </w:pict>
      </w:r>
    </w:p>
    <w:p w14:paraId="4D00B911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#15 — Data Imputation</w:t>
      </w:r>
    </w:p>
    <w:p w14:paraId="2FC88F2D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"Imputation fills missing values with estimated replacements. Key characteristic: the mechanism of missingness (why data is missing) determines the correct imputation approach. Wrong handling introduces bias."</w:t>
      </w:r>
    </w:p>
    <w:p w14:paraId="3C298E8F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"Income survey: high earners often skip the income field (MNAR). Simply removing them biases sample toward lower incomes. Mean imputation makes all high earners look average. Neither is correct — must understand the missing mechanism."</w:t>
      </w:r>
    </w:p>
    <w:p w14:paraId="214EDC4B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Models/Methods "Missing mechanisms:</w:t>
      </w:r>
    </w:p>
    <w:p w14:paraId="6965E2A4" w14:textId="77777777" w:rsidR="00727801" w:rsidRPr="00727801" w:rsidRDefault="00727801" w:rsidP="00727801">
      <w:pPr>
        <w:numPr>
          <w:ilvl w:val="0"/>
          <w:numId w:val="2"/>
        </w:numPr>
        <w:rPr>
          <w:sz w:val="20"/>
          <w:szCs w:val="20"/>
        </w:rPr>
      </w:pPr>
      <w:r w:rsidRPr="00727801">
        <w:rPr>
          <w:sz w:val="20"/>
          <w:szCs w:val="20"/>
        </w:rPr>
        <w:t xml:space="preserve">MCAR (Missing Completely </w:t>
      </w:r>
      <w:proofErr w:type="gramStart"/>
      <w:r w:rsidRPr="00727801">
        <w:rPr>
          <w:sz w:val="20"/>
          <w:szCs w:val="20"/>
        </w:rPr>
        <w:t>At</w:t>
      </w:r>
      <w:proofErr w:type="gramEnd"/>
      <w:r w:rsidRPr="00727801">
        <w:rPr>
          <w:sz w:val="20"/>
          <w:szCs w:val="20"/>
        </w:rPr>
        <w:t xml:space="preserve"> Random): safe to delete or impute simply.</w:t>
      </w:r>
    </w:p>
    <w:p w14:paraId="04B48CAB" w14:textId="77777777" w:rsidR="00727801" w:rsidRPr="00727801" w:rsidRDefault="00727801" w:rsidP="00727801">
      <w:pPr>
        <w:numPr>
          <w:ilvl w:val="0"/>
          <w:numId w:val="2"/>
        </w:numPr>
        <w:rPr>
          <w:sz w:val="20"/>
          <w:szCs w:val="20"/>
        </w:rPr>
      </w:pPr>
      <w:r w:rsidRPr="00727801">
        <w:rPr>
          <w:sz w:val="20"/>
          <w:szCs w:val="20"/>
        </w:rPr>
        <w:t xml:space="preserve">MAR (Missing </w:t>
      </w:r>
      <w:proofErr w:type="gramStart"/>
      <w:r w:rsidRPr="00727801">
        <w:rPr>
          <w:sz w:val="20"/>
          <w:szCs w:val="20"/>
        </w:rPr>
        <w:t>At</w:t>
      </w:r>
      <w:proofErr w:type="gramEnd"/>
      <w:r w:rsidRPr="00727801">
        <w:rPr>
          <w:sz w:val="20"/>
          <w:szCs w:val="20"/>
        </w:rPr>
        <w:t xml:space="preserve"> Random): depends on observed variables → impute using other columns.</w:t>
      </w:r>
    </w:p>
    <w:p w14:paraId="1D851C7E" w14:textId="77777777" w:rsidR="00727801" w:rsidRPr="00727801" w:rsidRDefault="00727801" w:rsidP="00727801">
      <w:pPr>
        <w:numPr>
          <w:ilvl w:val="0"/>
          <w:numId w:val="2"/>
        </w:numPr>
        <w:rPr>
          <w:sz w:val="20"/>
          <w:szCs w:val="20"/>
        </w:rPr>
      </w:pPr>
      <w:r w:rsidRPr="00727801">
        <w:rPr>
          <w:sz w:val="20"/>
          <w:szCs w:val="20"/>
        </w:rPr>
        <w:t xml:space="preserve">MNAR (Missing Not </w:t>
      </w:r>
      <w:proofErr w:type="gramStart"/>
      <w:r w:rsidRPr="00727801">
        <w:rPr>
          <w:sz w:val="20"/>
          <w:szCs w:val="20"/>
        </w:rPr>
        <w:t>At</w:t>
      </w:r>
      <w:proofErr w:type="gramEnd"/>
      <w:r w:rsidRPr="00727801">
        <w:rPr>
          <w:sz w:val="20"/>
          <w:szCs w:val="20"/>
        </w:rPr>
        <w:t xml:space="preserve"> Random): depends on missing value itself → most problematic, no easy fix. Simple imputation: mean/median (continuous), mode (categorical). Advanced: KNN imputation, regression imputation."</w:t>
      </w:r>
    </w:p>
    <w:p w14:paraId="16A2D33C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"Simple imputation underestimates variance — false certainty. All methods assume MCAR or MAR. MNAR cases remain biased after any imputation."</w:t>
      </w:r>
    </w:p>
    <w:p w14:paraId="7F8E66E1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MCAR = safe to delete. MAR = impute with model. MNAR = problem, no easy solution.</w:t>
      </w:r>
    </w:p>
    <w:p w14:paraId="150DCDE3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787D333A">
          <v:rect id="_x0000_i3267" style="width:0;height:1.5pt" o:hralign="center" o:hrstd="t" o:hr="t" fillcolor="#a0a0a0" stroked="f"/>
        </w:pict>
      </w:r>
    </w:p>
    <w:p w14:paraId="4DA03297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#16 — Multiple Imputation</w:t>
      </w:r>
    </w:p>
    <w:p w14:paraId="15C19C61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"Multiple imputation creates several complete datasets by filling missing values with plausible random draws, analyzes each, then pools results. Key characteristic: preserves uncertainty from missingness — unlike single imputation which treats imputed values as certain."</w:t>
      </w:r>
    </w:p>
    <w:p w14:paraId="3F9900B1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"Clinical trial with 20% missing lab values. Single imputation → standard errors too small → false significance. Multiple imputation (m=10 datasets) → each analyzed separately → Rubin's Rules pools results → honest confidence intervals reflecting missingness uncertainty."</w:t>
      </w:r>
    </w:p>
    <w:p w14:paraId="6BBC5CC4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Models/Methods "MICE (Multiple Imputation by Chained Equations): imputes each variable using regression on all others, iterates until convergence. Steps: (1) Create m imputed datasets. (2) Analyze each separately. (3) Pool with Rubin's Rules — combine point estimates and variance components. Tools: R mice package, Python </w:t>
      </w:r>
      <w:proofErr w:type="spellStart"/>
      <w:r w:rsidRPr="00727801">
        <w:rPr>
          <w:sz w:val="20"/>
          <w:szCs w:val="20"/>
        </w:rPr>
        <w:t>sklearn</w:t>
      </w:r>
      <w:proofErr w:type="spellEnd"/>
      <w:r w:rsidRPr="00727801">
        <w:rPr>
          <w:sz w:val="20"/>
          <w:szCs w:val="20"/>
        </w:rPr>
        <w:t xml:space="preserve"> </w:t>
      </w:r>
      <w:proofErr w:type="spellStart"/>
      <w:r w:rsidRPr="00727801">
        <w:rPr>
          <w:sz w:val="20"/>
          <w:szCs w:val="20"/>
        </w:rPr>
        <w:t>IterativeImputer</w:t>
      </w:r>
      <w:proofErr w:type="spellEnd"/>
      <w:r w:rsidRPr="00727801">
        <w:rPr>
          <w:sz w:val="20"/>
          <w:szCs w:val="20"/>
        </w:rPr>
        <w:t>."</w:t>
      </w:r>
    </w:p>
    <w:p w14:paraId="343FBC92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"Assumes MAR — not valid for MNAR. Computationally expensive. Results depend on imputation model specification."</w:t>
      </w:r>
    </w:p>
    <w:p w14:paraId="0C320023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m datasets → analyze each → pool. Honest about uncertainty from missing data.</w:t>
      </w:r>
    </w:p>
    <w:p w14:paraId="753C030C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pict w14:anchorId="76233B1E">
          <v:rect id="_x0000_i3268" style="width:0;height:1.5pt" o:hralign="center" o:hrstd="t" o:hr="t" fillcolor="#a0a0a0" stroked="f"/>
        </w:pict>
      </w:r>
    </w:p>
    <w:p w14:paraId="1A4DD660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#17 — Longitudinal Analyses</w:t>
      </w:r>
    </w:p>
    <w:p w14:paraId="3725F3D2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"Longitudinal analysis studies the same subjects over multiple time points. Key characteristic: observations within the same subject are correlated — standard regression violates independence assumption. Must account for within-subject correlation."</w:t>
      </w:r>
    </w:p>
    <w:p w14:paraId="46079C0D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lastRenderedPageBreak/>
        <w:t xml:space="preserve">Real-world example "Study tracking 1,000 patients' blood pressure quarterly over 5 years. Same patient's measurements are more similar to each other than to other </w:t>
      </w:r>
      <w:proofErr w:type="gramStart"/>
      <w:r w:rsidRPr="00727801">
        <w:rPr>
          <w:sz w:val="20"/>
          <w:szCs w:val="20"/>
        </w:rPr>
        <w:t>patients' —</w:t>
      </w:r>
      <w:proofErr w:type="gramEnd"/>
      <w:r w:rsidRPr="00727801">
        <w:rPr>
          <w:sz w:val="20"/>
          <w:szCs w:val="20"/>
        </w:rPr>
        <w:t xml:space="preserve"> this within-person correlation must be modeled."</w:t>
      </w:r>
    </w:p>
    <w:p w14:paraId="2CFA739E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Models/Methods "Fixed effects models: control for all time-invariant subject characteristics — removes between-subject confounding. Random effects models: subject-level variation treated as random — more efficient, stronger assumptions. Mixed models (LMM): combine fixed and random effects — most common. GEE (Generalized Estimating Equations): population-average effects, robust standard errors."</w:t>
      </w:r>
    </w:p>
    <w:p w14:paraId="1F324686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Thesis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"BPI 2019 event log is longitudinal — each case tracked through multiple activities over time. N3 throughput analysis follows cases from start to end."</w:t>
      </w:r>
    </w:p>
    <w:p w14:paraId="66C83927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"Attrition bias — subjects who drop out may differ systematically. Fixed effects cannot estimate time-invariant predictors."</w:t>
      </w:r>
    </w:p>
    <w:p w14:paraId="2A456908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Memory </w:t>
      </w:r>
      <w:proofErr w:type="gramStart"/>
      <w:r w:rsidRPr="00727801">
        <w:rPr>
          <w:sz w:val="20"/>
          <w:szCs w:val="20"/>
        </w:rPr>
        <w:t>cue</w:t>
      </w:r>
      <w:proofErr w:type="gramEnd"/>
      <w:r w:rsidRPr="00727801">
        <w:rPr>
          <w:sz w:val="20"/>
          <w:szCs w:val="20"/>
        </w:rPr>
        <w:t>: Same subjects, multiple time points. Mixed models handle within-subject correlation.</w:t>
      </w:r>
    </w:p>
    <w:p w14:paraId="43DB25E8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409FE243">
          <v:rect id="_x0000_i3269" style="width:0;height:1.5pt" o:hralign="center" o:hrstd="t" o:hr="t" fillcolor="#a0a0a0" stroked="f"/>
        </w:pict>
      </w:r>
    </w:p>
    <w:p w14:paraId="494A127E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#18 — Quantile Regression</w:t>
      </w:r>
    </w:p>
    <w:p w14:paraId="39B4441D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"Quantile regression estimates the effect of predictors on specific quantiles (percentiles) of the outcome — not just the mean. Key characteristic: reveals how relationships differ across the distribution. Robust to outliers."</w:t>
      </w:r>
    </w:p>
    <w:p w14:paraId="53A5EC4B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"Housing prices in Warsaw: OLS shows average income effect. Quantile regression reveals income has much stronger effect on top 10% most expensive properties than on median-priced ones. Mean was hiding heterogeneity."</w:t>
      </w:r>
    </w:p>
    <w:p w14:paraId="1F66D855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Models/Methods "OLS minimizes squared errors → conditional mean. Quantile regression minimizes weighted absolute errors → conditional quantile. τ = 0.5: median regression — robust OLS alternative. τ = 0.9: 90th percentile — useful for extreme values, risk analysis. No distributional assumption on residuals."</w:t>
      </w:r>
    </w:p>
    <w:p w14:paraId="4785FB9C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"Less efficient than OLS when errors are normally distributed. Less intuitive interpretation. Slower for large datasets."</w:t>
      </w:r>
    </w:p>
    <w:p w14:paraId="7A127B7E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OLS = mean. Quantile regression = any percentile. Better for outliers and heterogeneous effects.</w:t>
      </w:r>
    </w:p>
    <w:p w14:paraId="3218793A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50B801A0">
          <v:rect id="_x0000_i3270" style="width:0;height:1.5pt" o:hralign="center" o:hrstd="t" o:hr="t" fillcolor="#a0a0a0" stroked="f"/>
        </w:pict>
      </w:r>
    </w:p>
    <w:p w14:paraId="6FEF61A3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#19 — Adaptive Regression</w:t>
      </w:r>
    </w:p>
    <w:p w14:paraId="4D819390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"Adaptive regression methods automatically learn the functional form of relationships from data — no need to pre-specify linearity. Key characteristic: captures nonlinear patterns while remaining more interpretable than black-box models."</w:t>
      </w:r>
    </w:p>
    <w:p w14:paraId="7F06E422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"Credit risk: age and default have U-shaped relationship — young borrowers risky, middle-aged safe, very old risky again. Linear regression misses this. GAM captures it automatically with a smooth curve per variable."</w:t>
      </w:r>
    </w:p>
    <w:p w14:paraId="466AF0F9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Models/Methods "Regression Splines: piecewise polynomials with knots — smooth nonlinear curves. GAM (Generalized Additive Models): sum of smooth functions for each predictor. Interpretable — each variable's effect plotted separately. MARS (Multivariate Adaptive Regression Splines): automatically selects knots and interactions. Regression Trees: piecewise constant approximation — covered in #4."</w:t>
      </w:r>
    </w:p>
    <w:p w14:paraId="0FAB6DC8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"Overfitting with too many knots. GAMs assume additive effects — miss interactions unless explicitly added."</w:t>
      </w:r>
    </w:p>
    <w:p w14:paraId="3E9F45A8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Adaptive = learns the curve shape from data. GAM = sum of smooth nonlinear functions.</w:t>
      </w:r>
    </w:p>
    <w:p w14:paraId="7F401A1D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3E23366F">
          <v:rect id="_x0000_i3271" style="width:0;height:1.5pt" o:hralign="center" o:hrstd="t" o:hr="t" fillcolor="#a0a0a0" stroked="f"/>
        </w:pict>
      </w:r>
    </w:p>
    <w:p w14:paraId="5936D3CD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#20 — Cluster Analysis</w:t>
      </w:r>
    </w:p>
    <w:p w14:paraId="276856AF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"Cluster analysis groups observations so items in the same cluster are more similar to each other than to items in other clusters. Key characteristic: unsupervised — no predefined labels. Number of clusters usually chosen by analyst."</w:t>
      </w:r>
    </w:p>
    <w:p w14:paraId="68D25109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lastRenderedPageBreak/>
        <w:t>Real-world example "E-commerce segments 1 million customers: frequent high-value buyers, seasonal shoppers, one-time buyers, at-risk churners, inactive accounts. Each segment gets different marketing strategy — no predefined labels existed."</w:t>
      </w:r>
    </w:p>
    <w:p w14:paraId="677BC1D3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Models/Methods "k-means: assign to nearest centroid, recompute, repeat. Fast, scalable. </w:t>
      </w:r>
      <w:proofErr w:type="gramStart"/>
      <w:r w:rsidRPr="00727801">
        <w:rPr>
          <w:sz w:val="20"/>
          <w:szCs w:val="20"/>
        </w:rPr>
        <w:t>Requires k</w:t>
      </w:r>
      <w:proofErr w:type="gramEnd"/>
      <w:r w:rsidRPr="00727801">
        <w:rPr>
          <w:sz w:val="20"/>
          <w:szCs w:val="20"/>
        </w:rPr>
        <w:t xml:space="preserve"> upfront. Assumes spherical clusters. Hierarchical: builds dendrogram of merges. Agglomerative (bottom-up). No k needed upfront. Slow for large data. DBSCAN: density-based — arbitrary shapes, identifies outliers as noise. No k needed. Evaluation: silhouette score (cohesion vs separation), elbow method for k-means, dendrogram cut for hierarchical."</w:t>
      </w:r>
    </w:p>
    <w:p w14:paraId="11C7A9A6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Thesis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"826 process variants in N3 could be clustered by behavioral similarity — grouping cases with similar activity patterns."</w:t>
      </w:r>
    </w:p>
    <w:p w14:paraId="33C411A8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"k-means sensitive to k choice and outliers. No objective 'correct' clustering. Results vary with initialization."</w:t>
      </w:r>
    </w:p>
    <w:p w14:paraId="03E63765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k-means = centroids. Hierarchical = dendrogram. DBSCAN = density shapes + outliers.</w:t>
      </w:r>
    </w:p>
    <w:p w14:paraId="31E7DD9B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67EC1BF6">
          <v:rect id="_x0000_i3272" style="width:0;height:1.5pt" o:hralign="center" o:hrstd="t" o:hr="t" fillcolor="#a0a0a0" stroked="f"/>
        </w:pict>
      </w:r>
    </w:p>
    <w:p w14:paraId="272D5AD4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#21 — Models for Assessing Customer Lifetime Value</w:t>
      </w:r>
    </w:p>
    <w:p w14:paraId="1202307D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"CLV (Customer Lifetime Value) is the total net profit expected from a customer over the entire relationship. Key characteristic: forward-looking — guides acquisition and retention spending by quantifying long-term customer worth."</w:t>
      </w:r>
    </w:p>
    <w:p w14:paraId="790AEB19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"Coffee shop customer: visits 3x/week, 15 PLN each, loyal 5 years. CLV = 3 × 15 × 52 × 5 = 11,700 PLN. Worth spending 500 PLN on acquisition. One-time buyer CLV = 150 PLN — not worth the same spend."</w:t>
      </w:r>
    </w:p>
    <w:p w14:paraId="32EA070F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Models/Methods "Simple formula: CLV = (Average Purchase Value × Frequency × Lifespan) − Acquisition Cost. Probabilistic: BG/NBD model (Buy </w:t>
      </w:r>
      <w:proofErr w:type="gramStart"/>
      <w:r w:rsidRPr="00727801">
        <w:rPr>
          <w:sz w:val="20"/>
          <w:szCs w:val="20"/>
        </w:rPr>
        <w:t>Till</w:t>
      </w:r>
      <w:proofErr w:type="gramEnd"/>
      <w:r w:rsidRPr="00727801">
        <w:rPr>
          <w:sz w:val="20"/>
          <w:szCs w:val="20"/>
        </w:rPr>
        <w:t xml:space="preserve"> You </w:t>
      </w:r>
      <w:proofErr w:type="gramStart"/>
      <w:r w:rsidRPr="00727801">
        <w:rPr>
          <w:sz w:val="20"/>
          <w:szCs w:val="20"/>
        </w:rPr>
        <w:t>Die) —</w:t>
      </w:r>
      <w:proofErr w:type="gramEnd"/>
      <w:r w:rsidRPr="00727801">
        <w:rPr>
          <w:sz w:val="20"/>
          <w:szCs w:val="20"/>
        </w:rPr>
        <w:t xml:space="preserve"> models purchase frequency and dropout separately. Best for non-contractual settings. ML approach: regression or survival model on historical transactions to predict future value. Discount rate: future cash flows discounted to present value — DCF approach."</w:t>
      </w:r>
    </w:p>
    <w:p w14:paraId="571D905B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"Requires good historical data. Assumes future behavior resembles past. Hard to estimate for new customers."</w:t>
      </w:r>
    </w:p>
    <w:p w14:paraId="2437DEF5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CLV = total customer worth over time. BG/NBD for probabilistic modeling. Acquisition cost must be less than CLV.</w:t>
      </w:r>
    </w:p>
    <w:p w14:paraId="0E712610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67F98BD3">
          <v:rect id="_x0000_i3273" style="width:0;height:1.5pt" o:hralign="center" o:hrstd="t" o:hr="t" fillcolor="#a0a0a0" stroked="f"/>
        </w:pict>
      </w:r>
    </w:p>
    <w:p w14:paraId="25CDEB1D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 xml:space="preserve">#22 — The Data Analysis Process in the Context of </w:t>
      </w:r>
      <w:proofErr w:type="spellStart"/>
      <w:r w:rsidRPr="00727801">
        <w:rPr>
          <w:b/>
          <w:bCs/>
          <w:sz w:val="20"/>
          <w:szCs w:val="20"/>
        </w:rPr>
        <w:t>Visualisation</w:t>
      </w:r>
      <w:proofErr w:type="spellEnd"/>
    </w:p>
    <w:p w14:paraId="67C16CF5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Definition + Characteristics "Data visualization is integral to the analysis process — not just a final presentation step. Key </w:t>
      </w:r>
      <w:proofErr w:type="gramStart"/>
      <w:r w:rsidRPr="00727801">
        <w:rPr>
          <w:sz w:val="20"/>
          <w:szCs w:val="20"/>
        </w:rPr>
        <w:t>characteristic</w:t>
      </w:r>
      <w:proofErr w:type="gramEnd"/>
      <w:r w:rsidRPr="00727801">
        <w:rPr>
          <w:sz w:val="20"/>
          <w:szCs w:val="20"/>
        </w:rPr>
        <w:t>: visualization drives discovery at every stage — EDA, hypothesis generation, model diagnostics, and result communication."</w:t>
      </w:r>
    </w:p>
    <w:p w14:paraId="027DE067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Real-world example "Analyst receives BPI 2019 event log. Process: </w:t>
      </w:r>
      <w:proofErr w:type="gramStart"/>
      <w:r w:rsidRPr="00727801">
        <w:rPr>
          <w:sz w:val="20"/>
          <w:szCs w:val="20"/>
        </w:rPr>
        <w:t>histogram</w:t>
      </w:r>
      <w:proofErr w:type="gramEnd"/>
      <w:r w:rsidRPr="00727801">
        <w:rPr>
          <w:sz w:val="20"/>
          <w:szCs w:val="20"/>
        </w:rPr>
        <w:t xml:space="preserve"> of event counts reveals outliers → scatter plot of throughput vs case size shows correlation → boxplot compares variants → Petri net visualizes discovered process. Each visualization answered a different analytical question."</w:t>
      </w:r>
    </w:p>
    <w:p w14:paraId="32168A63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Models/Methods "Analysis stages with visualization: EDA: histograms, boxplots, scatter plots — understand distributions and relationships. Feature engineering: correlation heatmap — identify redundant variables. Model diagnostics: residual plots, ROC curve, confusion matrix. Result communication: dashboard, process map, business-ready charts. Tools: matplotlib, seaborn, </w:t>
      </w:r>
      <w:proofErr w:type="spellStart"/>
      <w:r w:rsidRPr="00727801">
        <w:rPr>
          <w:sz w:val="20"/>
          <w:szCs w:val="20"/>
        </w:rPr>
        <w:t>plotly</w:t>
      </w:r>
      <w:proofErr w:type="spellEnd"/>
      <w:r w:rsidRPr="00727801">
        <w:rPr>
          <w:sz w:val="20"/>
          <w:szCs w:val="20"/>
        </w:rPr>
        <w:t xml:space="preserve"> (interactive), Power BI, Tableau. Principle: visualization reduces cognitive load — patterns invisible in tables become obvious in charts."</w:t>
      </w:r>
    </w:p>
    <w:p w14:paraId="25C7CFEF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Thesis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"N2: Petri net visualization (95 places, 151 transitions). N3: throughput distributions, variant frequency charts. Visualization central to every notebook."</w:t>
      </w:r>
    </w:p>
    <w:p w14:paraId="7D80D7BE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"Visualization can mislead — truncated axes, inappropriate chart types, cherry-picked views. Requires domain knowledge to interpret correctly."</w:t>
      </w:r>
    </w:p>
    <w:p w14:paraId="52E17EA5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Visualization drives analysis at every stage — not just presentation. Right chart = right insight.</w:t>
      </w:r>
    </w:p>
    <w:p w14:paraId="2FC46C10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lastRenderedPageBreak/>
        <w:pict w14:anchorId="6B760739">
          <v:rect id="_x0000_i3274" style="width:0;height:1.5pt" o:hralign="center" o:hrstd="t" o:hr="t" fillcolor="#a0a0a0" stroked="f"/>
        </w:pict>
      </w:r>
    </w:p>
    <w:p w14:paraId="1D727FC6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 xml:space="preserve">#23 — Selection of Data </w:t>
      </w:r>
      <w:proofErr w:type="spellStart"/>
      <w:r w:rsidRPr="00727801">
        <w:rPr>
          <w:b/>
          <w:bCs/>
          <w:sz w:val="20"/>
          <w:szCs w:val="20"/>
        </w:rPr>
        <w:t>Visualisation</w:t>
      </w:r>
      <w:proofErr w:type="spellEnd"/>
      <w:r w:rsidRPr="00727801">
        <w:rPr>
          <w:b/>
          <w:bCs/>
          <w:sz w:val="20"/>
          <w:szCs w:val="20"/>
        </w:rPr>
        <w:t xml:space="preserve"> Methods</w:t>
      </w:r>
    </w:p>
    <w:p w14:paraId="4C9CA03A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"Choosing the right chart type depends on the data structure and the analytical question being answered. Key characteristic: different chart types answer different questions — using wrong type obscures rather than reveals."</w:t>
      </w:r>
    </w:p>
    <w:p w14:paraId="2FBBADFC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Real-world example "Analyst wants to show sales trend over 12 months AND regional breakdown AND product mix. Line chart for </w:t>
      </w:r>
      <w:proofErr w:type="gramStart"/>
      <w:r w:rsidRPr="00727801">
        <w:rPr>
          <w:sz w:val="20"/>
          <w:szCs w:val="20"/>
        </w:rPr>
        <w:t>trend</w:t>
      </w:r>
      <w:proofErr w:type="gramEnd"/>
      <w:r w:rsidRPr="00727801">
        <w:rPr>
          <w:sz w:val="20"/>
          <w:szCs w:val="20"/>
        </w:rPr>
        <w:t xml:space="preserve">, </w:t>
      </w:r>
      <w:proofErr w:type="gramStart"/>
      <w:r w:rsidRPr="00727801">
        <w:rPr>
          <w:sz w:val="20"/>
          <w:szCs w:val="20"/>
        </w:rPr>
        <w:t>map</w:t>
      </w:r>
      <w:proofErr w:type="gramEnd"/>
      <w:r w:rsidRPr="00727801">
        <w:rPr>
          <w:sz w:val="20"/>
          <w:szCs w:val="20"/>
        </w:rPr>
        <w:t xml:space="preserve"> for regional, stacked bar for product mix. Three charts for three questions — not one confusing chart for all."</w:t>
      </w:r>
    </w:p>
    <w:p w14:paraId="4E0E5903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Models/Methods "By purpose:</w:t>
      </w:r>
    </w:p>
    <w:p w14:paraId="1779B856" w14:textId="77777777" w:rsidR="00727801" w:rsidRPr="00727801" w:rsidRDefault="00727801" w:rsidP="00727801">
      <w:pPr>
        <w:numPr>
          <w:ilvl w:val="0"/>
          <w:numId w:val="3"/>
        </w:numPr>
        <w:rPr>
          <w:sz w:val="20"/>
          <w:szCs w:val="20"/>
        </w:rPr>
      </w:pPr>
      <w:r w:rsidRPr="00727801">
        <w:rPr>
          <w:sz w:val="20"/>
          <w:szCs w:val="20"/>
        </w:rPr>
        <w:t xml:space="preserve">Trend </w:t>
      </w:r>
      <w:proofErr w:type="gramStart"/>
      <w:r w:rsidRPr="00727801">
        <w:rPr>
          <w:sz w:val="20"/>
          <w:szCs w:val="20"/>
        </w:rPr>
        <w:t>over time</w:t>
      </w:r>
      <w:proofErr w:type="gramEnd"/>
      <w:r w:rsidRPr="00727801">
        <w:rPr>
          <w:sz w:val="20"/>
          <w:szCs w:val="20"/>
        </w:rPr>
        <w:t>: line chart, area chart.</w:t>
      </w:r>
    </w:p>
    <w:p w14:paraId="33A17277" w14:textId="77777777" w:rsidR="00727801" w:rsidRPr="00727801" w:rsidRDefault="00727801" w:rsidP="00727801">
      <w:pPr>
        <w:numPr>
          <w:ilvl w:val="0"/>
          <w:numId w:val="3"/>
        </w:numPr>
        <w:rPr>
          <w:sz w:val="20"/>
          <w:szCs w:val="20"/>
        </w:rPr>
      </w:pPr>
      <w:r w:rsidRPr="00727801">
        <w:rPr>
          <w:sz w:val="20"/>
          <w:szCs w:val="20"/>
        </w:rPr>
        <w:t>Comparison: bar chart, dot plot, radar chart.</w:t>
      </w:r>
    </w:p>
    <w:p w14:paraId="53B1140C" w14:textId="77777777" w:rsidR="00727801" w:rsidRPr="00727801" w:rsidRDefault="00727801" w:rsidP="00727801">
      <w:pPr>
        <w:numPr>
          <w:ilvl w:val="0"/>
          <w:numId w:val="3"/>
        </w:numPr>
        <w:rPr>
          <w:sz w:val="20"/>
          <w:szCs w:val="20"/>
        </w:rPr>
      </w:pPr>
      <w:r w:rsidRPr="00727801">
        <w:rPr>
          <w:sz w:val="20"/>
          <w:szCs w:val="20"/>
        </w:rPr>
        <w:t>Distribution: histogram, boxplot, violin plot, density plot.</w:t>
      </w:r>
    </w:p>
    <w:p w14:paraId="4B5B01E0" w14:textId="77777777" w:rsidR="00727801" w:rsidRPr="00727801" w:rsidRDefault="00727801" w:rsidP="00727801">
      <w:pPr>
        <w:numPr>
          <w:ilvl w:val="0"/>
          <w:numId w:val="3"/>
        </w:numPr>
        <w:rPr>
          <w:sz w:val="20"/>
          <w:szCs w:val="20"/>
        </w:rPr>
      </w:pPr>
      <w:r w:rsidRPr="00727801">
        <w:rPr>
          <w:sz w:val="20"/>
          <w:szCs w:val="20"/>
        </w:rPr>
        <w:t>Correlation/relationship: scatter plot, bubble chart, heatmap.</w:t>
      </w:r>
    </w:p>
    <w:p w14:paraId="7D63CF54" w14:textId="77777777" w:rsidR="00727801" w:rsidRPr="00727801" w:rsidRDefault="00727801" w:rsidP="00727801">
      <w:pPr>
        <w:numPr>
          <w:ilvl w:val="0"/>
          <w:numId w:val="3"/>
        </w:numPr>
        <w:rPr>
          <w:sz w:val="20"/>
          <w:szCs w:val="20"/>
        </w:rPr>
      </w:pPr>
      <w:r w:rsidRPr="00727801">
        <w:rPr>
          <w:sz w:val="20"/>
          <w:szCs w:val="20"/>
        </w:rPr>
        <w:t xml:space="preserve">Part-of-whole: pie chart (max 3-4 categories only), </w:t>
      </w:r>
      <w:proofErr w:type="spellStart"/>
      <w:r w:rsidRPr="00727801">
        <w:rPr>
          <w:sz w:val="20"/>
          <w:szCs w:val="20"/>
        </w:rPr>
        <w:t>treemap</w:t>
      </w:r>
      <w:proofErr w:type="spellEnd"/>
      <w:r w:rsidRPr="00727801">
        <w:rPr>
          <w:sz w:val="20"/>
          <w:szCs w:val="20"/>
        </w:rPr>
        <w:t>, stacked bar.</w:t>
      </w:r>
    </w:p>
    <w:p w14:paraId="7915CB5D" w14:textId="77777777" w:rsidR="00727801" w:rsidRPr="00727801" w:rsidRDefault="00727801" w:rsidP="00727801">
      <w:pPr>
        <w:numPr>
          <w:ilvl w:val="0"/>
          <w:numId w:val="3"/>
        </w:numPr>
        <w:rPr>
          <w:sz w:val="20"/>
          <w:szCs w:val="20"/>
        </w:rPr>
      </w:pPr>
      <w:r w:rsidRPr="00727801">
        <w:rPr>
          <w:sz w:val="20"/>
          <w:szCs w:val="20"/>
        </w:rPr>
        <w:t>Geographic: choropleth map, bubble map. Design principles: data-ink ratio (Tufte — remove non-data elements), no 3D charts, color purposefully, label clearly."</w:t>
      </w:r>
    </w:p>
    <w:p w14:paraId="5427A6BF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Thesis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"N3: histogram for throughput distribution (distribution question), bar chart for variant frequency (comparison question). Chart type matched to question."</w:t>
      </w:r>
    </w:p>
    <w:p w14:paraId="1034BFE3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"No universal rule — context and audience matter. Color choice affects colorblind viewers (use colorblind-safe palettes)."</w:t>
      </w:r>
    </w:p>
    <w:p w14:paraId="52B21A6A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Memory cue: Trend → line. Compare → bar. Distribute → histogram. Correlate → scatter. Part-of-whole → </w:t>
      </w:r>
      <w:proofErr w:type="spellStart"/>
      <w:r w:rsidRPr="00727801">
        <w:rPr>
          <w:sz w:val="20"/>
          <w:szCs w:val="20"/>
        </w:rPr>
        <w:t>treemap</w:t>
      </w:r>
      <w:proofErr w:type="spellEnd"/>
      <w:r w:rsidRPr="00727801">
        <w:rPr>
          <w:sz w:val="20"/>
          <w:szCs w:val="20"/>
        </w:rPr>
        <w:t>.</w:t>
      </w:r>
    </w:p>
    <w:p w14:paraId="15AC4221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2A00134A">
          <v:rect id="_x0000_i3275" style="width:0;height:1.5pt" o:hralign="center" o:hrstd="t" o:hr="t" fillcolor="#a0a0a0" stroked="f"/>
        </w:pict>
      </w:r>
    </w:p>
    <w:p w14:paraId="0240D8E4" w14:textId="6455FE98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CREDIT &amp; RISK (24–28)</w:t>
      </w:r>
    </w:p>
    <w:p w14:paraId="0CCD60DF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#24 — Decision Engine in Automated Credit Assessment</w:t>
      </w:r>
    </w:p>
    <w:p w14:paraId="3E0A0DC7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"A decision engine automatically evaluates credit applications and makes approve/reject/refer decisions without human intervention. Key characteristic: consistent, fast, scalable — processes thousands of applications per second with audit trail."</w:t>
      </w:r>
    </w:p>
    <w:p w14:paraId="22BF4FB2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"Online credit card application: within 3 seconds — check blacklist → fraud score → credit score → policy rules (minimum income, maximum debt ratio) → decision: approved with 10,000 PLN limit. No human involved."</w:t>
      </w:r>
    </w:p>
    <w:p w14:paraId="20612400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Models/Methods "Flow: Application → Data enrichment (credit bureau) → Fraud check → Scorecard scoring → Policy rules → Decision. Champion-challenger: run two strategies simultaneously, compare outcomes. Cut-off optimization: balance approval rate vs risk. Override rules: hard declines (blacklist), hard accepts (VIP customers)."</w:t>
      </w:r>
    </w:p>
    <w:p w14:paraId="49AEE0A7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"Rules become outdated as economy changes. GDPR Article 22 requires explainability. Bias encoded in historical rules."</w:t>
      </w:r>
    </w:p>
    <w:p w14:paraId="54ED398A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Memory </w:t>
      </w:r>
      <w:proofErr w:type="gramStart"/>
      <w:r w:rsidRPr="00727801">
        <w:rPr>
          <w:sz w:val="20"/>
          <w:szCs w:val="20"/>
        </w:rPr>
        <w:t>cue</w:t>
      </w:r>
      <w:proofErr w:type="gramEnd"/>
      <w:r w:rsidRPr="00727801">
        <w:rPr>
          <w:sz w:val="20"/>
          <w:szCs w:val="20"/>
        </w:rPr>
        <w:t>: Decision engine = automated credit judge. Score + rules = instant decision.</w:t>
      </w:r>
    </w:p>
    <w:p w14:paraId="2BC538ED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32494BA5">
          <v:rect id="_x0000_i3276" style="width:0;height:1.5pt" o:hralign="center" o:hrstd="t" o:hr="t" fillcolor="#a0a0a0" stroked="f"/>
        </w:pict>
      </w:r>
    </w:p>
    <w:p w14:paraId="4825B51D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#25 — Selection and Preparation of Data for Scoring Model Development</w:t>
      </w:r>
    </w:p>
    <w:p w14:paraId="69A1EB48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Definition + Characteristics "Before building a scoring model, data must be carefully selected and prepared. Key </w:t>
      </w:r>
      <w:proofErr w:type="gramStart"/>
      <w:r w:rsidRPr="00727801">
        <w:rPr>
          <w:sz w:val="20"/>
          <w:szCs w:val="20"/>
        </w:rPr>
        <w:t>characteristic</w:t>
      </w:r>
      <w:proofErr w:type="gramEnd"/>
      <w:r w:rsidRPr="00727801">
        <w:rPr>
          <w:sz w:val="20"/>
          <w:szCs w:val="20"/>
        </w:rPr>
        <w:t>: data quality and sampling choices directly determine model quality — the best algorithm cannot fix bad data preparation."</w:t>
      </w:r>
    </w:p>
    <w:p w14:paraId="03CC0985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"Building PD model: select 24 months of applications, exclude COVID period (anomalous), define performance window (12 months to observe default), create binary target (1=defaulted, 0=not), exclude fraud cases."</w:t>
      </w:r>
    </w:p>
    <w:p w14:paraId="4595D70F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lastRenderedPageBreak/>
        <w:t xml:space="preserve">Models/Methods "Sample selection: observation window, performance window, exclusion criteria. Variable selection: Information Value (IV &lt; 0.02 useless, 0.1-0.3 medium, &gt;0.3 strong). </w:t>
      </w:r>
      <w:proofErr w:type="spellStart"/>
      <w:r w:rsidRPr="00727801">
        <w:rPr>
          <w:sz w:val="20"/>
          <w:szCs w:val="20"/>
        </w:rPr>
        <w:t>WoE</w:t>
      </w:r>
      <w:proofErr w:type="spellEnd"/>
      <w:r w:rsidRPr="00727801">
        <w:rPr>
          <w:sz w:val="20"/>
          <w:szCs w:val="20"/>
        </w:rPr>
        <w:t xml:space="preserve"> (Weight of Evidence): transforms categorical variables into continuous, monotonic form. Time-based train/test split — random split causes data leakage in temporal data."</w:t>
      </w:r>
    </w:p>
    <w:p w14:paraId="20682694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Thesis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"N5: 70% train (37,238), 15% test (7,979), features from event log — similar preparation logic."</w:t>
      </w:r>
    </w:p>
    <w:p w14:paraId="569CC438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"Sample selection choices significantly affect results. Temporal leakage is common mistake."</w:t>
      </w:r>
    </w:p>
    <w:p w14:paraId="57208AFC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Memory </w:t>
      </w:r>
      <w:proofErr w:type="gramStart"/>
      <w:r w:rsidRPr="00727801">
        <w:rPr>
          <w:sz w:val="20"/>
          <w:szCs w:val="20"/>
        </w:rPr>
        <w:t>cue</w:t>
      </w:r>
      <w:proofErr w:type="gramEnd"/>
      <w:r w:rsidRPr="00727801">
        <w:rPr>
          <w:sz w:val="20"/>
          <w:szCs w:val="20"/>
        </w:rPr>
        <w:t xml:space="preserve">: Good prep = good model. IV selects variables. </w:t>
      </w:r>
      <w:proofErr w:type="spellStart"/>
      <w:r w:rsidRPr="00727801">
        <w:rPr>
          <w:sz w:val="20"/>
          <w:szCs w:val="20"/>
        </w:rPr>
        <w:t>WoE</w:t>
      </w:r>
      <w:proofErr w:type="spellEnd"/>
      <w:r w:rsidRPr="00727801">
        <w:rPr>
          <w:sz w:val="20"/>
          <w:szCs w:val="20"/>
        </w:rPr>
        <w:t xml:space="preserve"> transforms them. Time-based split always.</w:t>
      </w:r>
    </w:p>
    <w:p w14:paraId="1680BBF1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40E7BA0E">
          <v:rect id="_x0000_i3277" style="width:0;height:1.5pt" o:hralign="center" o:hrstd="t" o:hr="t" fillcolor="#a0a0a0" stroked="f"/>
        </w:pict>
      </w:r>
    </w:p>
    <w:p w14:paraId="63B6D095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#26 — Scorecard</w:t>
      </w:r>
    </w:p>
    <w:p w14:paraId="776CE1A1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"A scorecard translates model outputs into a points-based system — each characteristic earns points summing to a final score. Key characteristic: interpretable — regulators and applicants can understand why a score was assigned."</w:t>
      </w:r>
    </w:p>
    <w:p w14:paraId="2718E735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Real-world example "Credit scorecard: Age 25-35 = +20 pts. No missed payments = +40 pts. Employment 3+ years = +25 pts. Total 650+ = </w:t>
      </w:r>
      <w:proofErr w:type="gramStart"/>
      <w:r w:rsidRPr="00727801">
        <w:rPr>
          <w:sz w:val="20"/>
          <w:szCs w:val="20"/>
        </w:rPr>
        <w:t>approve</w:t>
      </w:r>
      <w:proofErr w:type="gramEnd"/>
      <w:r w:rsidRPr="00727801">
        <w:rPr>
          <w:sz w:val="20"/>
          <w:szCs w:val="20"/>
        </w:rPr>
        <w:t>. Loan officer explains exactly why someone scored 620."</w:t>
      </w:r>
    </w:p>
    <w:p w14:paraId="016AB0B4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Models/Methods "Built from Logistic Regression on </w:t>
      </w:r>
      <w:proofErr w:type="spellStart"/>
      <w:r w:rsidRPr="00727801">
        <w:rPr>
          <w:sz w:val="20"/>
          <w:szCs w:val="20"/>
        </w:rPr>
        <w:t>WoE</w:t>
      </w:r>
      <w:proofErr w:type="spellEnd"/>
      <w:r w:rsidRPr="00727801">
        <w:rPr>
          <w:sz w:val="20"/>
          <w:szCs w:val="20"/>
        </w:rPr>
        <w:t xml:space="preserve">-transformed variables. PDO (Points to Double the Odds): </w:t>
      </w:r>
      <w:proofErr w:type="gramStart"/>
      <w:r w:rsidRPr="00727801">
        <w:rPr>
          <w:sz w:val="20"/>
          <w:szCs w:val="20"/>
        </w:rPr>
        <w:t>typically</w:t>
      </w:r>
      <w:proofErr w:type="gramEnd"/>
      <w:r w:rsidRPr="00727801">
        <w:rPr>
          <w:sz w:val="20"/>
          <w:szCs w:val="20"/>
        </w:rPr>
        <w:t xml:space="preserve"> 20 PDO at 600 base score. Points formula: Points = Offset + Factor × log(odds). Validation: Gini coefficient, KS </w:t>
      </w:r>
      <w:proofErr w:type="gramStart"/>
      <w:r w:rsidRPr="00727801">
        <w:rPr>
          <w:sz w:val="20"/>
          <w:szCs w:val="20"/>
        </w:rPr>
        <w:t>statistic</w:t>
      </w:r>
      <w:proofErr w:type="gramEnd"/>
      <w:r w:rsidRPr="00727801">
        <w:rPr>
          <w:sz w:val="20"/>
          <w:szCs w:val="20"/>
        </w:rPr>
        <w:t xml:space="preserve">. Monitoring: PSI (Population Stability </w:t>
      </w:r>
      <w:proofErr w:type="gramStart"/>
      <w:r w:rsidRPr="00727801">
        <w:rPr>
          <w:sz w:val="20"/>
          <w:szCs w:val="20"/>
        </w:rPr>
        <w:t>Index) —</w:t>
      </w:r>
      <w:proofErr w:type="gramEnd"/>
      <w:r w:rsidRPr="00727801">
        <w:rPr>
          <w:sz w:val="20"/>
          <w:szCs w:val="20"/>
        </w:rPr>
        <w:t xml:space="preserve"> detects population drift."</w:t>
      </w:r>
    </w:p>
    <w:p w14:paraId="750991B3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"Less predictive than complex ML models — interpretability costs accuracy. Requires monotonic </w:t>
      </w:r>
      <w:proofErr w:type="spellStart"/>
      <w:r w:rsidRPr="00727801">
        <w:rPr>
          <w:sz w:val="20"/>
          <w:szCs w:val="20"/>
        </w:rPr>
        <w:t>WoE</w:t>
      </w:r>
      <w:proofErr w:type="spellEnd"/>
      <w:r w:rsidRPr="00727801">
        <w:rPr>
          <w:sz w:val="20"/>
          <w:szCs w:val="20"/>
        </w:rPr>
        <w:t xml:space="preserve"> relationship."</w:t>
      </w:r>
    </w:p>
    <w:p w14:paraId="0B277598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Scorecard = points per characteristic → sum → decision. Interpretable by design.</w:t>
      </w:r>
    </w:p>
    <w:p w14:paraId="03D70716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14D97F02">
          <v:rect id="_x0000_i3278" style="width:0;height:1.5pt" o:hralign="center" o:hrstd="t" o:hr="t" fillcolor="#a0a0a0" stroked="f"/>
        </w:pict>
      </w:r>
    </w:p>
    <w:p w14:paraId="6B3799AD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#27 — Profitability Analysis of the Credit Application Acceptance Process</w:t>
      </w:r>
    </w:p>
    <w:p w14:paraId="4F0F7503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"Profitability analysis evaluates whether accepting a credit application generates more revenue than expected loss. Key characteristic: moves beyond default prediction to full financial impact — low-risk low-margin may be less valuable than medium-risk high-margin."</w:t>
      </w:r>
    </w:p>
    <w:p w14:paraId="1F08D4F9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"Two applicants, same PD = 3%. Applicant A: 1,000 PLN loan, 5% interest → profit 20 PLN. Applicant B: 50,000 PLN loan, 8% interest → profit 2,500 PLN. Same risk, very different profitability."</w:t>
      </w:r>
    </w:p>
    <w:p w14:paraId="30DF28FA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Models/Methods "Expected Profit = Revenue × P(Good) − Loss × P(Bad). Expected Loss = PD × LGD × EAD. PD: Probability of Default. LGD: Loss Given Default — fraction of exposure lost. EAD: Exposure at Default — balance at time of default. Cut-off: set to maximize profit, not minimize default rate."</w:t>
      </w:r>
    </w:p>
    <w:p w14:paraId="7C33D476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"LGD and EAD are hard to estimate accurately. Ignores concentration risk and portfolio effects."</w:t>
      </w:r>
    </w:p>
    <w:p w14:paraId="6B6AA44E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Memory </w:t>
      </w:r>
      <w:proofErr w:type="gramStart"/>
      <w:r w:rsidRPr="00727801">
        <w:rPr>
          <w:sz w:val="20"/>
          <w:szCs w:val="20"/>
        </w:rPr>
        <w:t>cue</w:t>
      </w:r>
      <w:proofErr w:type="gramEnd"/>
      <w:r w:rsidRPr="00727801">
        <w:rPr>
          <w:sz w:val="20"/>
          <w:szCs w:val="20"/>
        </w:rPr>
        <w:t>: Profit = revenue from good − loss from bad. PD × LGD × EAD = Expected Loss.</w:t>
      </w:r>
    </w:p>
    <w:p w14:paraId="752E44D6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76EA33FC">
          <v:rect id="_x0000_i3279" style="width:0;height:1.5pt" o:hralign="center" o:hrstd="t" o:hr="t" fillcolor="#a0a0a0" stroked="f"/>
        </w:pict>
      </w:r>
    </w:p>
    <w:p w14:paraId="0B13B35E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#28 — The Problem of Risk Estimation for Rejected Applicants</w:t>
      </w:r>
    </w:p>
    <w:p w14:paraId="0DD4C6BD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"Reject inference addresses selection bias in scoring models — we only observe outcomes for accepted applicants, never for rejected ones. Key characteristic: model trained on accepted-only population is biased when applied to full population."</w:t>
      </w:r>
    </w:p>
    <w:p w14:paraId="36D8ECDE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"Bank accepted top 60% of applicants in 2020. In 2023 wants to expand to 80%. The model never saw the bottom 20% — applying old model to new population gives biased risk estimates."</w:t>
      </w:r>
    </w:p>
    <w:p w14:paraId="3B03E0EF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Models/Methods "Augmentation: assign pseudo-outcomes to rejects based on score, add to training data. </w:t>
      </w:r>
      <w:proofErr w:type="spellStart"/>
      <w:r w:rsidRPr="00727801">
        <w:rPr>
          <w:sz w:val="20"/>
          <w:szCs w:val="20"/>
        </w:rPr>
        <w:t>Parcelling</w:t>
      </w:r>
      <w:proofErr w:type="spellEnd"/>
      <w:r w:rsidRPr="00727801">
        <w:rPr>
          <w:sz w:val="20"/>
          <w:szCs w:val="20"/>
        </w:rPr>
        <w:t>: distribute rejects proportionally as good/bad based on score. Fuzzy augmentation: probabilistic assignment — each reject partially good, partially bad. Extrapolation: assume model relationship holds in rejected population (strong assumption). All methods require untestable assumptions."</w:t>
      </w:r>
    </w:p>
    <w:p w14:paraId="1ED8F3F6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lastRenderedPageBreak/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"We never observe true outcomes for rejects — assumptions unverifiable. Performance on expanded population always uncertain."</w:t>
      </w:r>
    </w:p>
    <w:p w14:paraId="0413F49F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Memory cue: Only accepted applicants have outcomes. </w:t>
      </w:r>
      <w:proofErr w:type="gramStart"/>
      <w:r w:rsidRPr="00727801">
        <w:rPr>
          <w:sz w:val="20"/>
          <w:szCs w:val="20"/>
        </w:rPr>
        <w:t>Reject</w:t>
      </w:r>
      <w:proofErr w:type="gramEnd"/>
      <w:r w:rsidRPr="00727801">
        <w:rPr>
          <w:sz w:val="20"/>
          <w:szCs w:val="20"/>
        </w:rPr>
        <w:t xml:space="preserve"> inference fills the gap — imperfectly.</w:t>
      </w:r>
    </w:p>
    <w:p w14:paraId="0C9C197C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11D93699">
          <v:rect id="_x0000_i3280" style="width:0;height:1.5pt" o:hralign="center" o:hrstd="t" o:hr="t" fillcolor="#a0a0a0" stroked="f"/>
        </w:pict>
      </w:r>
    </w:p>
    <w:p w14:paraId="64B180AE" w14:textId="49081625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BIG DATA (29–41)</w:t>
      </w:r>
    </w:p>
    <w:p w14:paraId="08A27BBD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#29 — Big Data Solutions in Data Repositories</w:t>
      </w:r>
    </w:p>
    <w:p w14:paraId="5C71C40C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"Big data repositories store data too large, fast, or varied for traditional databases. Key characteristic: must balance cost, flexibility, and query performance across different data types and use cases."</w:t>
      </w:r>
    </w:p>
    <w:p w14:paraId="137AD7A7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"Netflix: raw viewing logs in S3 data lake (petabytes, cheap). Clean transformed data in Redshift warehouse (fast SQL for analysts). Delta Lake for ML feature store (ACID + lake storage)."</w:t>
      </w:r>
    </w:p>
    <w:p w14:paraId="6AAFEC98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Models/Methods "Data Lake: raw, any format, schema-on-read, cheap (S3, Azure Data Lake). Risk: data swamp without governance. Data Warehouse: clean, structured, schema-on-write, fast SQL (Snowflake, </w:t>
      </w:r>
      <w:proofErr w:type="spellStart"/>
      <w:r w:rsidRPr="00727801">
        <w:rPr>
          <w:sz w:val="20"/>
          <w:szCs w:val="20"/>
        </w:rPr>
        <w:t>BigQuery</w:t>
      </w:r>
      <w:proofErr w:type="spellEnd"/>
      <w:r w:rsidRPr="00727801">
        <w:rPr>
          <w:sz w:val="20"/>
          <w:szCs w:val="20"/>
        </w:rPr>
        <w:t>, Redshift). Lakehouse: raw storage + ACID + governance (Delta Lake, Apache Iceberg). Data Mart: warehouse subset for specific department."</w:t>
      </w:r>
    </w:p>
    <w:p w14:paraId="7A1475A2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Thesis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"BPI 2019 OCEL JSON = data lake pattern. PM4Py parses raw format into structured analysis."</w:t>
      </w:r>
    </w:p>
    <w:p w14:paraId="7DF1AFB3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"Lakes become swamps without governance. Warehouses </w:t>
      </w:r>
      <w:proofErr w:type="gramStart"/>
      <w:r w:rsidRPr="00727801">
        <w:rPr>
          <w:sz w:val="20"/>
          <w:szCs w:val="20"/>
        </w:rPr>
        <w:t>expensive</w:t>
      </w:r>
      <w:proofErr w:type="gramEnd"/>
      <w:r w:rsidRPr="00727801">
        <w:rPr>
          <w:sz w:val="20"/>
          <w:szCs w:val="20"/>
        </w:rPr>
        <w:t xml:space="preserve"> and inflexible for unstructured data."</w:t>
      </w:r>
    </w:p>
    <w:p w14:paraId="3BEE5CF0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Lake = raw flexible. Warehouse = clean fast. Lakehouse = best of both.</w:t>
      </w:r>
    </w:p>
    <w:p w14:paraId="42704738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6AE878C6">
          <v:rect id="_x0000_i3281" style="width:0;height:1.5pt" o:hralign="center" o:hrstd="t" o:hr="t" fillcolor="#a0a0a0" stroked="f"/>
        </w:pict>
      </w:r>
    </w:p>
    <w:p w14:paraId="6868F5A0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#30 — Specific Characteristics of Analytical Environments Used in Big Data</w:t>
      </w:r>
    </w:p>
    <w:p w14:paraId="1DA3E381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"Big data analytical environments process massive datasets across machine clusters. Key characteristic: bring computation to data — each node processes its local partition rather than moving data to a central processor."</w:t>
      </w:r>
    </w:p>
    <w:p w14:paraId="335B8050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"Spark cluster, 100 nodes. Query executes on all nodes simultaneously — each scans its own data. Results aggregate centrally. Hours on one machine becomes minutes distributed."</w:t>
      </w:r>
    </w:p>
    <w:p w14:paraId="58565C98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Models/Methods "Hadoop: HDFS + YARN + MapReduce. Disk-based — slow for iterative ML. Apache Spark: in-memory processing, 10-100x faster. </w:t>
      </w:r>
      <w:proofErr w:type="spellStart"/>
      <w:r w:rsidRPr="00727801">
        <w:rPr>
          <w:sz w:val="20"/>
          <w:szCs w:val="20"/>
        </w:rPr>
        <w:t>PySpark</w:t>
      </w:r>
      <w:proofErr w:type="spellEnd"/>
      <w:r w:rsidRPr="00727801">
        <w:rPr>
          <w:sz w:val="20"/>
          <w:szCs w:val="20"/>
        </w:rPr>
        <w:t xml:space="preserve">, SQL, ML, streaming in one framework. Databricks: managed Spark + Delta Lake + </w:t>
      </w:r>
      <w:proofErr w:type="spellStart"/>
      <w:r w:rsidRPr="00727801">
        <w:rPr>
          <w:sz w:val="20"/>
          <w:szCs w:val="20"/>
        </w:rPr>
        <w:t>MLflow</w:t>
      </w:r>
      <w:proofErr w:type="spellEnd"/>
      <w:r w:rsidRPr="00727801">
        <w:rPr>
          <w:sz w:val="20"/>
          <w:szCs w:val="20"/>
        </w:rPr>
        <w:t xml:space="preserve"> on cloud. </w:t>
      </w:r>
      <w:proofErr w:type="spellStart"/>
      <w:r w:rsidRPr="00727801">
        <w:rPr>
          <w:sz w:val="20"/>
          <w:szCs w:val="20"/>
        </w:rPr>
        <w:t>Dask</w:t>
      </w:r>
      <w:proofErr w:type="spellEnd"/>
      <w:r w:rsidRPr="00727801">
        <w:rPr>
          <w:sz w:val="20"/>
          <w:szCs w:val="20"/>
        </w:rPr>
        <w:t>: Python-native distributed computing for medium data (100GB range)."</w:t>
      </w:r>
    </w:p>
    <w:p w14:paraId="042B23C4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"Network failures, data skew, shuffle bottlenecks add complexity. Overkill for data that fits on one machine."</w:t>
      </w:r>
    </w:p>
    <w:p w14:paraId="0607C2F0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Memory </w:t>
      </w:r>
      <w:proofErr w:type="gramStart"/>
      <w:r w:rsidRPr="00727801">
        <w:rPr>
          <w:sz w:val="20"/>
          <w:szCs w:val="20"/>
        </w:rPr>
        <w:t>cue</w:t>
      </w:r>
      <w:proofErr w:type="gramEnd"/>
      <w:r w:rsidRPr="00727801">
        <w:rPr>
          <w:sz w:val="20"/>
          <w:szCs w:val="20"/>
        </w:rPr>
        <w:t>: Distributed = many machines as one. Spark replaced MapReduce — in-memory wins.</w:t>
      </w:r>
    </w:p>
    <w:p w14:paraId="72CE3585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736E3E96">
          <v:rect id="_x0000_i3282" style="width:0;height:1.5pt" o:hralign="center" o:hrstd="t" o:hr="t" fillcolor="#a0a0a0" stroked="f"/>
        </w:pict>
      </w:r>
    </w:p>
    <w:p w14:paraId="6BE82254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#31 — Selected Algorithms Used in Big Data Analytics</w:t>
      </w:r>
    </w:p>
    <w:p w14:paraId="4379E9D3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"Big data algorithms are designed to decompose into independent subtasks running across nodes. Key characteristic: must handle data that doesn't fit in any single machine's memory."</w:t>
      </w:r>
    </w:p>
    <w:p w14:paraId="370C207D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"Training logistic regression on 100M records: each node computes gradients on its partition → aggregated centrally → weights updated → iterate. Same math, parallelized computation."</w:t>
      </w:r>
    </w:p>
    <w:p w14:paraId="67473745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Models/Methods "Distributed k-means: partial centroid sums per node, aggregate to update centroids. Distributed gradient descent: parallelize gradient computation across partitions. ALS (Alternating Least Squares): collaborative filtering for recommendations (Netflix). PageRank: distributed graph algorithm — web page ranking. Streaming: Count-Min Sketch, </w:t>
      </w:r>
      <w:proofErr w:type="spellStart"/>
      <w:r w:rsidRPr="00727801">
        <w:rPr>
          <w:sz w:val="20"/>
          <w:szCs w:val="20"/>
        </w:rPr>
        <w:t>HyperLogLog</w:t>
      </w:r>
      <w:proofErr w:type="spellEnd"/>
      <w:r w:rsidRPr="00727801">
        <w:rPr>
          <w:sz w:val="20"/>
          <w:szCs w:val="20"/>
        </w:rPr>
        <w:t xml:space="preserve"> — approximate counts without storing all data."</w:t>
      </w:r>
    </w:p>
    <w:p w14:paraId="3220466E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"Sequential algorithms cannot parallelize. Network communication overhead limits speedup (Amdahl's Law)."</w:t>
      </w:r>
    </w:p>
    <w:p w14:paraId="1B3AC72D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Big data algorithms = designed to split across nodes. Not all ML parallelizes.</w:t>
      </w:r>
    </w:p>
    <w:p w14:paraId="38F7BB53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lastRenderedPageBreak/>
        <w:pict w14:anchorId="6763E7AB">
          <v:rect id="_x0000_i3283" style="width:0;height:1.5pt" o:hralign="center" o:hrstd="t" o:hr="t" fillcolor="#a0a0a0" stroked="f"/>
        </w:pict>
      </w:r>
    </w:p>
    <w:p w14:paraId="12DA3EEA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#32 — The MapReduce Algorithm</w:t>
      </w:r>
    </w:p>
    <w:p w14:paraId="59AC4FBA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Definition + Characteristics "MapReduce processes large datasets by splitting into Map (transform to key-value pairs) and Reduce (aggregate by key) phases. Key </w:t>
      </w:r>
      <w:proofErr w:type="gramStart"/>
      <w:r w:rsidRPr="00727801">
        <w:rPr>
          <w:sz w:val="20"/>
          <w:szCs w:val="20"/>
        </w:rPr>
        <w:t>characteristic</w:t>
      </w:r>
      <w:proofErr w:type="gramEnd"/>
      <w:r w:rsidRPr="00727801">
        <w:rPr>
          <w:sz w:val="20"/>
          <w:szCs w:val="20"/>
        </w:rPr>
        <w:t>: automatic parallelization, fault tolerance, and distributed execution."</w:t>
      </w:r>
    </w:p>
    <w:p w14:paraId="427B7FAB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Real-world example "Word count on 1TB text: Map emits (word, 1) per occurrence. Shuffle groups all pairs by word. Reduce </w:t>
      </w:r>
      <w:proofErr w:type="gramStart"/>
      <w:r w:rsidRPr="00727801">
        <w:rPr>
          <w:sz w:val="20"/>
          <w:szCs w:val="20"/>
        </w:rPr>
        <w:t>sums counts</w:t>
      </w:r>
      <w:proofErr w:type="gramEnd"/>
      <w:r w:rsidRPr="00727801">
        <w:rPr>
          <w:sz w:val="20"/>
          <w:szCs w:val="20"/>
        </w:rPr>
        <w:t xml:space="preserve"> per word. Runs on 1000 nodes simultaneously."</w:t>
      </w:r>
    </w:p>
    <w:p w14:paraId="16DD8895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Models/Methods "Map: user function transforms input → (key, value) pairs. Shuffle: automatic — same key → same reducer node. Reduce: user function aggregates values per key. Fault tolerance: failed node tasks automatically rerun on another node. Spark improvement: keeps intermediate results in memory → 10-100x faster for iterative algorithms."</w:t>
      </w:r>
    </w:p>
    <w:p w14:paraId="4BCD7E37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"Disk I/O between Map and Reduce is bottleneck. Unsuitable for iterative ML training. Spark solved this."</w:t>
      </w:r>
    </w:p>
    <w:p w14:paraId="256FE5C4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Map = emit pairs. Shuffle = group by key. Reduce = aggregate. Disk I/O = weakness.</w:t>
      </w:r>
    </w:p>
    <w:p w14:paraId="50CE4540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7EBB699A">
          <v:rect id="_x0000_i3284" style="width:0;height:1.5pt" o:hralign="center" o:hrstd="t" o:hr="t" fillcolor="#a0a0a0" stroked="f"/>
        </w:pict>
      </w:r>
    </w:p>
    <w:p w14:paraId="1443992C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#33 — Typical Challenges Related to Big Data</w:t>
      </w:r>
    </w:p>
    <w:p w14:paraId="0057D633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"Big data presents both technical and organizational challenges</w:t>
      </w:r>
      <w:proofErr w:type="gramStart"/>
      <w:r w:rsidRPr="00727801">
        <w:rPr>
          <w:sz w:val="20"/>
          <w:szCs w:val="20"/>
        </w:rPr>
        <w:t>.</w:t>
      </w:r>
      <w:proofErr w:type="gramEnd"/>
      <w:r w:rsidRPr="00727801">
        <w:rPr>
          <w:sz w:val="20"/>
          <w:szCs w:val="20"/>
        </w:rPr>
        <w:t xml:space="preserve"> Key characteristic: most projects fail not because of technology, but because of governance, quality, and value extraction problems."</w:t>
      </w:r>
    </w:p>
    <w:p w14:paraId="44C11242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"Retailer collects 5TB/day clickstream. After 2 years: data stored but 80% never analyzed, teams can't find datasets, GDPR compliance unclear, no business decisions changed. Technology worked. Value extraction failed."</w:t>
      </w:r>
    </w:p>
    <w:p w14:paraId="3DE63C81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Models/Methods "Technical: Volume (storage), Velocity (streaming infrastructure), Variety (multiple parsers), Veracity (quality pipelines). Organizational: Data governance, Data catalog (findability), GDPR compliance, Skills gap (data engineers + scientists + ML engineers simultaneously). Solutions: Data mesh (domain ownership), </w:t>
      </w:r>
      <w:proofErr w:type="spellStart"/>
      <w:r w:rsidRPr="00727801">
        <w:rPr>
          <w:sz w:val="20"/>
          <w:szCs w:val="20"/>
        </w:rPr>
        <w:t>DataOps</w:t>
      </w:r>
      <w:proofErr w:type="spellEnd"/>
      <w:r w:rsidRPr="00727801">
        <w:rPr>
          <w:sz w:val="20"/>
          <w:szCs w:val="20"/>
        </w:rPr>
        <w:t>, data contracts."</w:t>
      </w:r>
    </w:p>
    <w:p w14:paraId="44ABF083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"No single solution — requires technical and organizational change simultaneously."</w:t>
      </w:r>
    </w:p>
    <w:p w14:paraId="1336AEA7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Memory </w:t>
      </w:r>
      <w:proofErr w:type="gramStart"/>
      <w:r w:rsidRPr="00727801">
        <w:rPr>
          <w:sz w:val="20"/>
          <w:szCs w:val="20"/>
        </w:rPr>
        <w:t>cue</w:t>
      </w:r>
      <w:proofErr w:type="gramEnd"/>
      <w:r w:rsidRPr="00727801">
        <w:rPr>
          <w:sz w:val="20"/>
          <w:szCs w:val="20"/>
        </w:rPr>
        <w:t>: Technical challenges solvable. Governance and value extraction are the real hard parts.</w:t>
      </w:r>
    </w:p>
    <w:p w14:paraId="33D70713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76CF3B05">
          <v:rect id="_x0000_i3285" style="width:0;height:1.5pt" o:hralign="center" o:hrstd="t" o:hr="t" fillcolor="#a0a0a0" stroked="f"/>
        </w:pict>
      </w:r>
    </w:p>
    <w:p w14:paraId="5B37258A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#34 — Distributed Processing</w:t>
      </w:r>
    </w:p>
    <w:p w14:paraId="6DA7FD77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"Distributed processing divides computational tasks across multiple machines working in parallel. Key characteristic: horizontal scaling — add machines to handle more data, instead of upgrading one machine."</w:t>
      </w:r>
    </w:p>
    <w:p w14:paraId="60B3B25E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"Join two 10TB tables in Spark: 200 nodes, each joins its local partition. Shuffle redistributes matching keys. Result assembled. Days on one machine = minutes distributed."</w:t>
      </w:r>
    </w:p>
    <w:p w14:paraId="68CEAEF7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Models/Methods "Partitioning: data split into chunks (typically 128MB), each on one node. DAG: Spark represents computation as directed acyclic graph — optimizes execution plan. Lazy evaluation: transformations don't execute until action </w:t>
      </w:r>
      <w:proofErr w:type="gramStart"/>
      <w:r w:rsidRPr="00727801">
        <w:rPr>
          <w:sz w:val="20"/>
          <w:szCs w:val="20"/>
        </w:rPr>
        <w:t>(.collect</w:t>
      </w:r>
      <w:proofErr w:type="gramEnd"/>
      <w:r w:rsidRPr="00727801">
        <w:rPr>
          <w:sz w:val="20"/>
          <w:szCs w:val="20"/>
        </w:rPr>
        <w:t>()</w:t>
      </w:r>
      <w:proofErr w:type="gramStart"/>
      <w:r w:rsidRPr="00727801">
        <w:rPr>
          <w:sz w:val="20"/>
          <w:szCs w:val="20"/>
        </w:rPr>
        <w:t>, .write</w:t>
      </w:r>
      <w:proofErr w:type="gramEnd"/>
      <w:r w:rsidRPr="00727801">
        <w:rPr>
          <w:sz w:val="20"/>
          <w:szCs w:val="20"/>
        </w:rPr>
        <w:t xml:space="preserve">()) called. Data skew: one partition has 90% data → bottleneck. Fix: repartition, salt keys. Shuffle: most expensive — redistributes data between nodes for </w:t>
      </w:r>
      <w:proofErr w:type="spellStart"/>
      <w:r w:rsidRPr="00727801">
        <w:rPr>
          <w:sz w:val="20"/>
          <w:szCs w:val="20"/>
        </w:rPr>
        <w:t>groupby</w:t>
      </w:r>
      <w:proofErr w:type="spellEnd"/>
      <w:r w:rsidRPr="00727801">
        <w:rPr>
          <w:sz w:val="20"/>
          <w:szCs w:val="20"/>
        </w:rPr>
        <w:t>/join."</w:t>
      </w:r>
    </w:p>
    <w:p w14:paraId="5C1B2C5F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"Network shuffle is bottleneck. Distributed debugging significantly harder than single-machine code."</w:t>
      </w:r>
    </w:p>
    <w:p w14:paraId="19820EE8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Memory </w:t>
      </w:r>
      <w:proofErr w:type="gramStart"/>
      <w:r w:rsidRPr="00727801">
        <w:rPr>
          <w:sz w:val="20"/>
          <w:szCs w:val="20"/>
        </w:rPr>
        <w:t>cue</w:t>
      </w:r>
      <w:proofErr w:type="gramEnd"/>
      <w:r w:rsidRPr="00727801">
        <w:rPr>
          <w:sz w:val="20"/>
          <w:szCs w:val="20"/>
        </w:rPr>
        <w:t>: Partition → parallel → shuffle → aggregate. Minimize shuffle for performance.</w:t>
      </w:r>
    </w:p>
    <w:p w14:paraId="2D829E51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0718153F">
          <v:rect id="_x0000_i3286" style="width:0;height:1.5pt" o:hralign="center" o:hrstd="t" o:hr="t" fillcolor="#a0a0a0" stroked="f"/>
        </w:pict>
      </w:r>
    </w:p>
    <w:p w14:paraId="07006092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#35 — Ethical Issues Related to Big Data</w:t>
      </w:r>
    </w:p>
    <w:p w14:paraId="34857E08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"Big data creates ethical challenges because automated decisions at scale affect real people. Key characteristic: technical systems encode human values — those values must be intentional, not accidental."</w:t>
      </w:r>
    </w:p>
    <w:p w14:paraId="0040CD34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Real-world example "Amazon AI hiring tool (2018): trained on 10 years of male-dominated hiring history. Penalized CVs </w:t>
      </w:r>
      <w:proofErr w:type="gramStart"/>
      <w:r w:rsidRPr="00727801">
        <w:rPr>
          <w:sz w:val="20"/>
          <w:szCs w:val="20"/>
        </w:rPr>
        <w:t>mentioning</w:t>
      </w:r>
      <w:proofErr w:type="gramEnd"/>
      <w:r w:rsidRPr="00727801">
        <w:rPr>
          <w:sz w:val="20"/>
          <w:szCs w:val="20"/>
        </w:rPr>
        <w:t xml:space="preserve"> 'women's' organizations. Not malicious — inherited historical bias. Scrapped after discovery."</w:t>
      </w:r>
    </w:p>
    <w:p w14:paraId="510D04A1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lastRenderedPageBreak/>
        <w:t>Models/Methods "Algorithmic bias: model learns bias from historical data. Measure with fairness metrics: demographic parity, equalized odds. Privacy: re-identification risk even in anonymized data (Netflix Prize — 99% users re-identified from 'anonymous' ratings). Transparency: GDPR Article 22 — right to explanation for automated decisions. Mitigation: SHAP/LIME explainability, differential privacy, fairness-aware ML."</w:t>
      </w:r>
    </w:p>
    <w:p w14:paraId="7B776BEE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"Fairness metrics conflict — impossible to satisfy all simultaneously (fairness impossibility theorem). Technical fixes alone insufficient."</w:t>
      </w:r>
    </w:p>
    <w:p w14:paraId="2F7470B7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Bias + privacy + transparency = three ethical pillars. All require active management.</w:t>
      </w:r>
    </w:p>
    <w:p w14:paraId="2114DBA6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41F3D10D">
          <v:rect id="_x0000_i3287" style="width:0;height:1.5pt" o:hralign="center" o:hrstd="t" o:hr="t" fillcolor="#a0a0a0" stroked="f"/>
        </w:pict>
      </w:r>
    </w:p>
    <w:p w14:paraId="383B2780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#36 — The 3V and 5V Concepts in the Context of Big Data</w:t>
      </w:r>
    </w:p>
    <w:p w14:paraId="50673C2E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"The V-framework characterizes big data challenges. Originally 3Vs (Laney, 2001), expanded to 5Vs. Key characteristic: each V describes a different dimension — all must be addressed, not just Volume."</w:t>
      </w:r>
    </w:p>
    <w:p w14:paraId="237C9305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"Twitter: Volume (500M tweets/day), Velocity (real-time), Variety (text/images/links), Veracity (bots/spam mixed in), Value (sentiment analysis for brand monitoring — but 80% is noise)."</w:t>
      </w:r>
    </w:p>
    <w:p w14:paraId="7D20E647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Models/Methods "Volume: how much → distributed storage. Velocity: how fast → streaming pipelines (Kafka, Flink). Variety: what types → flexible parsers, multi-modal processing. Veracity: how trustworthy → quality pipelines, source validation. Value: </w:t>
      </w:r>
      <w:proofErr w:type="gramStart"/>
      <w:r w:rsidRPr="00727801">
        <w:rPr>
          <w:sz w:val="20"/>
          <w:szCs w:val="20"/>
        </w:rPr>
        <w:t>so</w:t>
      </w:r>
      <w:proofErr w:type="gramEnd"/>
      <w:r w:rsidRPr="00727801">
        <w:rPr>
          <w:sz w:val="20"/>
          <w:szCs w:val="20"/>
        </w:rPr>
        <w:t xml:space="preserve"> what → only V that justifies the others. Most important, most often forgotten."</w:t>
      </w:r>
    </w:p>
    <w:p w14:paraId="722F2C39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Thesis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"BPI 2019: Volume (1.6M events, moderate), Variety (OCEL semi-structured), Veracity (real data, high), Value (process insights — thesis contribution)."</w:t>
      </w:r>
    </w:p>
    <w:p w14:paraId="16C07F6B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Volume, Velocity, Variety, Veracity, Value. Value is the only one business cares about.</w:t>
      </w:r>
    </w:p>
    <w:p w14:paraId="71E4F752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41A7BE48">
          <v:rect id="_x0000_i3288" style="width:0;height:1.5pt" o:hralign="center" o:hrstd="t" o:hr="t" fillcolor="#a0a0a0" stroked="f"/>
        </w:pict>
      </w:r>
    </w:p>
    <w:p w14:paraId="77F1019E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#37 — Structured and Unstructured Data in the Context of Big Data</w:t>
      </w:r>
    </w:p>
    <w:p w14:paraId="73D7FBE9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"Structured data has predefined schema — rows and columns. Unstructured has no schema — free-form content. 80% of enterprise data is unstructured, but most tools are designed for structured data."</w:t>
      </w:r>
    </w:p>
    <w:p w14:paraId="3FE8210A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Real-world example "Bank has: structured (SQL transactions), semi-structured (JSON API logs), unstructured (customer complaint emails, call recordings). Credit </w:t>
      </w:r>
      <w:proofErr w:type="gramStart"/>
      <w:r w:rsidRPr="00727801">
        <w:rPr>
          <w:sz w:val="20"/>
          <w:szCs w:val="20"/>
        </w:rPr>
        <w:t>model uses</w:t>
      </w:r>
      <w:proofErr w:type="gramEnd"/>
      <w:r w:rsidRPr="00727801">
        <w:rPr>
          <w:sz w:val="20"/>
          <w:szCs w:val="20"/>
        </w:rPr>
        <w:t xml:space="preserve"> structured easily. Emails require NLP — fundamentally different pipeline."</w:t>
      </w:r>
    </w:p>
    <w:p w14:paraId="47485F2A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Models/Methods "Structured: SQL, pandas, Spark SQL. Semi-structured: JSON/XML parsers, PM4Py for OCEL. Unstructured text: NLP — tokenization, BERT embeddings, classification. Unstructured images: CNN (</w:t>
      </w:r>
      <w:proofErr w:type="spellStart"/>
      <w:r w:rsidRPr="00727801">
        <w:rPr>
          <w:sz w:val="20"/>
          <w:szCs w:val="20"/>
        </w:rPr>
        <w:t>PyTorch</w:t>
      </w:r>
      <w:proofErr w:type="spellEnd"/>
      <w:r w:rsidRPr="00727801">
        <w:rPr>
          <w:sz w:val="20"/>
          <w:szCs w:val="20"/>
        </w:rPr>
        <w:t>, TensorFlow). Unstructured audio: speech recognition models."</w:t>
      </w:r>
    </w:p>
    <w:p w14:paraId="3E77A2A1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Thesis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"BPI 2019 OCEL = semi-structured. JSON with events, objects, relationships. PM4Py converts to structured event log."</w:t>
      </w:r>
    </w:p>
    <w:p w14:paraId="0EA6C233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Structured = tables. Unstructured = text/image/audio. 80% of data is unstructured.</w:t>
      </w:r>
    </w:p>
    <w:p w14:paraId="2E74CB7C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5B3BB2D6">
          <v:rect id="_x0000_i3289" style="width:0;height:1.5pt" o:hralign="center" o:hrstd="t" o:hr="t" fillcolor="#a0a0a0" stroked="f"/>
        </w:pict>
      </w:r>
    </w:p>
    <w:p w14:paraId="51AF2D49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#38 — Comparison of Lambda Architecture and Kappa Architecture</w:t>
      </w:r>
    </w:p>
    <w:p w14:paraId="4869302C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"Architectural patterns for systems processing both historical batch and real-time streaming data. Key characteristic: Lambda uses two separate systems; Kappa unifies everything in one stream."</w:t>
      </w:r>
    </w:p>
    <w:p w14:paraId="0669DBFC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"E-commerce recommendations: need full purchase history (batch) + current clicks (real-time). Lambda: Spark for history + Flink for real-time + merge in serving layer. Kappa: Kafka holds all history, Flink processes everything."</w:t>
      </w:r>
    </w:p>
    <w:p w14:paraId="2628F76A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Models/Methods "Lambda: Batch layer + Speed layer + Serving layer. Accurate but two codebases — double maintenance. Kappa: Everything through Kafka + stream processor. One codebase — simpler. But full historical replay is slow and Kafka storage expensive."</w:t>
      </w:r>
    </w:p>
    <w:p w14:paraId="0CA85F13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lastRenderedPageBreak/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"Lambda: two systems double complexity. Kappa: historical replay slow, Kafka storage expensive for long history."</w:t>
      </w:r>
    </w:p>
    <w:p w14:paraId="32540CE8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Lambda = batch + stream, two systems. Kappa = stream only, one system.</w:t>
      </w:r>
    </w:p>
    <w:p w14:paraId="5D7FF22D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1C489E0D">
          <v:rect id="_x0000_i3290" style="width:0;height:1.5pt" o:hralign="center" o:hrstd="t" o:hr="t" fillcolor="#a0a0a0" stroked="f"/>
        </w:pict>
      </w:r>
    </w:p>
    <w:p w14:paraId="107A96A5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#39 — Concept and Business Applications of Data Warehouses</w:t>
      </w:r>
    </w:p>
    <w:p w14:paraId="49F1F9CE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"A data warehouse is a central repository of integrated historical data optimized for analytical queries. Key characteristic: single source of truth — consistent definitions across the entire organization."</w:t>
      </w:r>
    </w:p>
    <w:p w14:paraId="630920B6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"Retail chain with 500 stores, 15 different POS systems, each defining 'revenue' differently. Warehouse standardizes all definitions, integrates all sources — one authoritative answer to any business question."</w:t>
      </w:r>
    </w:p>
    <w:p w14:paraId="7038CDE4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Models/Methods "Star schema: fact table (events) + dimension tables (time, product, store, customer). ETL: Extract → Transform → Load. Traditional. ELT: Extract → Load → Transform with SQL. Modern cloud </w:t>
      </w:r>
      <w:proofErr w:type="gramStart"/>
      <w:r w:rsidRPr="00727801">
        <w:rPr>
          <w:sz w:val="20"/>
          <w:szCs w:val="20"/>
        </w:rPr>
        <w:t>approach</w:t>
      </w:r>
      <w:proofErr w:type="gramEnd"/>
      <w:r w:rsidRPr="00727801">
        <w:rPr>
          <w:sz w:val="20"/>
          <w:szCs w:val="20"/>
        </w:rPr>
        <w:t xml:space="preserve">. Tools: Snowflake, </w:t>
      </w:r>
      <w:proofErr w:type="spellStart"/>
      <w:r w:rsidRPr="00727801">
        <w:rPr>
          <w:sz w:val="20"/>
          <w:szCs w:val="20"/>
        </w:rPr>
        <w:t>BigQuery</w:t>
      </w:r>
      <w:proofErr w:type="spellEnd"/>
      <w:r w:rsidRPr="00727801">
        <w:rPr>
          <w:sz w:val="20"/>
          <w:szCs w:val="20"/>
        </w:rPr>
        <w:t>, Redshift. Applications: financial reporting, sales analytics, executive dashboards, regulatory reporting."</w:t>
      </w:r>
    </w:p>
    <w:p w14:paraId="4E3F939F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"Expensive to build and maintain. Schema-on-write inflexible — changes require ETL reengineering."</w:t>
      </w:r>
    </w:p>
    <w:p w14:paraId="780F14E6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Warehouse = historical, clean, consistent. For reporting, not transactions. Star schema is standard.</w:t>
      </w:r>
    </w:p>
    <w:p w14:paraId="75A1A919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28E41830">
          <v:rect id="_x0000_i3291" style="width:0;height:1.5pt" o:hralign="center" o:hrstd="t" o:hr="t" fillcolor="#a0a0a0" stroked="f"/>
        </w:pict>
      </w:r>
    </w:p>
    <w:p w14:paraId="55E11380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#40 — Differences Between Batch and Stream Data Processing</w:t>
      </w:r>
    </w:p>
    <w:p w14:paraId="36B5F33C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"Batch collects data over time then processes all at once. Stream processes each event immediately as it arrives. Key characteristic: trade-off between latency and complexity — batch is simpler, stream is faster."</w:t>
      </w:r>
    </w:p>
    <w:p w14:paraId="7D41278D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"Payroll batch: calculate salaries monthly — no urgency, high accuracy. Fraud detection stream: score each transaction within 200ms — urgency is everything."</w:t>
      </w:r>
    </w:p>
    <w:p w14:paraId="4797357F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Models/Methods "Batch: Spark + Airflow scheduling. High throughput, low complexity. Minutes to hours latency. Stream: Kafka (transport) + Flink or Spark Structured Streaming (processing). Millisecond to second latency. Micro-batch: Spark Streaming — small batches every few seconds. Simpler than true stream. Stream challenges: exactly-once semantics, late-arriving events, stateful window aggregations."</w:t>
      </w:r>
    </w:p>
    <w:p w14:paraId="0EEC2AEC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"Streaming infrastructure significantly more complex and expensive. Not worth it when decisions don't require real-time data."</w:t>
      </w:r>
    </w:p>
    <w:p w14:paraId="153754C9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Batch = collect then process. Stream = process immediately. Match latency to business need.</w:t>
      </w:r>
    </w:p>
    <w:p w14:paraId="06BC6D94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5180BD82">
          <v:rect id="_x0000_i3292" style="width:0;height:1.5pt" o:hralign="center" o:hrstd="t" o:hr="t" fillcolor="#a0a0a0" stroked="f"/>
        </w:pict>
      </w:r>
    </w:p>
    <w:p w14:paraId="05C46FFB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#41 — Business Applications of Real-Time Data Analytics</w:t>
      </w:r>
    </w:p>
    <w:p w14:paraId="5C089FE9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"Real-time analytics processes and acts on data within milliseconds to seconds of generation. Key characteristic: value comes from speed of reaction — timing changes the outcome."</w:t>
      </w:r>
    </w:p>
    <w:p w14:paraId="51EBA288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"Credit card fraud: transaction flagged within 150ms. If batch (hourly): hundreds of fraudulent transactions already approved. Real-time model blocks it before authorization completes."</w:t>
      </w:r>
    </w:p>
    <w:p w14:paraId="57C72308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Models/Methods "Architecture: Event source → Kafka → Flink → Redis feature store → ML model → Action. Use cases: fraud detection (transaction scoring), dynamic pricing (Uber surge), IoT monitoring (factory sensor alerts), real-time recommendations (Netflix 'currently watching'). When NOT needed: monthly reports, batch analytics — don't over-engineer."</w:t>
      </w:r>
    </w:p>
    <w:p w14:paraId="0D97CBC4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"Very high infrastructure cost. Debugging streaming pipelines is complex. Most business decisions don't require </w:t>
      </w:r>
      <w:proofErr w:type="gramStart"/>
      <w:r w:rsidRPr="00727801">
        <w:rPr>
          <w:sz w:val="20"/>
          <w:szCs w:val="20"/>
        </w:rPr>
        <w:t>real-time</w:t>
      </w:r>
      <w:proofErr w:type="gramEnd"/>
      <w:r w:rsidRPr="00727801">
        <w:rPr>
          <w:sz w:val="20"/>
          <w:szCs w:val="20"/>
        </w:rPr>
        <w:t>."</w:t>
      </w:r>
    </w:p>
    <w:p w14:paraId="1370DA39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Real-time only when speed changes outcome. Fraud, safety, pricing = yes. Monthly reports = no.</w:t>
      </w:r>
    </w:p>
    <w:p w14:paraId="6B708323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52F2F66C">
          <v:rect id="_x0000_i3293" style="width:0;height:1.5pt" o:hralign="center" o:hrstd="t" o:hr="t" fillcolor="#a0a0a0" stroked="f"/>
        </w:pict>
      </w:r>
    </w:p>
    <w:p w14:paraId="4D96FB30" w14:textId="22CCDB2C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lastRenderedPageBreak/>
        <w:t>PYTHON &amp; PROGRAMMING (42–45)</w:t>
      </w:r>
    </w:p>
    <w:p w14:paraId="342F47B1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#42 — Iteration Techniques</w:t>
      </w:r>
    </w:p>
    <w:p w14:paraId="14DE1052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"Iteration repeatedly executes a block of code until a condition is met or a collection is exhausted. Key characteristic: Python offers multiple iteration mechanisms — each suited to different use cases with different performance and readability trade-offs."</w:t>
      </w:r>
    </w:p>
    <w:p w14:paraId="2624C40D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"Process 1.6M events from BPI 2019: a for loop iterates each event, applies a filter, appends to result list. Python list comprehension does the same in one line, faster. Generator processes one event at a time — handles datasets too large to fit in memory."</w:t>
      </w:r>
    </w:p>
    <w:p w14:paraId="6B81EB48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Models/Methods "for loop: iterate over sequence — list, range, </w:t>
      </w:r>
      <w:proofErr w:type="spellStart"/>
      <w:r w:rsidRPr="00727801">
        <w:rPr>
          <w:sz w:val="20"/>
          <w:szCs w:val="20"/>
        </w:rPr>
        <w:t>dict</w:t>
      </w:r>
      <w:proofErr w:type="spellEnd"/>
      <w:r w:rsidRPr="00727801">
        <w:rPr>
          <w:sz w:val="20"/>
          <w:szCs w:val="20"/>
        </w:rPr>
        <w:t xml:space="preserve">, file. </w:t>
      </w:r>
      <w:proofErr w:type="gramStart"/>
      <w:r w:rsidRPr="00727801">
        <w:rPr>
          <w:sz w:val="20"/>
          <w:szCs w:val="20"/>
        </w:rPr>
        <w:t>while</w:t>
      </w:r>
      <w:proofErr w:type="gramEnd"/>
      <w:r w:rsidRPr="00727801">
        <w:rPr>
          <w:sz w:val="20"/>
          <w:szCs w:val="20"/>
        </w:rPr>
        <w:t xml:space="preserve"> loop: iterate while condition true — use when count unknown upfront. List comprehension: [x</w:t>
      </w:r>
      <w:r w:rsidRPr="00727801">
        <w:rPr>
          <w:i/>
          <w:iCs/>
          <w:sz w:val="20"/>
          <w:szCs w:val="20"/>
        </w:rPr>
        <w:t xml:space="preserve">2 for x in data if x &gt; </w:t>
      </w:r>
      <w:proofErr w:type="gramStart"/>
      <w:r w:rsidRPr="00727801">
        <w:rPr>
          <w:i/>
          <w:iCs/>
          <w:sz w:val="20"/>
          <w:szCs w:val="20"/>
        </w:rPr>
        <w:t>0] —</w:t>
      </w:r>
      <w:proofErr w:type="gramEnd"/>
      <w:r w:rsidRPr="00727801">
        <w:rPr>
          <w:i/>
          <w:iCs/>
          <w:sz w:val="20"/>
          <w:szCs w:val="20"/>
        </w:rPr>
        <w:t xml:space="preserve"> concise, faster than for loop. Generator expression: (x</w:t>
      </w:r>
      <w:r w:rsidRPr="00727801">
        <w:rPr>
          <w:sz w:val="20"/>
          <w:szCs w:val="20"/>
        </w:rPr>
        <w:t xml:space="preserve">2 for x in </w:t>
      </w:r>
      <w:proofErr w:type="gramStart"/>
      <w:r w:rsidRPr="00727801">
        <w:rPr>
          <w:sz w:val="20"/>
          <w:szCs w:val="20"/>
        </w:rPr>
        <w:t>data) —</w:t>
      </w:r>
      <w:proofErr w:type="gramEnd"/>
      <w:r w:rsidRPr="00727801">
        <w:rPr>
          <w:sz w:val="20"/>
          <w:szCs w:val="20"/>
        </w:rPr>
        <w:t xml:space="preserve"> lazy evaluation, memory efficient for large data. </w:t>
      </w:r>
      <w:proofErr w:type="gramStart"/>
      <w:r w:rsidRPr="00727801">
        <w:rPr>
          <w:sz w:val="20"/>
          <w:szCs w:val="20"/>
        </w:rPr>
        <w:t>enumerate(</w:t>
      </w:r>
      <w:proofErr w:type="gramEnd"/>
      <w:r w:rsidRPr="00727801">
        <w:rPr>
          <w:sz w:val="20"/>
          <w:szCs w:val="20"/>
        </w:rPr>
        <w:t xml:space="preserve">): iterate with index. </w:t>
      </w:r>
      <w:proofErr w:type="gramStart"/>
      <w:r w:rsidRPr="00727801">
        <w:rPr>
          <w:sz w:val="20"/>
          <w:szCs w:val="20"/>
        </w:rPr>
        <w:t>zip(</w:t>
      </w:r>
      <w:proofErr w:type="gramEnd"/>
      <w:r w:rsidRPr="00727801">
        <w:rPr>
          <w:sz w:val="20"/>
          <w:szCs w:val="20"/>
        </w:rPr>
        <w:t xml:space="preserve">): iterate multiple sequences together. </w:t>
      </w:r>
      <w:proofErr w:type="spellStart"/>
      <w:r w:rsidRPr="00727801">
        <w:rPr>
          <w:sz w:val="20"/>
          <w:szCs w:val="20"/>
        </w:rPr>
        <w:t>itertools</w:t>
      </w:r>
      <w:proofErr w:type="spellEnd"/>
      <w:r w:rsidRPr="00727801">
        <w:rPr>
          <w:sz w:val="20"/>
          <w:szCs w:val="20"/>
        </w:rPr>
        <w:t>: chain, product, combinations — advanced iteration without loading all data."</w:t>
      </w:r>
    </w:p>
    <w:p w14:paraId="722C0AB6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Thesis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"N3: iterate over cases to compute throughput times. N5: iterate over features to build training matrix. Generators used implicitly by PM4Py for large event log processing."</w:t>
      </w:r>
    </w:p>
    <w:p w14:paraId="1EA3D524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"Nested for loops are O(n²) — slow for large data. Vectorized pandas/NumPy operations replace loops for numerical data."</w:t>
      </w:r>
    </w:p>
    <w:p w14:paraId="0E3484A6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for = iterate collection. while = iterate until condition. List comprehension = concise + fast. Generator = memory efficient.</w:t>
      </w:r>
    </w:p>
    <w:p w14:paraId="0FD17B1F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4FD16460">
          <v:rect id="_x0000_i3294" style="width:0;height:1.5pt" o:hralign="center" o:hrstd="t" o:hr="t" fillcolor="#a0a0a0" stroked="f"/>
        </w:pict>
      </w:r>
    </w:p>
    <w:p w14:paraId="726D0B2E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#43 — The Concept of a Function in Programming: Typical Elements and Objectives</w:t>
      </w:r>
    </w:p>
    <w:p w14:paraId="5C52E962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"A function is a named, reusable block of code that performs a specific task. Key characteristic: encapsulates logic, enables reuse, reduces duplication. Functions are the primary unit of code organization."</w:t>
      </w:r>
    </w:p>
    <w:p w14:paraId="73D0303C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Real-world example "Instead of writing throughput calculation code 5 times across 5 notebooks, define once: def </w:t>
      </w:r>
      <w:proofErr w:type="spellStart"/>
      <w:r w:rsidRPr="00727801">
        <w:rPr>
          <w:sz w:val="20"/>
          <w:szCs w:val="20"/>
        </w:rPr>
        <w:t>calculate_</w:t>
      </w:r>
      <w:proofErr w:type="gramStart"/>
      <w:r w:rsidRPr="00727801">
        <w:rPr>
          <w:sz w:val="20"/>
          <w:szCs w:val="20"/>
        </w:rPr>
        <w:t>throughput</w:t>
      </w:r>
      <w:proofErr w:type="spellEnd"/>
      <w:r w:rsidRPr="00727801">
        <w:rPr>
          <w:sz w:val="20"/>
          <w:szCs w:val="20"/>
        </w:rPr>
        <w:t>(</w:t>
      </w:r>
      <w:proofErr w:type="spellStart"/>
      <w:proofErr w:type="gramEnd"/>
      <w:r w:rsidRPr="00727801">
        <w:rPr>
          <w:sz w:val="20"/>
          <w:szCs w:val="20"/>
        </w:rPr>
        <w:t>start_time</w:t>
      </w:r>
      <w:proofErr w:type="spellEnd"/>
      <w:r w:rsidRPr="00727801">
        <w:rPr>
          <w:sz w:val="20"/>
          <w:szCs w:val="20"/>
        </w:rPr>
        <w:t xml:space="preserve">, </w:t>
      </w:r>
      <w:proofErr w:type="spellStart"/>
      <w:r w:rsidRPr="00727801">
        <w:rPr>
          <w:sz w:val="20"/>
          <w:szCs w:val="20"/>
        </w:rPr>
        <w:t>end_time</w:t>
      </w:r>
      <w:proofErr w:type="spellEnd"/>
      <w:r w:rsidRPr="00727801">
        <w:rPr>
          <w:sz w:val="20"/>
          <w:szCs w:val="20"/>
        </w:rPr>
        <w:t>): return (</w:t>
      </w:r>
      <w:proofErr w:type="spellStart"/>
      <w:r w:rsidRPr="00727801">
        <w:rPr>
          <w:sz w:val="20"/>
          <w:szCs w:val="20"/>
        </w:rPr>
        <w:t>end_time</w:t>
      </w:r>
      <w:proofErr w:type="spellEnd"/>
      <w:r w:rsidRPr="00727801">
        <w:rPr>
          <w:sz w:val="20"/>
          <w:szCs w:val="20"/>
        </w:rPr>
        <w:t xml:space="preserve"> - </w:t>
      </w:r>
      <w:proofErr w:type="spellStart"/>
      <w:r w:rsidRPr="00727801">
        <w:rPr>
          <w:sz w:val="20"/>
          <w:szCs w:val="20"/>
        </w:rPr>
        <w:t>start_time</w:t>
      </w:r>
      <w:proofErr w:type="spellEnd"/>
      <w:proofErr w:type="gramStart"/>
      <w:r w:rsidRPr="00727801">
        <w:rPr>
          <w:sz w:val="20"/>
          <w:szCs w:val="20"/>
        </w:rPr>
        <w:t>).days</w:t>
      </w:r>
      <w:proofErr w:type="gramEnd"/>
      <w:r w:rsidRPr="00727801">
        <w:rPr>
          <w:sz w:val="20"/>
          <w:szCs w:val="20"/>
        </w:rPr>
        <w:t>. Call wherever needed. Fix a bug once — fixed everywhere."</w:t>
      </w:r>
    </w:p>
    <w:p w14:paraId="14D7739F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Models/Methods "Typical elements: def keyword + function name + parameters (inputs) + body + return value (output). Parameters: positional, keyword, default values, </w:t>
      </w:r>
      <w:proofErr w:type="spellStart"/>
      <w:r w:rsidRPr="00727801">
        <w:rPr>
          <w:i/>
          <w:iCs/>
          <w:sz w:val="20"/>
          <w:szCs w:val="20"/>
        </w:rPr>
        <w:t>args</w:t>
      </w:r>
      <w:proofErr w:type="spellEnd"/>
      <w:r w:rsidRPr="00727801">
        <w:rPr>
          <w:i/>
          <w:iCs/>
          <w:sz w:val="20"/>
          <w:szCs w:val="20"/>
        </w:rPr>
        <w:t xml:space="preserve"> (variable positional), **</w:t>
      </w:r>
      <w:proofErr w:type="spellStart"/>
      <w:r w:rsidRPr="00727801">
        <w:rPr>
          <w:i/>
          <w:iCs/>
          <w:sz w:val="20"/>
          <w:szCs w:val="20"/>
        </w:rPr>
        <w:t>kwargs</w:t>
      </w:r>
      <w:proofErr w:type="spellEnd"/>
      <w:r w:rsidRPr="00727801">
        <w:rPr>
          <w:i/>
          <w:iCs/>
          <w:sz w:val="20"/>
          <w:szCs w:val="20"/>
        </w:rPr>
        <w:t xml:space="preserve"> (variable keyword). Scope: local variables inside function don't affect outside. global keyword for exceptions. Lambda: lambda x: x</w:t>
      </w:r>
      <w:r w:rsidRPr="00727801">
        <w:rPr>
          <w:sz w:val="20"/>
          <w:szCs w:val="20"/>
        </w:rPr>
        <w:t xml:space="preserve">2 — anonymous one-line function. Higher-order functions: functions that take functions as arguments — </w:t>
      </w:r>
      <w:proofErr w:type="gramStart"/>
      <w:r w:rsidRPr="00727801">
        <w:rPr>
          <w:sz w:val="20"/>
          <w:szCs w:val="20"/>
        </w:rPr>
        <w:t>map(</w:t>
      </w:r>
      <w:proofErr w:type="gramEnd"/>
      <w:r w:rsidRPr="00727801">
        <w:rPr>
          <w:sz w:val="20"/>
          <w:szCs w:val="20"/>
        </w:rPr>
        <w:t xml:space="preserve">), </w:t>
      </w:r>
      <w:proofErr w:type="gramStart"/>
      <w:r w:rsidRPr="00727801">
        <w:rPr>
          <w:sz w:val="20"/>
          <w:szCs w:val="20"/>
        </w:rPr>
        <w:t>filter(</w:t>
      </w:r>
      <w:proofErr w:type="gramEnd"/>
      <w:r w:rsidRPr="00727801">
        <w:rPr>
          <w:sz w:val="20"/>
          <w:szCs w:val="20"/>
        </w:rPr>
        <w:t xml:space="preserve">), </w:t>
      </w:r>
      <w:proofErr w:type="gramStart"/>
      <w:r w:rsidRPr="00727801">
        <w:rPr>
          <w:sz w:val="20"/>
          <w:szCs w:val="20"/>
        </w:rPr>
        <w:t>sorted(</w:t>
      </w:r>
      <w:proofErr w:type="gramEnd"/>
      <w:r w:rsidRPr="00727801">
        <w:rPr>
          <w:sz w:val="20"/>
          <w:szCs w:val="20"/>
        </w:rPr>
        <w:t>key=...). Closures: inner function captures outer function's variables. Docstrings: document what function does, parameters, return value."</w:t>
      </w:r>
    </w:p>
    <w:p w14:paraId="287B5E20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Thesis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"PM4Py functions: pm4py.discover_petri_net_</w:t>
      </w:r>
      <w:proofErr w:type="gramStart"/>
      <w:r w:rsidRPr="00727801">
        <w:rPr>
          <w:sz w:val="20"/>
          <w:szCs w:val="20"/>
        </w:rPr>
        <w:t>inductive(</w:t>
      </w:r>
      <w:proofErr w:type="gramEnd"/>
      <w:r w:rsidRPr="00727801">
        <w:rPr>
          <w:sz w:val="20"/>
          <w:szCs w:val="20"/>
        </w:rPr>
        <w:t>), pm4py.conformance_diagnostics_token_based_</w:t>
      </w:r>
      <w:proofErr w:type="gramStart"/>
      <w:r w:rsidRPr="00727801">
        <w:rPr>
          <w:sz w:val="20"/>
          <w:szCs w:val="20"/>
        </w:rPr>
        <w:t>replay(</w:t>
      </w:r>
      <w:proofErr w:type="gramEnd"/>
      <w:r w:rsidRPr="00727801">
        <w:rPr>
          <w:sz w:val="20"/>
          <w:szCs w:val="20"/>
        </w:rPr>
        <w:t>) — each encapsulates complex algorithm, callable with one line."</w:t>
      </w:r>
    </w:p>
    <w:p w14:paraId="1FD6B06B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"Functions with too many parameters become hard to use. Side effects (modifying global state) make code hard to test."</w:t>
      </w:r>
    </w:p>
    <w:p w14:paraId="0A3AB498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Memory </w:t>
      </w:r>
      <w:proofErr w:type="gramStart"/>
      <w:r w:rsidRPr="00727801">
        <w:rPr>
          <w:sz w:val="20"/>
          <w:szCs w:val="20"/>
        </w:rPr>
        <w:t>cue</w:t>
      </w:r>
      <w:proofErr w:type="gramEnd"/>
      <w:r w:rsidRPr="00727801">
        <w:rPr>
          <w:sz w:val="20"/>
          <w:szCs w:val="20"/>
        </w:rPr>
        <w:t>: Function = named reusable block. def → parameters → body → return. DRY: Don't Repeat Yourself.</w:t>
      </w:r>
    </w:p>
    <w:p w14:paraId="092ED5C8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2F048540">
          <v:rect id="_x0000_i3295" style="width:0;height:1.5pt" o:hralign="center" o:hrstd="t" o:hr="t" fillcolor="#a0a0a0" stroked="f"/>
        </w:pict>
      </w:r>
    </w:p>
    <w:p w14:paraId="64CC13B9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#44 — Program Execution Through Interpretation of Source Code</w:t>
      </w:r>
    </w:p>
    <w:p w14:paraId="041D97A6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Definition + Characteristics "When Python runs, source code goes </w:t>
      </w:r>
      <w:proofErr w:type="gramStart"/>
      <w:r w:rsidRPr="00727801">
        <w:rPr>
          <w:sz w:val="20"/>
          <w:szCs w:val="20"/>
        </w:rPr>
        <w:t>through:</w:t>
      </w:r>
      <w:proofErr w:type="gramEnd"/>
      <w:r w:rsidRPr="00727801">
        <w:rPr>
          <w:sz w:val="20"/>
          <w:szCs w:val="20"/>
        </w:rPr>
        <w:t xml:space="preserve"> tokenization → parsing → AST → bytecode compilation → Python Virtual Machine execution. Key characteristic: bytecode cached in .</w:t>
      </w:r>
      <w:proofErr w:type="spellStart"/>
      <w:r w:rsidRPr="00727801">
        <w:rPr>
          <w:sz w:val="20"/>
          <w:szCs w:val="20"/>
        </w:rPr>
        <w:t>pyc</w:t>
      </w:r>
      <w:proofErr w:type="spellEnd"/>
      <w:r w:rsidRPr="00727801">
        <w:rPr>
          <w:sz w:val="20"/>
          <w:szCs w:val="20"/>
        </w:rPr>
        <w:t xml:space="preserve"> files — unchanged modules skip recompilation."</w:t>
      </w:r>
    </w:p>
    <w:p w14:paraId="7E4F5CF2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Real-world example "Run Jupyter cell: Python </w:t>
      </w:r>
      <w:proofErr w:type="spellStart"/>
      <w:r w:rsidRPr="00727801">
        <w:rPr>
          <w:sz w:val="20"/>
          <w:szCs w:val="20"/>
        </w:rPr>
        <w:t>lexer</w:t>
      </w:r>
      <w:proofErr w:type="spellEnd"/>
      <w:r w:rsidRPr="00727801">
        <w:rPr>
          <w:sz w:val="20"/>
          <w:szCs w:val="20"/>
        </w:rPr>
        <w:t xml:space="preserve"> splits into tokens → parser builds Abstract Syntax Tree → compiler produces bytecode → PVM executes instruction by instruction → result displayed. REPL loop: Read → Eval → Print → Loop."</w:t>
      </w:r>
    </w:p>
    <w:p w14:paraId="45AD9F1C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lastRenderedPageBreak/>
        <w:t xml:space="preserve">Models/Methods "Pipeline: Source → Lexer (tokens) → Parser (AST) → Compiler (bytecode) → PVM execution. Bytecode stored in </w:t>
      </w:r>
      <w:proofErr w:type="spellStart"/>
      <w:r w:rsidRPr="00727801">
        <w:rPr>
          <w:sz w:val="20"/>
          <w:szCs w:val="20"/>
        </w:rPr>
        <w:t>pycache</w:t>
      </w:r>
      <w:proofErr w:type="spellEnd"/>
      <w:r w:rsidRPr="00727801">
        <w:rPr>
          <w:sz w:val="20"/>
          <w:szCs w:val="20"/>
        </w:rPr>
        <w:t>/*.</w:t>
      </w:r>
      <w:proofErr w:type="spellStart"/>
      <w:r w:rsidRPr="00727801">
        <w:rPr>
          <w:sz w:val="20"/>
          <w:szCs w:val="20"/>
        </w:rPr>
        <w:t>pyc</w:t>
      </w:r>
      <w:proofErr w:type="spellEnd"/>
      <w:r w:rsidRPr="00727801">
        <w:rPr>
          <w:sz w:val="20"/>
          <w:szCs w:val="20"/>
        </w:rPr>
        <w:t xml:space="preserve"> — platform-independent intermediate representation. PVM: stack-based virtual machine. python -m </w:t>
      </w:r>
      <w:proofErr w:type="gramStart"/>
      <w:r w:rsidRPr="00727801">
        <w:rPr>
          <w:sz w:val="20"/>
          <w:szCs w:val="20"/>
        </w:rPr>
        <w:t>dis</w:t>
      </w:r>
      <w:proofErr w:type="gramEnd"/>
      <w:r w:rsidRPr="00727801">
        <w:rPr>
          <w:sz w:val="20"/>
          <w:szCs w:val="20"/>
        </w:rPr>
        <w:t xml:space="preserve"> shows bytecode. GIL (Global Interpreter Lock): prevents multiple threads running bytecode simultaneously → use multiprocessing for CPU-bound tasks. REPL: interactive mode — foundation of Jupyter notebooks."</w:t>
      </w:r>
    </w:p>
    <w:p w14:paraId="30BDBDEE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Thesis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"5 Jupyter notebooks = interactive REPL sessions. Each cell parsed, compiled to bytecode, executed by PVM. Immediate result display enables iterative process mining exploration."</w:t>
      </w:r>
    </w:p>
    <w:p w14:paraId="7A2C153F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"GIL prevents CPU-bound multithreading. Dynamic typing means type errors only found at runtime."</w:t>
      </w:r>
    </w:p>
    <w:p w14:paraId="0837FE29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Source → tokens → AST → bytecode → PVM. GIL = use multiprocessing not multithreading.</w:t>
      </w:r>
    </w:p>
    <w:p w14:paraId="671E3080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5B78C1F0">
          <v:rect id="_x0000_i3296" style="width:0;height:1.5pt" o:hralign="center" o:hrstd="t" o:hr="t" fillcolor="#a0a0a0" stroked="f"/>
        </w:pict>
      </w:r>
    </w:p>
    <w:p w14:paraId="0C3794E4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#45 — Library (Package) Management in the Python Language Environment</w:t>
      </w:r>
    </w:p>
    <w:p w14:paraId="4B57A201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"Package management installs, updates, and manages dependencies for Python projects. Key characteristic: reproducibility — the same package versions must be installable by any team member or deployment environment."</w:t>
      </w:r>
    </w:p>
    <w:p w14:paraId="7BEEDC86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Real-world example "Thesis N5 uses PM4Py 2.7.8, pandas 2.1.0, scikit-learn 1.3.0. Colleague installs project — gets different versions → different results. requirements.txt or </w:t>
      </w:r>
      <w:proofErr w:type="spellStart"/>
      <w:r w:rsidRPr="00727801">
        <w:rPr>
          <w:sz w:val="20"/>
          <w:szCs w:val="20"/>
        </w:rPr>
        <w:t>conda</w:t>
      </w:r>
      <w:proofErr w:type="spellEnd"/>
      <w:r w:rsidRPr="00727801">
        <w:rPr>
          <w:sz w:val="20"/>
          <w:szCs w:val="20"/>
        </w:rPr>
        <w:t xml:space="preserve"> </w:t>
      </w:r>
      <w:proofErr w:type="spellStart"/>
      <w:r w:rsidRPr="00727801">
        <w:rPr>
          <w:sz w:val="20"/>
          <w:szCs w:val="20"/>
        </w:rPr>
        <w:t>environment.yml</w:t>
      </w:r>
      <w:proofErr w:type="spellEnd"/>
      <w:r w:rsidRPr="00727801">
        <w:rPr>
          <w:sz w:val="20"/>
          <w:szCs w:val="20"/>
        </w:rPr>
        <w:t xml:space="preserve"> pins exact versions — everyone gets identical environment."</w:t>
      </w:r>
    </w:p>
    <w:p w14:paraId="158EEA8E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Models/Methods "pip: Python's default package manager. pip install pm4py. pip freeze &gt; requirements.txt captures current environment. </w:t>
      </w:r>
      <w:proofErr w:type="spellStart"/>
      <w:r w:rsidRPr="00727801">
        <w:rPr>
          <w:sz w:val="20"/>
          <w:szCs w:val="20"/>
        </w:rPr>
        <w:t>conda</w:t>
      </w:r>
      <w:proofErr w:type="spellEnd"/>
      <w:r w:rsidRPr="00727801">
        <w:rPr>
          <w:sz w:val="20"/>
          <w:szCs w:val="20"/>
        </w:rPr>
        <w:t xml:space="preserve">: manages Python + non-Python dependencies (C libraries, R packages). Better for scientific computing. Virtual environments: python -m </w:t>
      </w:r>
      <w:proofErr w:type="spellStart"/>
      <w:r w:rsidRPr="00727801">
        <w:rPr>
          <w:sz w:val="20"/>
          <w:szCs w:val="20"/>
        </w:rPr>
        <w:t>venv</w:t>
      </w:r>
      <w:proofErr w:type="spellEnd"/>
      <w:r w:rsidRPr="00727801">
        <w:rPr>
          <w:sz w:val="20"/>
          <w:szCs w:val="20"/>
        </w:rPr>
        <w:t xml:space="preserve"> env — isolated environment per project. Prevents version conflicts between projects. </w:t>
      </w:r>
      <w:proofErr w:type="spellStart"/>
      <w:proofErr w:type="gramStart"/>
      <w:r w:rsidRPr="00727801">
        <w:rPr>
          <w:sz w:val="20"/>
          <w:szCs w:val="20"/>
        </w:rPr>
        <w:t>pyproject.toml</w:t>
      </w:r>
      <w:proofErr w:type="spellEnd"/>
      <w:proofErr w:type="gramEnd"/>
      <w:r w:rsidRPr="00727801">
        <w:rPr>
          <w:sz w:val="20"/>
          <w:szCs w:val="20"/>
        </w:rPr>
        <w:t xml:space="preserve">: modern standard for project metadata + dependencies (replaces setup.py). </w:t>
      </w:r>
      <w:proofErr w:type="spellStart"/>
      <w:r w:rsidRPr="00727801">
        <w:rPr>
          <w:sz w:val="20"/>
          <w:szCs w:val="20"/>
        </w:rPr>
        <w:t>conda</w:t>
      </w:r>
      <w:proofErr w:type="spellEnd"/>
      <w:r w:rsidRPr="00727801">
        <w:rPr>
          <w:sz w:val="20"/>
          <w:szCs w:val="20"/>
        </w:rPr>
        <w:t xml:space="preserve"> environment: </w:t>
      </w:r>
      <w:proofErr w:type="spellStart"/>
      <w:r w:rsidRPr="00727801">
        <w:rPr>
          <w:sz w:val="20"/>
          <w:szCs w:val="20"/>
        </w:rPr>
        <w:t>conda</w:t>
      </w:r>
      <w:proofErr w:type="spellEnd"/>
      <w:r w:rsidRPr="00727801">
        <w:rPr>
          <w:sz w:val="20"/>
          <w:szCs w:val="20"/>
        </w:rPr>
        <w:t xml:space="preserve"> env create -f </w:t>
      </w:r>
      <w:proofErr w:type="spellStart"/>
      <w:r w:rsidRPr="00727801">
        <w:rPr>
          <w:sz w:val="20"/>
          <w:szCs w:val="20"/>
        </w:rPr>
        <w:t>environment.yml</w:t>
      </w:r>
      <w:proofErr w:type="spellEnd"/>
      <w:r w:rsidRPr="00727801">
        <w:rPr>
          <w:sz w:val="20"/>
          <w:szCs w:val="20"/>
        </w:rPr>
        <w:t>. Fully reproducible."</w:t>
      </w:r>
    </w:p>
    <w:p w14:paraId="26C91664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Thesis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"All thesis notebooks require PM4Py, pandas, matplotlib, scikit-learn, </w:t>
      </w:r>
      <w:proofErr w:type="spellStart"/>
      <w:r w:rsidRPr="00727801">
        <w:rPr>
          <w:sz w:val="20"/>
          <w:szCs w:val="20"/>
        </w:rPr>
        <w:t>SimPy</w:t>
      </w:r>
      <w:proofErr w:type="spellEnd"/>
      <w:r w:rsidRPr="00727801">
        <w:rPr>
          <w:sz w:val="20"/>
          <w:szCs w:val="20"/>
        </w:rPr>
        <w:t xml:space="preserve">. Managed via </w:t>
      </w:r>
      <w:proofErr w:type="spellStart"/>
      <w:r w:rsidRPr="00727801">
        <w:rPr>
          <w:sz w:val="20"/>
          <w:szCs w:val="20"/>
        </w:rPr>
        <w:t>conda</w:t>
      </w:r>
      <w:proofErr w:type="spellEnd"/>
      <w:r w:rsidRPr="00727801">
        <w:rPr>
          <w:sz w:val="20"/>
          <w:szCs w:val="20"/>
        </w:rPr>
        <w:t xml:space="preserve"> environment — reproducible across machines."</w:t>
      </w:r>
    </w:p>
    <w:p w14:paraId="0B6CB4C7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"pip and </w:t>
      </w:r>
      <w:proofErr w:type="spellStart"/>
      <w:r w:rsidRPr="00727801">
        <w:rPr>
          <w:sz w:val="20"/>
          <w:szCs w:val="20"/>
        </w:rPr>
        <w:t>conda</w:t>
      </w:r>
      <w:proofErr w:type="spellEnd"/>
      <w:r w:rsidRPr="00727801">
        <w:rPr>
          <w:sz w:val="20"/>
          <w:szCs w:val="20"/>
        </w:rPr>
        <w:t xml:space="preserve"> dependency solvers can conflict. Many packages = slow environment solve. </w:t>
      </w:r>
      <w:proofErr w:type="spellStart"/>
      <w:r w:rsidRPr="00727801">
        <w:rPr>
          <w:sz w:val="20"/>
          <w:szCs w:val="20"/>
        </w:rPr>
        <w:t>PyPI</w:t>
      </w:r>
      <w:proofErr w:type="spellEnd"/>
      <w:r w:rsidRPr="00727801">
        <w:rPr>
          <w:sz w:val="20"/>
          <w:szCs w:val="20"/>
        </w:rPr>
        <w:t xml:space="preserve"> packages may have security vulnerabilities."</w:t>
      </w:r>
    </w:p>
    <w:p w14:paraId="645FDD7B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Memory cue: pip = install packages. </w:t>
      </w:r>
      <w:proofErr w:type="spellStart"/>
      <w:r w:rsidRPr="00727801">
        <w:rPr>
          <w:sz w:val="20"/>
          <w:szCs w:val="20"/>
        </w:rPr>
        <w:t>venv</w:t>
      </w:r>
      <w:proofErr w:type="spellEnd"/>
      <w:r w:rsidRPr="00727801">
        <w:rPr>
          <w:sz w:val="20"/>
          <w:szCs w:val="20"/>
        </w:rPr>
        <w:t xml:space="preserve"> = isolate projects. requirements.txt = reproduce environment. </w:t>
      </w:r>
      <w:proofErr w:type="spellStart"/>
      <w:r w:rsidRPr="00727801">
        <w:rPr>
          <w:sz w:val="20"/>
          <w:szCs w:val="20"/>
        </w:rPr>
        <w:t>conda</w:t>
      </w:r>
      <w:proofErr w:type="spellEnd"/>
      <w:r w:rsidRPr="00727801">
        <w:rPr>
          <w:sz w:val="20"/>
          <w:szCs w:val="20"/>
        </w:rPr>
        <w:t xml:space="preserve"> = science stack.</w:t>
      </w:r>
    </w:p>
    <w:p w14:paraId="4CC09172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42B4FE49">
          <v:rect id="_x0000_i3297" style="width:0;height:1.5pt" o:hralign="center" o:hrstd="t" o:hr="t" fillcolor="#a0a0a0" stroked="f"/>
        </w:pict>
      </w:r>
    </w:p>
    <w:p w14:paraId="072A5333" w14:textId="4C09DABA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CYBERSECURITY (46–48)</w:t>
      </w:r>
    </w:p>
    <w:p w14:paraId="7DC67303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#46 — The CIA Triad (Confidentiality, Integrity, Availability) in Information Security</w:t>
      </w:r>
    </w:p>
    <w:p w14:paraId="41372FBA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"The CIA Triad is the foundational framework of information security. Key characteristic: every security control, policy, and technology protects at least one of the three properties — it is the lens through which all security decisions are made."</w:t>
      </w:r>
    </w:p>
    <w:p w14:paraId="7D2ED34D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"2021 Colonial Pipeline ransomware: encrypted operational data (Confidentiality violated — attackers accessed data; Integrity violated — data modified by encryption), forced pipeline shutdown (Availability violated). One compromised password was the entry point."</w:t>
      </w:r>
    </w:p>
    <w:p w14:paraId="086D1DEC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Models/Methods "Confidentiality: only authorized users access data. Controls: encryption (AES, RSA), access control (RBAC), MFA, VPN. Integrity: data not altered without authorization. Controls: hashing (SHA-256), digital signatures, checksums, audit logs. Availability: systems accessible when needed. Controls: redundancy, backups, DDoS mitigation, disaster recovery. Trade-offs: maximum security often reduces availability. Balance based on risk assessment."</w:t>
      </w:r>
    </w:p>
    <w:p w14:paraId="5D219E68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"CIA Triad doesn't address privacy, authenticity, or non-repudiation — some frameworks add these as extensions."</w:t>
      </w:r>
    </w:p>
    <w:p w14:paraId="6DC6D40B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lastRenderedPageBreak/>
        <w:t>Memory cue: CIA = Confidentiality (who sees), Integrity (who changes), Availability (who accesses when). Every control protects at least one.</w:t>
      </w:r>
    </w:p>
    <w:p w14:paraId="7FC1A925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7D875DA4">
          <v:rect id="_x0000_i3298" style="width:0;height:1.5pt" o:hralign="center" o:hrstd="t" o:hr="t" fillcolor="#a0a0a0" stroked="f"/>
        </w:pict>
      </w:r>
    </w:p>
    <w:p w14:paraId="4382FA16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#47 — Spear-phishing Cyberattacks</w:t>
      </w:r>
    </w:p>
    <w:p w14:paraId="12C0EB65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"Spear-phishing is a targeted phishing attack directed at a specific individual or organization using personalized information. Key characteristic: unlike generic phishing (mass emails), spear-phishing is highly researched and convincing — much higher success rate."</w:t>
      </w:r>
    </w:p>
    <w:p w14:paraId="0E134D86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Real-world example "Attacker </w:t>
      </w:r>
      <w:proofErr w:type="gramStart"/>
      <w:r w:rsidRPr="00727801">
        <w:rPr>
          <w:sz w:val="20"/>
          <w:szCs w:val="20"/>
        </w:rPr>
        <w:t>researches</w:t>
      </w:r>
      <w:proofErr w:type="gramEnd"/>
      <w:r w:rsidRPr="00727801">
        <w:rPr>
          <w:sz w:val="20"/>
          <w:szCs w:val="20"/>
        </w:rPr>
        <w:t xml:space="preserve"> CFO on </w:t>
      </w:r>
      <w:proofErr w:type="gramStart"/>
      <w:r w:rsidRPr="00727801">
        <w:rPr>
          <w:sz w:val="20"/>
          <w:szCs w:val="20"/>
        </w:rPr>
        <w:t>LinkedIn:</w:t>
      </w:r>
      <w:proofErr w:type="gramEnd"/>
      <w:r w:rsidRPr="00727801">
        <w:rPr>
          <w:sz w:val="20"/>
          <w:szCs w:val="20"/>
        </w:rPr>
        <w:t xml:space="preserve"> knows their name, company, boss's name, recent deal. Sends email: 'Hi [CFO name], [CEO name] asked me to urgently process this wire transfer for the Warsaw acquisition — $250,000 to this account.' CFO recognizes all details — transfers money. Business Email Compromise: $26 billion/year globally."</w:t>
      </w:r>
    </w:p>
    <w:p w14:paraId="1591BA44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Models/Methods "Spear-phishing vs generic phishing: spear-phishing = targeted (specific individual), personalized (uses real details), high success rate. Generic phishing = mass (millions), generic, low success rate. Whaling: spear-phishing targeting executives (CEO, CFO). Attack steps: reconnaissance (LinkedIn, company website, social media) → craft convincing message → lure → payload (malware link, credential harvest, wire transfer). Defense: employee training, email authentication (DMARC, SPF, DKIM), MFA, out-of-band verification for financial requests."</w:t>
      </w:r>
    </w:p>
    <w:p w14:paraId="12A3791B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"Technical controls alone insufficient — even well-trained employees can be deceived by sophisticated attacks. Human factor remains the weakest link."</w:t>
      </w:r>
    </w:p>
    <w:p w14:paraId="2469AF57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Spear-phishing = targeted + personalized + researched. Much more dangerous than generic phishing. Verify out-of-band.</w:t>
      </w:r>
    </w:p>
    <w:p w14:paraId="05786EBB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4D2055BD">
          <v:rect id="_x0000_i3299" style="width:0;height:1.5pt" o:hralign="center" o:hrstd="t" o:hr="t" fillcolor="#a0a0a0" stroked="f"/>
        </w:pict>
      </w:r>
    </w:p>
    <w:p w14:paraId="783CB267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#48 — Basic Cybersecurity Recommendations for SMEs</w:t>
      </w:r>
    </w:p>
    <w:p w14:paraId="4B951BA5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"Small and Medium Enterprises face cybersecurity threats but typically lack dedicated security teams or large budgets. Key characteristic: most SME breaches exploit basic hygiene failures — not sophisticated attacks. Simple controls prevent most incidents."</w:t>
      </w:r>
    </w:p>
    <w:p w14:paraId="32525718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Real-world example "Polish SME hit by ransomware: entry was reused password from employee's personal account breach. No MFA on remote access. No recent backup. Result: 3 weeks offline, 200,000 PLN in recovery costs. All preventable with basic controls."</w:t>
      </w:r>
    </w:p>
    <w:p w14:paraId="1BE3F881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Models/Methods "Essential controls:</w:t>
      </w:r>
    </w:p>
    <w:p w14:paraId="13C13CF7" w14:textId="77777777" w:rsidR="00727801" w:rsidRPr="00727801" w:rsidRDefault="00727801" w:rsidP="00727801">
      <w:pPr>
        <w:numPr>
          <w:ilvl w:val="0"/>
          <w:numId w:val="4"/>
        </w:numPr>
        <w:rPr>
          <w:sz w:val="20"/>
          <w:szCs w:val="20"/>
        </w:rPr>
      </w:pPr>
      <w:r w:rsidRPr="00727801">
        <w:rPr>
          <w:sz w:val="20"/>
          <w:szCs w:val="20"/>
        </w:rPr>
        <w:t>Strong passwords + password manager (no reuse across accounts).</w:t>
      </w:r>
    </w:p>
    <w:p w14:paraId="774C89DF" w14:textId="77777777" w:rsidR="00727801" w:rsidRPr="00727801" w:rsidRDefault="00727801" w:rsidP="00727801">
      <w:pPr>
        <w:numPr>
          <w:ilvl w:val="0"/>
          <w:numId w:val="4"/>
        </w:numPr>
        <w:rPr>
          <w:sz w:val="20"/>
          <w:szCs w:val="20"/>
        </w:rPr>
      </w:pPr>
      <w:r w:rsidRPr="00727801">
        <w:rPr>
          <w:sz w:val="20"/>
          <w:szCs w:val="20"/>
        </w:rPr>
        <w:t>Multi-Factor Authentication (MFA) on all critical systems — email, banking, remote access.</w:t>
      </w:r>
    </w:p>
    <w:p w14:paraId="4E522E6A" w14:textId="77777777" w:rsidR="00727801" w:rsidRPr="00727801" w:rsidRDefault="00727801" w:rsidP="00727801">
      <w:pPr>
        <w:numPr>
          <w:ilvl w:val="0"/>
          <w:numId w:val="4"/>
        </w:numPr>
        <w:rPr>
          <w:sz w:val="20"/>
          <w:szCs w:val="20"/>
        </w:rPr>
      </w:pPr>
      <w:r w:rsidRPr="00727801">
        <w:rPr>
          <w:sz w:val="20"/>
          <w:szCs w:val="20"/>
        </w:rPr>
        <w:t>Regular backups: 3-2-1 rule — 3 copies, 2 different media, 1 offsite. Test restores regularly.</w:t>
      </w:r>
    </w:p>
    <w:p w14:paraId="41CB82D5" w14:textId="77777777" w:rsidR="00727801" w:rsidRPr="00727801" w:rsidRDefault="00727801" w:rsidP="00727801">
      <w:pPr>
        <w:numPr>
          <w:ilvl w:val="0"/>
          <w:numId w:val="4"/>
        </w:numPr>
        <w:rPr>
          <w:sz w:val="20"/>
          <w:szCs w:val="20"/>
        </w:rPr>
      </w:pPr>
      <w:r w:rsidRPr="00727801">
        <w:rPr>
          <w:sz w:val="20"/>
          <w:szCs w:val="20"/>
        </w:rPr>
        <w:t>Software patching: update OS and applications promptly — most exploits target known vulnerabilities.</w:t>
      </w:r>
    </w:p>
    <w:p w14:paraId="3766F58E" w14:textId="77777777" w:rsidR="00727801" w:rsidRPr="00727801" w:rsidRDefault="00727801" w:rsidP="00727801">
      <w:pPr>
        <w:numPr>
          <w:ilvl w:val="0"/>
          <w:numId w:val="4"/>
        </w:numPr>
        <w:rPr>
          <w:sz w:val="20"/>
          <w:szCs w:val="20"/>
        </w:rPr>
      </w:pPr>
      <w:r w:rsidRPr="00727801">
        <w:rPr>
          <w:sz w:val="20"/>
          <w:szCs w:val="20"/>
        </w:rPr>
        <w:t>Employee awareness training: recognize phishing, social engineering.</w:t>
      </w:r>
    </w:p>
    <w:p w14:paraId="03E709B4" w14:textId="77777777" w:rsidR="00727801" w:rsidRPr="00727801" w:rsidRDefault="00727801" w:rsidP="00727801">
      <w:pPr>
        <w:numPr>
          <w:ilvl w:val="0"/>
          <w:numId w:val="4"/>
        </w:numPr>
        <w:rPr>
          <w:sz w:val="20"/>
          <w:szCs w:val="20"/>
        </w:rPr>
      </w:pPr>
      <w:r w:rsidRPr="00727801">
        <w:rPr>
          <w:sz w:val="20"/>
          <w:szCs w:val="20"/>
        </w:rPr>
        <w:t>Principle of least privilege: employees access only what they need.</w:t>
      </w:r>
    </w:p>
    <w:p w14:paraId="516BEBF2" w14:textId="77777777" w:rsidR="00727801" w:rsidRPr="00727801" w:rsidRDefault="00727801" w:rsidP="00727801">
      <w:pPr>
        <w:numPr>
          <w:ilvl w:val="0"/>
          <w:numId w:val="4"/>
        </w:numPr>
        <w:rPr>
          <w:sz w:val="20"/>
          <w:szCs w:val="20"/>
        </w:rPr>
      </w:pPr>
      <w:r w:rsidRPr="00727801">
        <w:rPr>
          <w:sz w:val="20"/>
          <w:szCs w:val="20"/>
        </w:rPr>
        <w:t>Antivirus/EDR and firewall on all endpoints. GDPR compliance: SMEs processing EU personal data must comply regardless of size."</w:t>
      </w:r>
    </w:p>
    <w:p w14:paraId="34478D8A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Thesis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"Process mining with BPI 2019 — if used in production, personal data (purchase orders, supplier info) requires access controls and GDPR compliance."</w:t>
      </w:r>
    </w:p>
    <w:p w14:paraId="380DACD1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"Even with all controls, zero-day attacks and insider threats remain. Security is continuous process, not one-time setup."</w:t>
      </w:r>
    </w:p>
    <w:p w14:paraId="7FABA4EA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MFA + backups + patching + training = prevent 80% of SME breaches. Basic hygiene first.</w:t>
      </w:r>
    </w:p>
    <w:p w14:paraId="76E2A0C9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lastRenderedPageBreak/>
        <w:pict w14:anchorId="6C86028F">
          <v:rect id="_x0000_i3300" style="width:0;height:1.5pt" o:hralign="center" o:hrstd="t" o:hr="t" fillcolor="#a0a0a0" stroked="f"/>
        </w:pict>
      </w:r>
    </w:p>
    <w:p w14:paraId="68D0BACC" w14:textId="1237145D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SQL &amp; DATABASES (49–53)</w:t>
      </w:r>
    </w:p>
    <w:p w14:paraId="2A9B09A4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#49 — Methods of Performing Table Joins in a Relational Database</w:t>
      </w:r>
    </w:p>
    <w:p w14:paraId="18CD90C7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"Joins combine rows from two or more tables based on a related column. Key characteristic: the join type determines which rows are included in the result — choosing wrong join type gives wrong or incomplete results."</w:t>
      </w:r>
    </w:p>
    <w:p w14:paraId="2137DE9D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Real-world example "Customers table and Orders table. INNER JOIN: only customers who have orders — excludes customers who never ordered. LEFT JOIN: all customers, with NULL for those without orders. Used for 'find customers with no orders' (WHERE </w:t>
      </w:r>
      <w:proofErr w:type="spellStart"/>
      <w:r w:rsidRPr="00727801">
        <w:rPr>
          <w:sz w:val="20"/>
          <w:szCs w:val="20"/>
        </w:rPr>
        <w:t>order_id</w:t>
      </w:r>
      <w:proofErr w:type="spellEnd"/>
      <w:r w:rsidRPr="00727801">
        <w:rPr>
          <w:sz w:val="20"/>
          <w:szCs w:val="20"/>
        </w:rPr>
        <w:t xml:space="preserve"> IS NULL)."</w:t>
      </w:r>
    </w:p>
    <w:p w14:paraId="7763E8FA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Models/Methods "INNER JOIN: rows matching in both tables. Most common. LEFT JOIN (LEFT OUTER): all rows from left table + matching from right. NULL where no match. RIGHT JOIN (RIGHT OUTER): all rows from right table + matching from left. NULL where no match. FULL OUTER JOIN: all rows from both tables. NULL where no match on either side. CROSS JOIN: Cartesian product — every row from left × every row from right. Rarely used intentionally. SELF JOIN: table joined with itself — useful for hierarchical data (employee → manager). JOIN ON vs USING: ON c.id = </w:t>
      </w:r>
      <w:proofErr w:type="spellStart"/>
      <w:proofErr w:type="gramStart"/>
      <w:r w:rsidRPr="00727801">
        <w:rPr>
          <w:sz w:val="20"/>
          <w:szCs w:val="20"/>
        </w:rPr>
        <w:t>o.customer</w:t>
      </w:r>
      <w:proofErr w:type="gramEnd"/>
      <w:r w:rsidRPr="00727801">
        <w:rPr>
          <w:sz w:val="20"/>
          <w:szCs w:val="20"/>
        </w:rPr>
        <w:t>_id</w:t>
      </w:r>
      <w:proofErr w:type="spellEnd"/>
      <w:r w:rsidRPr="00727801">
        <w:rPr>
          <w:sz w:val="20"/>
          <w:szCs w:val="20"/>
        </w:rPr>
        <w:t xml:space="preserve"> vs </w:t>
      </w:r>
      <w:proofErr w:type="gramStart"/>
      <w:r w:rsidRPr="00727801">
        <w:rPr>
          <w:sz w:val="20"/>
          <w:szCs w:val="20"/>
        </w:rPr>
        <w:t>USING(</w:t>
      </w:r>
      <w:proofErr w:type="spellStart"/>
      <w:proofErr w:type="gramEnd"/>
      <w:r w:rsidRPr="00727801">
        <w:rPr>
          <w:sz w:val="20"/>
          <w:szCs w:val="20"/>
        </w:rPr>
        <w:t>customer_id</w:t>
      </w:r>
      <w:proofErr w:type="spellEnd"/>
      <w:r w:rsidRPr="00727801">
        <w:rPr>
          <w:sz w:val="20"/>
          <w:szCs w:val="20"/>
        </w:rPr>
        <w:t>) when column names match."</w:t>
      </w:r>
    </w:p>
    <w:p w14:paraId="4EEDA4A6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Thesis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"pandas </w:t>
      </w:r>
      <w:proofErr w:type="gramStart"/>
      <w:r w:rsidRPr="00727801">
        <w:rPr>
          <w:sz w:val="20"/>
          <w:szCs w:val="20"/>
        </w:rPr>
        <w:t>merge(</w:t>
      </w:r>
      <w:proofErr w:type="gramEnd"/>
      <w:r w:rsidRPr="00727801">
        <w:rPr>
          <w:sz w:val="20"/>
          <w:szCs w:val="20"/>
        </w:rPr>
        <w:t xml:space="preserve">) is equivalent: </w:t>
      </w:r>
      <w:proofErr w:type="spellStart"/>
      <w:proofErr w:type="gramStart"/>
      <w:r w:rsidRPr="00727801">
        <w:rPr>
          <w:sz w:val="20"/>
          <w:szCs w:val="20"/>
        </w:rPr>
        <w:t>pd.merge</w:t>
      </w:r>
      <w:proofErr w:type="spellEnd"/>
      <w:proofErr w:type="gramEnd"/>
      <w:r w:rsidRPr="00727801">
        <w:rPr>
          <w:sz w:val="20"/>
          <w:szCs w:val="20"/>
        </w:rPr>
        <w:t>(cases, events, on='</w:t>
      </w:r>
      <w:proofErr w:type="spellStart"/>
      <w:r w:rsidRPr="00727801">
        <w:rPr>
          <w:sz w:val="20"/>
          <w:szCs w:val="20"/>
        </w:rPr>
        <w:t>case_id</w:t>
      </w:r>
      <w:proofErr w:type="spellEnd"/>
      <w:r w:rsidRPr="00727801">
        <w:rPr>
          <w:sz w:val="20"/>
          <w:szCs w:val="20"/>
        </w:rPr>
        <w:t>', how='left</w:t>
      </w:r>
      <w:proofErr w:type="gramStart"/>
      <w:r w:rsidRPr="00727801">
        <w:rPr>
          <w:sz w:val="20"/>
          <w:szCs w:val="20"/>
        </w:rPr>
        <w:t>') —</w:t>
      </w:r>
      <w:proofErr w:type="gramEnd"/>
      <w:r w:rsidRPr="00727801">
        <w:rPr>
          <w:sz w:val="20"/>
          <w:szCs w:val="20"/>
        </w:rPr>
        <w:t xml:space="preserve"> left join to keep all cases even if no events."</w:t>
      </w:r>
    </w:p>
    <w:p w14:paraId="0DD24874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"JOINs on unindexed columns are slow. CROSS JOIN on large tables produces massive result </w:t>
      </w:r>
      <w:proofErr w:type="gramStart"/>
      <w:r w:rsidRPr="00727801">
        <w:rPr>
          <w:sz w:val="20"/>
          <w:szCs w:val="20"/>
        </w:rPr>
        <w:t>set —</w:t>
      </w:r>
      <w:proofErr w:type="gramEnd"/>
      <w:r w:rsidRPr="00727801">
        <w:rPr>
          <w:sz w:val="20"/>
          <w:szCs w:val="20"/>
        </w:rPr>
        <w:t xml:space="preserve"> use carefully."</w:t>
      </w:r>
    </w:p>
    <w:p w14:paraId="57323CF1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INNER = only matches. LEFT = all left + matches. FULL OUTER = everything. CROSS = Cartesian product.</w:t>
      </w:r>
    </w:p>
    <w:p w14:paraId="3D58C93C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31644257">
          <v:rect id="_x0000_i3301" style="width:0;height:1.5pt" o:hralign="center" o:hrstd="t" o:hr="t" fillcolor="#a0a0a0" stroked="f"/>
        </w:pict>
      </w:r>
    </w:p>
    <w:p w14:paraId="122CDAEA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#50 — Classification of SQL Single Row Functions</w:t>
      </w:r>
    </w:p>
    <w:p w14:paraId="5DD70DDC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Definition + Characteristics "Single row functions operate on each row individually and return one result per row — unlike aggregate functions that return one result for a group. Key characteristic: can be nested and combined within SELECT, </w:t>
      </w:r>
      <w:proofErr w:type="gramStart"/>
      <w:r w:rsidRPr="00727801">
        <w:rPr>
          <w:sz w:val="20"/>
          <w:szCs w:val="20"/>
        </w:rPr>
        <w:t>WHERE</w:t>
      </w:r>
      <w:proofErr w:type="gramEnd"/>
      <w:r w:rsidRPr="00727801">
        <w:rPr>
          <w:sz w:val="20"/>
          <w:szCs w:val="20"/>
        </w:rPr>
        <w:t>, ORDER BY clauses."</w:t>
      </w:r>
    </w:p>
    <w:p w14:paraId="1E3B9C5F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Real-world example "Standardize customer names and format dates: SELECT </w:t>
      </w:r>
      <w:proofErr w:type="gramStart"/>
      <w:r w:rsidRPr="00727801">
        <w:rPr>
          <w:sz w:val="20"/>
          <w:szCs w:val="20"/>
        </w:rPr>
        <w:t>UPPER(</w:t>
      </w:r>
      <w:proofErr w:type="gramEnd"/>
      <w:r w:rsidRPr="00727801">
        <w:rPr>
          <w:sz w:val="20"/>
          <w:szCs w:val="20"/>
        </w:rPr>
        <w:t xml:space="preserve">name), </w:t>
      </w:r>
      <w:proofErr w:type="gramStart"/>
      <w:r w:rsidRPr="00727801">
        <w:rPr>
          <w:sz w:val="20"/>
          <w:szCs w:val="20"/>
        </w:rPr>
        <w:t>ROUND(</w:t>
      </w:r>
      <w:proofErr w:type="gramEnd"/>
      <w:r w:rsidRPr="00727801">
        <w:rPr>
          <w:sz w:val="20"/>
          <w:szCs w:val="20"/>
        </w:rPr>
        <w:t>income, 2), TO_</w:t>
      </w:r>
      <w:proofErr w:type="gramStart"/>
      <w:r w:rsidRPr="00727801">
        <w:rPr>
          <w:sz w:val="20"/>
          <w:szCs w:val="20"/>
        </w:rPr>
        <w:t>CHAR(</w:t>
      </w:r>
      <w:proofErr w:type="spellStart"/>
      <w:proofErr w:type="gramEnd"/>
      <w:r w:rsidRPr="00727801">
        <w:rPr>
          <w:sz w:val="20"/>
          <w:szCs w:val="20"/>
        </w:rPr>
        <w:t>birth_date</w:t>
      </w:r>
      <w:proofErr w:type="spellEnd"/>
      <w:r w:rsidRPr="00727801">
        <w:rPr>
          <w:sz w:val="20"/>
          <w:szCs w:val="20"/>
        </w:rPr>
        <w:t xml:space="preserve">, 'YYYY') as </w:t>
      </w:r>
      <w:proofErr w:type="spellStart"/>
      <w:r w:rsidRPr="00727801">
        <w:rPr>
          <w:sz w:val="20"/>
          <w:szCs w:val="20"/>
        </w:rPr>
        <w:t>birth_year</w:t>
      </w:r>
      <w:proofErr w:type="spellEnd"/>
      <w:r w:rsidRPr="00727801">
        <w:rPr>
          <w:sz w:val="20"/>
          <w:szCs w:val="20"/>
        </w:rPr>
        <w:t xml:space="preserve">, </w:t>
      </w:r>
      <w:proofErr w:type="gramStart"/>
      <w:r w:rsidRPr="00727801">
        <w:rPr>
          <w:sz w:val="20"/>
          <w:szCs w:val="20"/>
        </w:rPr>
        <w:t>NVL(</w:t>
      </w:r>
      <w:proofErr w:type="gramEnd"/>
      <w:r w:rsidRPr="00727801">
        <w:rPr>
          <w:sz w:val="20"/>
          <w:szCs w:val="20"/>
        </w:rPr>
        <w:t>phone, 'N/A') FROM customers. Each function applied row by row."</w:t>
      </w:r>
    </w:p>
    <w:p w14:paraId="6FEAAE1E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Models/Methods "Numeric functions: </w:t>
      </w:r>
      <w:proofErr w:type="gramStart"/>
      <w:r w:rsidRPr="00727801">
        <w:rPr>
          <w:sz w:val="20"/>
          <w:szCs w:val="20"/>
        </w:rPr>
        <w:t>ROUND(</w:t>
      </w:r>
      <w:proofErr w:type="gramEnd"/>
      <w:r w:rsidRPr="00727801">
        <w:rPr>
          <w:sz w:val="20"/>
          <w:szCs w:val="20"/>
        </w:rPr>
        <w:t xml:space="preserve">x, n), FLOOR(x), CEIL(x), ABS(x), </w:t>
      </w:r>
      <w:proofErr w:type="gramStart"/>
      <w:r w:rsidRPr="00727801">
        <w:rPr>
          <w:sz w:val="20"/>
          <w:szCs w:val="20"/>
        </w:rPr>
        <w:t>MOD(</w:t>
      </w:r>
      <w:proofErr w:type="gramEnd"/>
      <w:r w:rsidRPr="00727801">
        <w:rPr>
          <w:sz w:val="20"/>
          <w:szCs w:val="20"/>
        </w:rPr>
        <w:t xml:space="preserve">x, y), </w:t>
      </w:r>
      <w:proofErr w:type="gramStart"/>
      <w:r w:rsidRPr="00727801">
        <w:rPr>
          <w:sz w:val="20"/>
          <w:szCs w:val="20"/>
        </w:rPr>
        <w:t>POWER(</w:t>
      </w:r>
      <w:proofErr w:type="gramEnd"/>
      <w:r w:rsidRPr="00727801">
        <w:rPr>
          <w:sz w:val="20"/>
          <w:szCs w:val="20"/>
        </w:rPr>
        <w:t xml:space="preserve">x, n). String functions: </w:t>
      </w:r>
      <w:proofErr w:type="gramStart"/>
      <w:r w:rsidRPr="00727801">
        <w:rPr>
          <w:sz w:val="20"/>
          <w:szCs w:val="20"/>
        </w:rPr>
        <w:t>UPPER(</w:t>
      </w:r>
      <w:proofErr w:type="gramEnd"/>
      <w:r w:rsidRPr="00727801">
        <w:rPr>
          <w:sz w:val="20"/>
          <w:szCs w:val="20"/>
        </w:rPr>
        <w:t xml:space="preserve">), </w:t>
      </w:r>
      <w:proofErr w:type="gramStart"/>
      <w:r w:rsidRPr="00727801">
        <w:rPr>
          <w:sz w:val="20"/>
          <w:szCs w:val="20"/>
        </w:rPr>
        <w:t>LOWER(</w:t>
      </w:r>
      <w:proofErr w:type="gramEnd"/>
      <w:r w:rsidRPr="00727801">
        <w:rPr>
          <w:sz w:val="20"/>
          <w:szCs w:val="20"/>
        </w:rPr>
        <w:t xml:space="preserve">), </w:t>
      </w:r>
      <w:proofErr w:type="gramStart"/>
      <w:r w:rsidRPr="00727801">
        <w:rPr>
          <w:sz w:val="20"/>
          <w:szCs w:val="20"/>
        </w:rPr>
        <w:t>INITCAP(</w:t>
      </w:r>
      <w:proofErr w:type="gramEnd"/>
      <w:r w:rsidRPr="00727801">
        <w:rPr>
          <w:sz w:val="20"/>
          <w:szCs w:val="20"/>
        </w:rPr>
        <w:t xml:space="preserve">), </w:t>
      </w:r>
      <w:proofErr w:type="gramStart"/>
      <w:r w:rsidRPr="00727801">
        <w:rPr>
          <w:sz w:val="20"/>
          <w:szCs w:val="20"/>
        </w:rPr>
        <w:t>LENGTH(</w:t>
      </w:r>
      <w:proofErr w:type="gramEnd"/>
      <w:r w:rsidRPr="00727801">
        <w:rPr>
          <w:sz w:val="20"/>
          <w:szCs w:val="20"/>
        </w:rPr>
        <w:t xml:space="preserve">), </w:t>
      </w:r>
      <w:proofErr w:type="gramStart"/>
      <w:r w:rsidRPr="00727801">
        <w:rPr>
          <w:sz w:val="20"/>
          <w:szCs w:val="20"/>
        </w:rPr>
        <w:t>SUBSTR(</w:t>
      </w:r>
      <w:proofErr w:type="gramEnd"/>
      <w:r w:rsidRPr="00727801">
        <w:rPr>
          <w:sz w:val="20"/>
          <w:szCs w:val="20"/>
        </w:rPr>
        <w:t xml:space="preserve">str, start, </w:t>
      </w:r>
      <w:proofErr w:type="spellStart"/>
      <w:r w:rsidRPr="00727801">
        <w:rPr>
          <w:sz w:val="20"/>
          <w:szCs w:val="20"/>
        </w:rPr>
        <w:t>len</w:t>
      </w:r>
      <w:proofErr w:type="spellEnd"/>
      <w:r w:rsidRPr="00727801">
        <w:rPr>
          <w:sz w:val="20"/>
          <w:szCs w:val="20"/>
        </w:rPr>
        <w:t xml:space="preserve">), </w:t>
      </w:r>
      <w:proofErr w:type="gramStart"/>
      <w:r w:rsidRPr="00727801">
        <w:rPr>
          <w:sz w:val="20"/>
          <w:szCs w:val="20"/>
        </w:rPr>
        <w:t>INSTR(</w:t>
      </w:r>
      <w:proofErr w:type="gramEnd"/>
      <w:r w:rsidRPr="00727801">
        <w:rPr>
          <w:sz w:val="20"/>
          <w:szCs w:val="20"/>
        </w:rPr>
        <w:t xml:space="preserve">), </w:t>
      </w:r>
      <w:proofErr w:type="gramStart"/>
      <w:r w:rsidRPr="00727801">
        <w:rPr>
          <w:sz w:val="20"/>
          <w:szCs w:val="20"/>
        </w:rPr>
        <w:t>CONCAT(</w:t>
      </w:r>
      <w:proofErr w:type="gramEnd"/>
      <w:r w:rsidRPr="00727801">
        <w:rPr>
          <w:sz w:val="20"/>
          <w:szCs w:val="20"/>
        </w:rPr>
        <w:t xml:space="preserve">), </w:t>
      </w:r>
      <w:proofErr w:type="gramStart"/>
      <w:r w:rsidRPr="00727801">
        <w:rPr>
          <w:sz w:val="20"/>
          <w:szCs w:val="20"/>
        </w:rPr>
        <w:t>TRIM(</w:t>
      </w:r>
      <w:proofErr w:type="gramEnd"/>
      <w:r w:rsidRPr="00727801">
        <w:rPr>
          <w:sz w:val="20"/>
          <w:szCs w:val="20"/>
        </w:rPr>
        <w:t xml:space="preserve">), </w:t>
      </w:r>
      <w:proofErr w:type="gramStart"/>
      <w:r w:rsidRPr="00727801">
        <w:rPr>
          <w:sz w:val="20"/>
          <w:szCs w:val="20"/>
        </w:rPr>
        <w:t>REPLACE(</w:t>
      </w:r>
      <w:proofErr w:type="gramEnd"/>
      <w:r w:rsidRPr="00727801">
        <w:rPr>
          <w:sz w:val="20"/>
          <w:szCs w:val="20"/>
        </w:rPr>
        <w:t xml:space="preserve">), </w:t>
      </w:r>
      <w:proofErr w:type="gramStart"/>
      <w:r w:rsidRPr="00727801">
        <w:rPr>
          <w:sz w:val="20"/>
          <w:szCs w:val="20"/>
        </w:rPr>
        <w:t>LPAD(</w:t>
      </w:r>
      <w:proofErr w:type="gramEnd"/>
      <w:r w:rsidRPr="00727801">
        <w:rPr>
          <w:sz w:val="20"/>
          <w:szCs w:val="20"/>
        </w:rPr>
        <w:t xml:space="preserve">), </w:t>
      </w:r>
      <w:proofErr w:type="gramStart"/>
      <w:r w:rsidRPr="00727801">
        <w:rPr>
          <w:sz w:val="20"/>
          <w:szCs w:val="20"/>
        </w:rPr>
        <w:t>RPAD(</w:t>
      </w:r>
      <w:proofErr w:type="gramEnd"/>
      <w:r w:rsidRPr="00727801">
        <w:rPr>
          <w:sz w:val="20"/>
          <w:szCs w:val="20"/>
        </w:rPr>
        <w:t>). Date functions: SYSDATE/CURRENT_DATE, ADD_</w:t>
      </w:r>
      <w:proofErr w:type="gramStart"/>
      <w:r w:rsidRPr="00727801">
        <w:rPr>
          <w:sz w:val="20"/>
          <w:szCs w:val="20"/>
        </w:rPr>
        <w:t>MONTHS(</w:t>
      </w:r>
      <w:proofErr w:type="gramEnd"/>
      <w:r w:rsidRPr="00727801">
        <w:rPr>
          <w:sz w:val="20"/>
          <w:szCs w:val="20"/>
        </w:rPr>
        <w:t>), MONTHS_</w:t>
      </w:r>
      <w:proofErr w:type="gramStart"/>
      <w:r w:rsidRPr="00727801">
        <w:rPr>
          <w:sz w:val="20"/>
          <w:szCs w:val="20"/>
        </w:rPr>
        <w:t>BETWEEN(</w:t>
      </w:r>
      <w:proofErr w:type="gramEnd"/>
      <w:r w:rsidRPr="00727801">
        <w:rPr>
          <w:sz w:val="20"/>
          <w:szCs w:val="20"/>
        </w:rPr>
        <w:t xml:space="preserve">), </w:t>
      </w:r>
      <w:proofErr w:type="gramStart"/>
      <w:r w:rsidRPr="00727801">
        <w:rPr>
          <w:sz w:val="20"/>
          <w:szCs w:val="20"/>
        </w:rPr>
        <w:t>TRUNC(</w:t>
      </w:r>
      <w:proofErr w:type="gramEnd"/>
      <w:r w:rsidRPr="00727801">
        <w:rPr>
          <w:sz w:val="20"/>
          <w:szCs w:val="20"/>
        </w:rPr>
        <w:t xml:space="preserve">date), </w:t>
      </w:r>
      <w:proofErr w:type="gramStart"/>
      <w:r w:rsidRPr="00727801">
        <w:rPr>
          <w:sz w:val="20"/>
          <w:szCs w:val="20"/>
        </w:rPr>
        <w:t>EXTRACT(</w:t>
      </w:r>
      <w:proofErr w:type="gramEnd"/>
      <w:r w:rsidRPr="00727801">
        <w:rPr>
          <w:sz w:val="20"/>
          <w:szCs w:val="20"/>
        </w:rPr>
        <w:t>year FROM date). Conversion functions: TO_</w:t>
      </w:r>
      <w:proofErr w:type="gramStart"/>
      <w:r w:rsidRPr="00727801">
        <w:rPr>
          <w:sz w:val="20"/>
          <w:szCs w:val="20"/>
        </w:rPr>
        <w:t>CHAR(</w:t>
      </w:r>
      <w:proofErr w:type="gramEnd"/>
      <w:r w:rsidRPr="00727801">
        <w:rPr>
          <w:sz w:val="20"/>
          <w:szCs w:val="20"/>
        </w:rPr>
        <w:t>) (number/date → string), TO_</w:t>
      </w:r>
      <w:proofErr w:type="gramStart"/>
      <w:r w:rsidRPr="00727801">
        <w:rPr>
          <w:sz w:val="20"/>
          <w:szCs w:val="20"/>
        </w:rPr>
        <w:t>NUMBER(</w:t>
      </w:r>
      <w:proofErr w:type="gramEnd"/>
      <w:r w:rsidRPr="00727801">
        <w:rPr>
          <w:sz w:val="20"/>
          <w:szCs w:val="20"/>
        </w:rPr>
        <w:t>), TO_</w:t>
      </w:r>
      <w:proofErr w:type="gramStart"/>
      <w:r w:rsidRPr="00727801">
        <w:rPr>
          <w:sz w:val="20"/>
          <w:szCs w:val="20"/>
        </w:rPr>
        <w:t>DATE(</w:t>
      </w:r>
      <w:proofErr w:type="gramEnd"/>
      <w:r w:rsidRPr="00727801">
        <w:rPr>
          <w:sz w:val="20"/>
          <w:szCs w:val="20"/>
        </w:rPr>
        <w:t xml:space="preserve">). Null handling: </w:t>
      </w:r>
      <w:proofErr w:type="gramStart"/>
      <w:r w:rsidRPr="00727801">
        <w:rPr>
          <w:sz w:val="20"/>
          <w:szCs w:val="20"/>
        </w:rPr>
        <w:t>NVL(</w:t>
      </w:r>
      <w:proofErr w:type="gramEnd"/>
      <w:r w:rsidRPr="00727801">
        <w:rPr>
          <w:sz w:val="20"/>
          <w:szCs w:val="20"/>
        </w:rPr>
        <w:t xml:space="preserve">x, default), NVL2(x, </w:t>
      </w:r>
      <w:proofErr w:type="spellStart"/>
      <w:r w:rsidRPr="00727801">
        <w:rPr>
          <w:sz w:val="20"/>
          <w:szCs w:val="20"/>
        </w:rPr>
        <w:t>not_null_val</w:t>
      </w:r>
      <w:proofErr w:type="spellEnd"/>
      <w:r w:rsidRPr="00727801">
        <w:rPr>
          <w:sz w:val="20"/>
          <w:szCs w:val="20"/>
        </w:rPr>
        <w:t xml:space="preserve">, </w:t>
      </w:r>
      <w:proofErr w:type="spellStart"/>
      <w:r w:rsidRPr="00727801">
        <w:rPr>
          <w:sz w:val="20"/>
          <w:szCs w:val="20"/>
        </w:rPr>
        <w:t>null_val</w:t>
      </w:r>
      <w:proofErr w:type="spellEnd"/>
      <w:r w:rsidRPr="00727801">
        <w:rPr>
          <w:sz w:val="20"/>
          <w:szCs w:val="20"/>
        </w:rPr>
        <w:t xml:space="preserve">), </w:t>
      </w:r>
      <w:proofErr w:type="gramStart"/>
      <w:r w:rsidRPr="00727801">
        <w:rPr>
          <w:sz w:val="20"/>
          <w:szCs w:val="20"/>
        </w:rPr>
        <w:t>NULLIF(</w:t>
      </w:r>
      <w:proofErr w:type="gramEnd"/>
      <w:r w:rsidRPr="00727801">
        <w:rPr>
          <w:sz w:val="20"/>
          <w:szCs w:val="20"/>
        </w:rPr>
        <w:t xml:space="preserve">x, y), </w:t>
      </w:r>
      <w:proofErr w:type="gramStart"/>
      <w:r w:rsidRPr="00727801">
        <w:rPr>
          <w:sz w:val="20"/>
          <w:szCs w:val="20"/>
        </w:rPr>
        <w:t>COALESCE(</w:t>
      </w:r>
      <w:proofErr w:type="gramEnd"/>
      <w:r w:rsidRPr="00727801">
        <w:rPr>
          <w:sz w:val="20"/>
          <w:szCs w:val="20"/>
        </w:rPr>
        <w:t xml:space="preserve">x, y, </w:t>
      </w:r>
      <w:proofErr w:type="gramStart"/>
      <w:r w:rsidRPr="00727801">
        <w:rPr>
          <w:sz w:val="20"/>
          <w:szCs w:val="20"/>
        </w:rPr>
        <w:t>z) —</w:t>
      </w:r>
      <w:proofErr w:type="gramEnd"/>
      <w:r w:rsidRPr="00727801">
        <w:rPr>
          <w:sz w:val="20"/>
          <w:szCs w:val="20"/>
        </w:rPr>
        <w:t xml:space="preserve"> first non-null."</w:t>
      </w:r>
    </w:p>
    <w:p w14:paraId="1926AB4A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Thesis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"pandas equivalents: .</w:t>
      </w:r>
      <w:proofErr w:type="spellStart"/>
      <w:proofErr w:type="gramStart"/>
      <w:r w:rsidRPr="00727801">
        <w:rPr>
          <w:sz w:val="20"/>
          <w:szCs w:val="20"/>
        </w:rPr>
        <w:t>str.upper</w:t>
      </w:r>
      <w:proofErr w:type="spellEnd"/>
      <w:proofErr w:type="gramEnd"/>
      <w:r w:rsidRPr="00727801">
        <w:rPr>
          <w:sz w:val="20"/>
          <w:szCs w:val="20"/>
        </w:rPr>
        <w:t>()</w:t>
      </w:r>
      <w:proofErr w:type="gramStart"/>
      <w:r w:rsidRPr="00727801">
        <w:rPr>
          <w:sz w:val="20"/>
          <w:szCs w:val="20"/>
        </w:rPr>
        <w:t>, .round</w:t>
      </w:r>
      <w:proofErr w:type="gramEnd"/>
      <w:r w:rsidRPr="00727801">
        <w:rPr>
          <w:sz w:val="20"/>
          <w:szCs w:val="20"/>
        </w:rPr>
        <w:t xml:space="preserve">(), </w:t>
      </w:r>
      <w:proofErr w:type="spellStart"/>
      <w:r w:rsidRPr="00727801">
        <w:rPr>
          <w:sz w:val="20"/>
          <w:szCs w:val="20"/>
        </w:rPr>
        <w:t>pd.to_</w:t>
      </w:r>
      <w:proofErr w:type="gramStart"/>
      <w:r w:rsidRPr="00727801">
        <w:rPr>
          <w:sz w:val="20"/>
          <w:szCs w:val="20"/>
        </w:rPr>
        <w:t>datetime</w:t>
      </w:r>
      <w:proofErr w:type="spellEnd"/>
      <w:r w:rsidRPr="00727801">
        <w:rPr>
          <w:sz w:val="20"/>
          <w:szCs w:val="20"/>
        </w:rPr>
        <w:t>(</w:t>
      </w:r>
      <w:proofErr w:type="gramEnd"/>
      <w:r w:rsidRPr="00727801">
        <w:rPr>
          <w:sz w:val="20"/>
          <w:szCs w:val="20"/>
        </w:rPr>
        <w:t>)</w:t>
      </w:r>
      <w:proofErr w:type="gramStart"/>
      <w:r w:rsidRPr="00727801">
        <w:rPr>
          <w:sz w:val="20"/>
          <w:szCs w:val="20"/>
        </w:rPr>
        <w:t>, .</w:t>
      </w:r>
      <w:proofErr w:type="spellStart"/>
      <w:r w:rsidRPr="00727801">
        <w:rPr>
          <w:sz w:val="20"/>
          <w:szCs w:val="20"/>
        </w:rPr>
        <w:t>fillna</w:t>
      </w:r>
      <w:proofErr w:type="spellEnd"/>
      <w:proofErr w:type="gramEnd"/>
      <w:r w:rsidRPr="00727801">
        <w:rPr>
          <w:sz w:val="20"/>
          <w:szCs w:val="20"/>
        </w:rPr>
        <w:t>() — same categories, different syntax."</w:t>
      </w:r>
    </w:p>
    <w:p w14:paraId="7B85E90E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"Function syntax varies between databases (Oracle vs PostgreSQL vs MySQL). Applying functions on indexed columns in WHERE clause prevents index use."</w:t>
      </w:r>
    </w:p>
    <w:p w14:paraId="5B4AC09C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Memory cue: 5 categories: Numeric, String, Date, Conversion, </w:t>
      </w:r>
      <w:proofErr w:type="gramStart"/>
      <w:r w:rsidRPr="00727801">
        <w:rPr>
          <w:sz w:val="20"/>
          <w:szCs w:val="20"/>
        </w:rPr>
        <w:t>Null-handling</w:t>
      </w:r>
      <w:proofErr w:type="gramEnd"/>
      <w:r w:rsidRPr="00727801">
        <w:rPr>
          <w:sz w:val="20"/>
          <w:szCs w:val="20"/>
        </w:rPr>
        <w:t>. Single row = one result per row.</w:t>
      </w:r>
    </w:p>
    <w:p w14:paraId="5DCC0AB2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6E51C192">
          <v:rect id="_x0000_i3302" style="width:0;height:1.5pt" o:hralign="center" o:hrstd="t" o:hr="t" fillcolor="#a0a0a0" stroked="f"/>
        </w:pict>
      </w:r>
    </w:p>
    <w:p w14:paraId="77C32953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#51 — Reasons for Creating Views in a Relational Database. Clauses Specific to View-creation Statements.</w:t>
      </w:r>
    </w:p>
    <w:p w14:paraId="15154D1E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"A view is a virtual table defined by a stored SELECT query — it doesn't store data itself. Key characteristic: simplifies complex queries, provides security layer, and abstracts underlying table structure from end users."</w:t>
      </w:r>
    </w:p>
    <w:p w14:paraId="6D3C2407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Real-world example "Complex query joining 5 tables to calculate customer credit score is used by 20 analysts daily. Create view: CREATE VIEW </w:t>
      </w:r>
      <w:proofErr w:type="spellStart"/>
      <w:r w:rsidRPr="00727801">
        <w:rPr>
          <w:sz w:val="20"/>
          <w:szCs w:val="20"/>
        </w:rPr>
        <w:t>customer_credit_summary</w:t>
      </w:r>
      <w:proofErr w:type="spellEnd"/>
      <w:r w:rsidRPr="00727801">
        <w:rPr>
          <w:sz w:val="20"/>
          <w:szCs w:val="20"/>
        </w:rPr>
        <w:t xml:space="preserve"> AS SELECT ... (complex join). Analysts query: SELECT * FROM </w:t>
      </w:r>
      <w:proofErr w:type="spellStart"/>
      <w:r w:rsidRPr="00727801">
        <w:rPr>
          <w:sz w:val="20"/>
          <w:szCs w:val="20"/>
        </w:rPr>
        <w:t>customer_credit_summary</w:t>
      </w:r>
      <w:proofErr w:type="spellEnd"/>
      <w:r w:rsidRPr="00727801">
        <w:rPr>
          <w:sz w:val="20"/>
          <w:szCs w:val="20"/>
        </w:rPr>
        <w:t xml:space="preserve"> WHERE score &gt; 650. They never see the underlying complexity."</w:t>
      </w:r>
    </w:p>
    <w:p w14:paraId="373F2039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lastRenderedPageBreak/>
        <w:t>Models/Methods "Reasons to create views:</w:t>
      </w:r>
    </w:p>
    <w:p w14:paraId="0BC3F1F8" w14:textId="77777777" w:rsidR="00727801" w:rsidRPr="00727801" w:rsidRDefault="00727801" w:rsidP="00727801">
      <w:pPr>
        <w:numPr>
          <w:ilvl w:val="0"/>
          <w:numId w:val="5"/>
        </w:numPr>
        <w:rPr>
          <w:sz w:val="20"/>
          <w:szCs w:val="20"/>
        </w:rPr>
      </w:pPr>
      <w:r w:rsidRPr="00727801">
        <w:rPr>
          <w:sz w:val="20"/>
          <w:szCs w:val="20"/>
        </w:rPr>
        <w:t xml:space="preserve">Security: hide sensitive columns (salary, </w:t>
      </w:r>
      <w:proofErr w:type="gramStart"/>
      <w:r w:rsidRPr="00727801">
        <w:rPr>
          <w:sz w:val="20"/>
          <w:szCs w:val="20"/>
        </w:rPr>
        <w:t>SSN) —</w:t>
      </w:r>
      <w:proofErr w:type="gramEnd"/>
      <w:r w:rsidRPr="00727801">
        <w:rPr>
          <w:sz w:val="20"/>
          <w:szCs w:val="20"/>
        </w:rPr>
        <w:t xml:space="preserve"> grant access to view, not base table.</w:t>
      </w:r>
    </w:p>
    <w:p w14:paraId="7726609A" w14:textId="77777777" w:rsidR="00727801" w:rsidRPr="00727801" w:rsidRDefault="00727801" w:rsidP="00727801">
      <w:pPr>
        <w:numPr>
          <w:ilvl w:val="0"/>
          <w:numId w:val="5"/>
        </w:numPr>
        <w:rPr>
          <w:sz w:val="20"/>
          <w:szCs w:val="20"/>
        </w:rPr>
      </w:pPr>
      <w:r w:rsidRPr="00727801">
        <w:rPr>
          <w:sz w:val="20"/>
          <w:szCs w:val="20"/>
        </w:rPr>
        <w:t>Simplicity: encapsulate complex joins/aggregations — reusable without rewriting.</w:t>
      </w:r>
    </w:p>
    <w:p w14:paraId="1654E5EA" w14:textId="77777777" w:rsidR="00727801" w:rsidRPr="00727801" w:rsidRDefault="00727801" w:rsidP="00727801">
      <w:pPr>
        <w:numPr>
          <w:ilvl w:val="0"/>
          <w:numId w:val="5"/>
        </w:numPr>
        <w:rPr>
          <w:sz w:val="20"/>
          <w:szCs w:val="20"/>
        </w:rPr>
      </w:pPr>
      <w:r w:rsidRPr="00727801">
        <w:rPr>
          <w:sz w:val="20"/>
          <w:szCs w:val="20"/>
        </w:rPr>
        <w:t>Abstraction: rename columns, change format — underlying table changes don't break user queries.</w:t>
      </w:r>
    </w:p>
    <w:p w14:paraId="5205001F" w14:textId="77777777" w:rsidR="00727801" w:rsidRPr="00727801" w:rsidRDefault="00727801" w:rsidP="00727801">
      <w:pPr>
        <w:numPr>
          <w:ilvl w:val="0"/>
          <w:numId w:val="5"/>
        </w:numPr>
        <w:rPr>
          <w:sz w:val="20"/>
          <w:szCs w:val="20"/>
        </w:rPr>
      </w:pPr>
      <w:r w:rsidRPr="00727801">
        <w:rPr>
          <w:sz w:val="20"/>
          <w:szCs w:val="20"/>
        </w:rPr>
        <w:t xml:space="preserve">Logical data independence: restructure tables without changing application queries. Syntax: CREATE [OR REPLACE] VIEW </w:t>
      </w:r>
      <w:proofErr w:type="spellStart"/>
      <w:r w:rsidRPr="00727801">
        <w:rPr>
          <w:sz w:val="20"/>
          <w:szCs w:val="20"/>
        </w:rPr>
        <w:t>view_name</w:t>
      </w:r>
      <w:proofErr w:type="spellEnd"/>
      <w:r w:rsidRPr="00727801">
        <w:rPr>
          <w:sz w:val="20"/>
          <w:szCs w:val="20"/>
        </w:rPr>
        <w:t xml:space="preserve"> [(</w:t>
      </w:r>
      <w:proofErr w:type="spellStart"/>
      <w:r w:rsidRPr="00727801">
        <w:rPr>
          <w:sz w:val="20"/>
          <w:szCs w:val="20"/>
        </w:rPr>
        <w:t>column_aliases</w:t>
      </w:r>
      <w:proofErr w:type="spellEnd"/>
      <w:r w:rsidRPr="00727801">
        <w:rPr>
          <w:sz w:val="20"/>
          <w:szCs w:val="20"/>
        </w:rPr>
        <w:t xml:space="preserve">)] AS SELECT... [WITH CHECK OPTION] [WITH READ ONLY]. WITH CHECK OPTION: prevents INSERT/UPDATE through view that would violate view's WHERE condition. WITH READ ONLY: prevents DML through view. Materialized View: </w:t>
      </w:r>
      <w:proofErr w:type="gramStart"/>
      <w:r w:rsidRPr="00727801">
        <w:rPr>
          <w:sz w:val="20"/>
          <w:szCs w:val="20"/>
        </w:rPr>
        <w:t>actually</w:t>
      </w:r>
      <w:proofErr w:type="gramEnd"/>
      <w:r w:rsidRPr="00727801">
        <w:rPr>
          <w:sz w:val="20"/>
          <w:szCs w:val="20"/>
        </w:rPr>
        <w:t xml:space="preserve"> stores data — faster reads but must be refreshed."</w:t>
      </w:r>
    </w:p>
    <w:p w14:paraId="24E2955B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"Regular views don't store data — underlying query executes every time. Complex view queries may be slow. DML through views restricted."</w:t>
      </w:r>
    </w:p>
    <w:p w14:paraId="238893B6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Memory </w:t>
      </w:r>
      <w:proofErr w:type="gramStart"/>
      <w:r w:rsidRPr="00727801">
        <w:rPr>
          <w:sz w:val="20"/>
          <w:szCs w:val="20"/>
        </w:rPr>
        <w:t>cue</w:t>
      </w:r>
      <w:proofErr w:type="gramEnd"/>
      <w:r w:rsidRPr="00727801">
        <w:rPr>
          <w:sz w:val="20"/>
          <w:szCs w:val="20"/>
        </w:rPr>
        <w:t xml:space="preserve">: View = saved SELECT = virtual table. Security + simplicity + abstraction. WITH CHECK OPTION </w:t>
      </w:r>
      <w:proofErr w:type="gramStart"/>
      <w:r w:rsidRPr="00727801">
        <w:rPr>
          <w:sz w:val="20"/>
          <w:szCs w:val="20"/>
        </w:rPr>
        <w:t>guards</w:t>
      </w:r>
      <w:proofErr w:type="gramEnd"/>
      <w:r w:rsidRPr="00727801">
        <w:rPr>
          <w:sz w:val="20"/>
          <w:szCs w:val="20"/>
        </w:rPr>
        <w:t xml:space="preserve"> integrity.</w:t>
      </w:r>
    </w:p>
    <w:p w14:paraId="499763D1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517BE032">
          <v:rect id="_x0000_i3303" style="width:0;height:1.5pt" o:hralign="center" o:hrstd="t" o:hr="t" fillcolor="#a0a0a0" stroked="f"/>
        </w:pict>
      </w:r>
    </w:p>
    <w:p w14:paraId="4FDD1354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#52 — Set Operators – Formal Syntax and Interpretation of Results</w:t>
      </w:r>
    </w:p>
    <w:p w14:paraId="6F3B6583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"Set operators combine results of two or more SELECT statements. Key characteristic: both SELECT statements must have the same number of columns with compatible data types — the column names come from the first SELECT."</w:t>
      </w:r>
    </w:p>
    <w:p w14:paraId="54B25749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Real-world example "Find all customers who are EITHER Warsaw residents OR have purchased over 1000 PLN (or both): SELECT </w:t>
      </w:r>
      <w:proofErr w:type="spellStart"/>
      <w:r w:rsidRPr="00727801">
        <w:rPr>
          <w:sz w:val="20"/>
          <w:szCs w:val="20"/>
        </w:rPr>
        <w:t>customer_id</w:t>
      </w:r>
      <w:proofErr w:type="spellEnd"/>
      <w:r w:rsidRPr="00727801">
        <w:rPr>
          <w:sz w:val="20"/>
          <w:szCs w:val="20"/>
        </w:rPr>
        <w:t xml:space="preserve"> FROM customers WHERE city = 'Warsaw' UNION SELECT </w:t>
      </w:r>
      <w:proofErr w:type="spellStart"/>
      <w:r w:rsidRPr="00727801">
        <w:rPr>
          <w:sz w:val="20"/>
          <w:szCs w:val="20"/>
        </w:rPr>
        <w:t>customer_id</w:t>
      </w:r>
      <w:proofErr w:type="spellEnd"/>
      <w:r w:rsidRPr="00727801">
        <w:rPr>
          <w:sz w:val="20"/>
          <w:szCs w:val="20"/>
        </w:rPr>
        <w:t xml:space="preserve"> FROM orders WHERE amount &gt; 1000. No duplicates in result."</w:t>
      </w:r>
    </w:p>
    <w:p w14:paraId="58CB7FBB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Models/Methods "UNION: combines results, removes duplicates. Sorts result to eliminate duplicates — slower. UNION ALL: combines results, keeps all duplicates. Faster — no deduplication step. INTERSECT: only rows appearing in both SELECT results. MINUS / EXCEPT: rows in first SELECT not in second SELECT. Rules: same column count, compatible data types, column names from first SELECT. ORDER BY only at end of final statement (applies to combined result)."</w:t>
      </w:r>
    </w:p>
    <w:p w14:paraId="11F01E93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Thesis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"pandas equivalents: </w:t>
      </w:r>
      <w:proofErr w:type="spellStart"/>
      <w:proofErr w:type="gramStart"/>
      <w:r w:rsidRPr="00727801">
        <w:rPr>
          <w:sz w:val="20"/>
          <w:szCs w:val="20"/>
        </w:rPr>
        <w:t>pd.concat</w:t>
      </w:r>
      <w:proofErr w:type="spellEnd"/>
      <w:proofErr w:type="gramEnd"/>
      <w:r w:rsidRPr="00727801">
        <w:rPr>
          <w:sz w:val="20"/>
          <w:szCs w:val="20"/>
        </w:rPr>
        <w:t>() for UNION ALL</w:t>
      </w:r>
      <w:proofErr w:type="gramStart"/>
      <w:r w:rsidRPr="00727801">
        <w:rPr>
          <w:sz w:val="20"/>
          <w:szCs w:val="20"/>
        </w:rPr>
        <w:t>, .merge</w:t>
      </w:r>
      <w:proofErr w:type="gramEnd"/>
      <w:r w:rsidRPr="00727801">
        <w:rPr>
          <w:sz w:val="20"/>
          <w:szCs w:val="20"/>
        </w:rPr>
        <w:t>() with indicator for INTERSECT/MINUS logic."</w:t>
      </w:r>
    </w:p>
    <w:p w14:paraId="43D1A79F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"UNION ALL faster than UNION — use UNION only when duplicates must be removed. INTERSECT/MINUS not available in all databases (MySQL uses JOIN equivalents)."</w:t>
      </w:r>
    </w:p>
    <w:p w14:paraId="5D185DC5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Memory cue: UNION = combine, no duplicates. UNION ALL = combine, keep duplicates. INTERSECT = common. MINUS = difference.</w:t>
      </w:r>
    </w:p>
    <w:p w14:paraId="0AD234B2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pict w14:anchorId="1854B635">
          <v:rect id="_x0000_i3304" style="width:0;height:1.5pt" o:hralign="center" o:hrstd="t" o:hr="t" fillcolor="#a0a0a0" stroked="f"/>
        </w:pict>
      </w:r>
    </w:p>
    <w:p w14:paraId="3D3C5A3F" w14:textId="77777777" w:rsidR="00727801" w:rsidRPr="00727801" w:rsidRDefault="00727801" w:rsidP="00727801">
      <w:pPr>
        <w:rPr>
          <w:b/>
          <w:bCs/>
          <w:sz w:val="20"/>
          <w:szCs w:val="20"/>
        </w:rPr>
      </w:pPr>
      <w:r w:rsidRPr="00727801">
        <w:rPr>
          <w:b/>
          <w:bCs/>
          <w:sz w:val="20"/>
          <w:szCs w:val="20"/>
        </w:rPr>
        <w:t>#53 — Types of Problems Solved by Subqueries. Clauses Where Subqueries Occur, Operators.</w:t>
      </w:r>
    </w:p>
    <w:p w14:paraId="4F5EE499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>Definition + Characteristics "A subquery is a SELECT statement nested inside another SQL statement. Key characteristic: allows using results of one query as input to another — enables complex filtering, comparison, and data transformation in a single statement."</w:t>
      </w:r>
    </w:p>
    <w:p w14:paraId="0674A6E4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Real-world example "Find customers who spend above average: SELECT name, </w:t>
      </w:r>
      <w:proofErr w:type="spellStart"/>
      <w:r w:rsidRPr="00727801">
        <w:rPr>
          <w:sz w:val="20"/>
          <w:szCs w:val="20"/>
        </w:rPr>
        <w:t>total_spent</w:t>
      </w:r>
      <w:proofErr w:type="spellEnd"/>
      <w:r w:rsidRPr="00727801">
        <w:rPr>
          <w:sz w:val="20"/>
          <w:szCs w:val="20"/>
        </w:rPr>
        <w:t xml:space="preserve"> FROM customers WHERE </w:t>
      </w:r>
      <w:proofErr w:type="spellStart"/>
      <w:r w:rsidRPr="00727801">
        <w:rPr>
          <w:sz w:val="20"/>
          <w:szCs w:val="20"/>
        </w:rPr>
        <w:t>total_spent</w:t>
      </w:r>
      <w:proofErr w:type="spellEnd"/>
      <w:r w:rsidRPr="00727801">
        <w:rPr>
          <w:sz w:val="20"/>
          <w:szCs w:val="20"/>
        </w:rPr>
        <w:t xml:space="preserve"> &gt; (SELECT </w:t>
      </w:r>
      <w:proofErr w:type="gramStart"/>
      <w:r w:rsidRPr="00727801">
        <w:rPr>
          <w:sz w:val="20"/>
          <w:szCs w:val="20"/>
        </w:rPr>
        <w:t>AVG(</w:t>
      </w:r>
      <w:proofErr w:type="spellStart"/>
      <w:proofErr w:type="gramEnd"/>
      <w:r w:rsidRPr="00727801">
        <w:rPr>
          <w:sz w:val="20"/>
          <w:szCs w:val="20"/>
        </w:rPr>
        <w:t>total_spent</w:t>
      </w:r>
      <w:proofErr w:type="spellEnd"/>
      <w:r w:rsidRPr="00727801">
        <w:rPr>
          <w:sz w:val="20"/>
          <w:szCs w:val="20"/>
        </w:rPr>
        <w:t>) FROM customers). The inner query calculates average — the outer filters using it."</w:t>
      </w:r>
    </w:p>
    <w:p w14:paraId="44331C1F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Models/Methods "Types by result: Scalar subquery: returns single value. Used in SELECT, </w:t>
      </w:r>
      <w:proofErr w:type="gramStart"/>
      <w:r w:rsidRPr="00727801">
        <w:rPr>
          <w:sz w:val="20"/>
          <w:szCs w:val="20"/>
        </w:rPr>
        <w:t>WHERE</w:t>
      </w:r>
      <w:proofErr w:type="gramEnd"/>
      <w:r w:rsidRPr="00727801">
        <w:rPr>
          <w:sz w:val="20"/>
          <w:szCs w:val="20"/>
        </w:rPr>
        <w:t xml:space="preserve">, HAVING. Row </w:t>
      </w:r>
      <w:proofErr w:type="gramStart"/>
      <w:r w:rsidRPr="00727801">
        <w:rPr>
          <w:sz w:val="20"/>
          <w:szCs w:val="20"/>
        </w:rPr>
        <w:t>subquery:</w:t>
      </w:r>
      <w:proofErr w:type="gramEnd"/>
      <w:r w:rsidRPr="00727801">
        <w:rPr>
          <w:sz w:val="20"/>
          <w:szCs w:val="20"/>
        </w:rPr>
        <w:t xml:space="preserve"> returns single row. Compared with (val1, val2) = (subquery). Table subquery: returns multiple rows. Used in FROM clause (inline view) or with IN/EXISTS. Correlated subquery: references outer query column — re-executed for each row of outer query. Slower but powerful. Clauses where subqueries occur: SELECT (scalar), FROM (inline view), WHERE, HAVING, INSERT INTO... SELECT. Operators with subqueries: IN (value in subquery result set), NOT IN, EXISTS (subquery returns any rows), NOT EXISTS, ANY/SOME (</w:t>
      </w:r>
      <w:proofErr w:type="gramStart"/>
      <w:r w:rsidRPr="00727801">
        <w:rPr>
          <w:sz w:val="20"/>
          <w:szCs w:val="20"/>
        </w:rPr>
        <w:t>compare</w:t>
      </w:r>
      <w:proofErr w:type="gramEnd"/>
      <w:r w:rsidRPr="00727801">
        <w:rPr>
          <w:sz w:val="20"/>
          <w:szCs w:val="20"/>
        </w:rPr>
        <w:t xml:space="preserve"> with any value), ALL (</w:t>
      </w:r>
      <w:proofErr w:type="gramStart"/>
      <w:r w:rsidRPr="00727801">
        <w:rPr>
          <w:sz w:val="20"/>
          <w:szCs w:val="20"/>
        </w:rPr>
        <w:t>compare</w:t>
      </w:r>
      <w:proofErr w:type="gramEnd"/>
      <w:r w:rsidRPr="00727801">
        <w:rPr>
          <w:sz w:val="20"/>
          <w:szCs w:val="20"/>
        </w:rPr>
        <w:t xml:space="preserve"> with all values). EXISTS vs IN: EXISTS stops at first match (efficient for large subqueries), IN collects all values first."</w:t>
      </w:r>
    </w:p>
    <w:p w14:paraId="77CA99F0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lastRenderedPageBreak/>
        <w:t xml:space="preserve">Thesis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"pandas equivalent: </w:t>
      </w:r>
      <w:proofErr w:type="spellStart"/>
      <w:r w:rsidRPr="00727801">
        <w:rPr>
          <w:sz w:val="20"/>
          <w:szCs w:val="20"/>
        </w:rPr>
        <w:t>boolean</w:t>
      </w:r>
      <w:proofErr w:type="spellEnd"/>
      <w:r w:rsidRPr="00727801">
        <w:rPr>
          <w:sz w:val="20"/>
          <w:szCs w:val="20"/>
        </w:rPr>
        <w:t xml:space="preserve"> indexing — </w:t>
      </w:r>
      <w:proofErr w:type="spellStart"/>
      <w:r w:rsidRPr="00727801">
        <w:rPr>
          <w:sz w:val="20"/>
          <w:szCs w:val="20"/>
        </w:rPr>
        <w:t>df</w:t>
      </w:r>
      <w:proofErr w:type="spellEnd"/>
      <w:r w:rsidRPr="00727801">
        <w:rPr>
          <w:sz w:val="20"/>
          <w:szCs w:val="20"/>
        </w:rPr>
        <w:t>[</w:t>
      </w:r>
      <w:proofErr w:type="spellStart"/>
      <w:r w:rsidRPr="00727801">
        <w:rPr>
          <w:sz w:val="20"/>
          <w:szCs w:val="20"/>
        </w:rPr>
        <w:t>df</w:t>
      </w:r>
      <w:proofErr w:type="spellEnd"/>
      <w:r w:rsidRPr="00727801">
        <w:rPr>
          <w:sz w:val="20"/>
          <w:szCs w:val="20"/>
        </w:rPr>
        <w:t xml:space="preserve">['throughput'] &gt; </w:t>
      </w:r>
      <w:proofErr w:type="spellStart"/>
      <w:r w:rsidRPr="00727801">
        <w:rPr>
          <w:sz w:val="20"/>
          <w:szCs w:val="20"/>
        </w:rPr>
        <w:t>df</w:t>
      </w:r>
      <w:proofErr w:type="spellEnd"/>
      <w:r w:rsidRPr="00727801">
        <w:rPr>
          <w:sz w:val="20"/>
          <w:szCs w:val="20"/>
        </w:rPr>
        <w:t>['throughput'</w:t>
      </w:r>
      <w:proofErr w:type="gramStart"/>
      <w:r w:rsidRPr="00727801">
        <w:rPr>
          <w:sz w:val="20"/>
          <w:szCs w:val="20"/>
        </w:rPr>
        <w:t>].mean</w:t>
      </w:r>
      <w:proofErr w:type="gramEnd"/>
      <w:r w:rsidRPr="00727801">
        <w:rPr>
          <w:sz w:val="20"/>
          <w:szCs w:val="20"/>
        </w:rPr>
        <w:t>()] replaces correlated subquery."</w:t>
      </w:r>
    </w:p>
    <w:p w14:paraId="328093BC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Limitation </w:t>
      </w:r>
      <w:r w:rsidRPr="00727801">
        <w:rPr>
          <w:i/>
          <w:iCs/>
          <w:sz w:val="20"/>
          <w:szCs w:val="20"/>
        </w:rPr>
        <w:t>(if asked)</w:t>
      </w:r>
      <w:r w:rsidRPr="00727801">
        <w:rPr>
          <w:sz w:val="20"/>
          <w:szCs w:val="20"/>
        </w:rPr>
        <w:t xml:space="preserve"> "Correlated subqueries execute once per outer row — very slow on large tables. Often replaceable with JOINs or window functions for better performance."</w:t>
      </w:r>
    </w:p>
    <w:p w14:paraId="09B05D68" w14:textId="77777777" w:rsidR="00727801" w:rsidRPr="00727801" w:rsidRDefault="00727801" w:rsidP="00727801">
      <w:pPr>
        <w:rPr>
          <w:sz w:val="20"/>
          <w:szCs w:val="20"/>
        </w:rPr>
      </w:pPr>
      <w:r w:rsidRPr="00727801">
        <w:rPr>
          <w:sz w:val="20"/>
          <w:szCs w:val="20"/>
        </w:rPr>
        <w:t xml:space="preserve">Memory cue: Subquery in WHERE = filter by result. Subquery in FROM = inline view. EXISTS = efficient for large sets. </w:t>
      </w:r>
      <w:proofErr w:type="gramStart"/>
      <w:r w:rsidRPr="00727801">
        <w:rPr>
          <w:sz w:val="20"/>
          <w:szCs w:val="20"/>
        </w:rPr>
        <w:t>Correlated</w:t>
      </w:r>
      <w:proofErr w:type="gramEnd"/>
      <w:r w:rsidRPr="00727801">
        <w:rPr>
          <w:sz w:val="20"/>
          <w:szCs w:val="20"/>
        </w:rPr>
        <w:t xml:space="preserve"> = powerful but slow.</w:t>
      </w:r>
    </w:p>
    <w:p w14:paraId="41A11F38" w14:textId="77777777" w:rsidR="00A67D90" w:rsidRPr="00727801" w:rsidRDefault="00A67D90" w:rsidP="00727801"/>
    <w:sectPr w:rsidR="00A67D90" w:rsidRPr="00727801" w:rsidSect="00AB3B59">
      <w:pgSz w:w="12240" w:h="15840"/>
      <w:pgMar w:top="450" w:right="450" w:bottom="27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EA794" w14:textId="77777777" w:rsidR="00426B4F" w:rsidRDefault="00426B4F" w:rsidP="00A67D90">
      <w:pPr>
        <w:spacing w:after="0" w:line="240" w:lineRule="auto"/>
      </w:pPr>
      <w:r>
        <w:separator/>
      </w:r>
    </w:p>
  </w:endnote>
  <w:endnote w:type="continuationSeparator" w:id="0">
    <w:p w14:paraId="4396D92A" w14:textId="77777777" w:rsidR="00426B4F" w:rsidRDefault="00426B4F" w:rsidP="00A67D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C6778" w14:textId="77777777" w:rsidR="00426B4F" w:rsidRDefault="00426B4F" w:rsidP="00A67D90">
      <w:pPr>
        <w:spacing w:after="0" w:line="240" w:lineRule="auto"/>
      </w:pPr>
      <w:r>
        <w:separator/>
      </w:r>
    </w:p>
  </w:footnote>
  <w:footnote w:type="continuationSeparator" w:id="0">
    <w:p w14:paraId="287A8E87" w14:textId="77777777" w:rsidR="00426B4F" w:rsidRDefault="00426B4F" w:rsidP="00A67D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36FC0"/>
    <w:multiLevelType w:val="multilevel"/>
    <w:tmpl w:val="E09A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BE25FB"/>
    <w:multiLevelType w:val="multilevel"/>
    <w:tmpl w:val="A1BC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912507"/>
    <w:multiLevelType w:val="multilevel"/>
    <w:tmpl w:val="7A3E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A356E"/>
    <w:multiLevelType w:val="multilevel"/>
    <w:tmpl w:val="F9389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180C7B"/>
    <w:multiLevelType w:val="multilevel"/>
    <w:tmpl w:val="D524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476159">
    <w:abstractNumId w:val="3"/>
  </w:num>
  <w:num w:numId="2" w16cid:durableId="1766922325">
    <w:abstractNumId w:val="4"/>
  </w:num>
  <w:num w:numId="3" w16cid:durableId="427047352">
    <w:abstractNumId w:val="2"/>
  </w:num>
  <w:num w:numId="4" w16cid:durableId="1794327617">
    <w:abstractNumId w:val="0"/>
  </w:num>
  <w:num w:numId="5" w16cid:durableId="173808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D90"/>
    <w:rsid w:val="000A7151"/>
    <w:rsid w:val="000A7780"/>
    <w:rsid w:val="002077EC"/>
    <w:rsid w:val="002A0695"/>
    <w:rsid w:val="00332A6E"/>
    <w:rsid w:val="00394B71"/>
    <w:rsid w:val="00426B4F"/>
    <w:rsid w:val="005B2D46"/>
    <w:rsid w:val="00727801"/>
    <w:rsid w:val="0076643E"/>
    <w:rsid w:val="008A389E"/>
    <w:rsid w:val="00953345"/>
    <w:rsid w:val="00976C6A"/>
    <w:rsid w:val="00A67D90"/>
    <w:rsid w:val="00AB3B59"/>
    <w:rsid w:val="00AD0432"/>
    <w:rsid w:val="00BA0F6C"/>
    <w:rsid w:val="00D6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AEE29"/>
  <w15:chartTrackingRefBased/>
  <w15:docId w15:val="{DE8288C6-B348-496D-93A3-110B0B87E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7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7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D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7D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D90"/>
  </w:style>
  <w:style w:type="paragraph" w:styleId="Footer">
    <w:name w:val="footer"/>
    <w:basedOn w:val="Normal"/>
    <w:link w:val="FooterChar"/>
    <w:uiPriority w:val="99"/>
    <w:unhideWhenUsed/>
    <w:rsid w:val="00A67D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D90"/>
  </w:style>
  <w:style w:type="paragraph" w:styleId="NormalWeb">
    <w:name w:val="Normal (Web)"/>
    <w:basedOn w:val="Normal"/>
    <w:uiPriority w:val="99"/>
    <w:semiHidden/>
    <w:unhideWhenUsed/>
    <w:rsid w:val="0095334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7C90C-1DC3-4ADD-A138-AD6A6F815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20</Pages>
  <Words>10194</Words>
  <Characters>58110</Characters>
  <Application>Microsoft Office Word</Application>
  <DocSecurity>0</DocSecurity>
  <Lines>484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Van Trang Le</dc:creator>
  <cp:keywords/>
  <dc:description/>
  <cp:lastModifiedBy>Thi Van Trang Le</cp:lastModifiedBy>
  <cp:revision>6</cp:revision>
  <dcterms:created xsi:type="dcterms:W3CDTF">2026-07-21T11:39:00Z</dcterms:created>
  <dcterms:modified xsi:type="dcterms:W3CDTF">2026-07-22T17:06:00Z</dcterms:modified>
</cp:coreProperties>
</file>