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72C672" w14:textId="77777777" w:rsidR="009A5F46" w:rsidRPr="00822C22" w:rsidRDefault="00000000">
      <w:pPr>
        <w:pStyle w:val="Heading1"/>
        <w:jc w:val="center"/>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ĐỌC LẠI BURNDOWN CHART SPRINT – ĐẶT XE GHÉP</w:t>
      </w:r>
    </w:p>
    <w:p w14:paraId="4A33D8C2" w14:textId="77777777" w:rsidR="009A5F46" w:rsidRPr="00822C22" w:rsidRDefault="00000000">
      <w:pPr>
        <w:jc w:val="center"/>
        <w:rPr>
          <w:rFonts w:ascii="Times New Roman" w:hAnsi="Times New Roman" w:cs="Times New Roman"/>
          <w:color w:val="000000" w:themeColor="text1"/>
          <w:sz w:val="24"/>
          <w:szCs w:val="24"/>
        </w:rPr>
      </w:pPr>
      <w:r w:rsidRPr="00822C22">
        <w:rPr>
          <w:rFonts w:ascii="Times New Roman" w:hAnsi="Times New Roman" w:cs="Times New Roman"/>
          <w:b/>
          <w:color w:val="000000" w:themeColor="text1"/>
          <w:sz w:val="24"/>
          <w:szCs w:val="24"/>
        </w:rPr>
        <w:t>Sprint 1 • 10 ngày làm việc • 40 Story Points cam kết</w:t>
      </w:r>
    </w:p>
    <w:p w14:paraId="420F600B" w14:textId="77777777" w:rsidR="009A5F46" w:rsidRPr="00822C22" w:rsidRDefault="00000000">
      <w:pPr>
        <w:pStyle w:val="Heading2"/>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 Cách đọc biểu đồ và số liệu nền</w:t>
      </w:r>
    </w:p>
    <w:p w14:paraId="62E47078" w14:textId="77777777" w:rsidR="009A5F46" w:rsidRPr="00822C22" w:rsidRDefault="00000000">
      <w:pPr>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Trục X biểu thị ngày làm việc trong Sprint (ngày 0 đến ngày 10). Trục Y biểu thị khối lượng công việc còn lại, tính bằng Story Points (SP), không phải số giờ đã dùng. Đường lý tưởng giảm đều từ 40 SP về 0 SP trong 10 ngày, tức giảm 4 SP/ngày.</w:t>
      </w:r>
    </w:p>
    <w:p w14:paraId="70BB89B3" w14:textId="77777777" w:rsidR="009A5F46" w:rsidRPr="00822C22" w:rsidRDefault="00000000">
      <w:pPr>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Công thức đường lý tưởng: Khối lượng lý tưởng còn lại = 40 − 4 × số ngày. Tại ngày d, so sánh số thực tế với số lý tưởng: thực tế cao hơn đường lý tưởng nghĩa là còn nhiều việc hơn kế hoạch (có nguy cơ trễ); thấp hơn nghĩa là còn ít việc hơn kế hoạch (đang trước kế hoạch); bằng nhau nghĩa là đúng đường lý tưởng. Đường đi ngang cho thấy lượng việc còn lại không giảm, cần kiểm tra nguyên nhân thay vì kết luận đội làm việc ổn định.</w:t>
      </w:r>
    </w:p>
    <w:tbl>
      <w:tblPr>
        <w:tblStyle w:val="TableGrid"/>
        <w:tblW w:w="0" w:type="auto"/>
        <w:tblLook w:val="04A0" w:firstRow="1" w:lastRow="0" w:firstColumn="1" w:lastColumn="0" w:noHBand="0" w:noVBand="1"/>
      </w:tblPr>
      <w:tblGrid>
        <w:gridCol w:w="2556"/>
        <w:gridCol w:w="2556"/>
        <w:gridCol w:w="2556"/>
        <w:gridCol w:w="2556"/>
      </w:tblGrid>
      <w:tr w:rsidR="009A5F46" w:rsidRPr="00822C22" w14:paraId="737736B5" w14:textId="77777777">
        <w:tc>
          <w:tcPr>
            <w:tcW w:w="2556" w:type="dxa"/>
          </w:tcPr>
          <w:p w14:paraId="659E9D9F"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Ngày</w:t>
            </w:r>
          </w:p>
        </w:tc>
        <w:tc>
          <w:tcPr>
            <w:tcW w:w="2556" w:type="dxa"/>
          </w:tcPr>
          <w:p w14:paraId="1111D7DF"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Lý tưởng (SP)</w:t>
            </w:r>
          </w:p>
        </w:tc>
        <w:tc>
          <w:tcPr>
            <w:tcW w:w="2556" w:type="dxa"/>
          </w:tcPr>
          <w:p w14:paraId="74934A32"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Thực tế còn lại (SP)</w:t>
            </w:r>
          </w:p>
        </w:tc>
        <w:tc>
          <w:tcPr>
            <w:tcW w:w="2556" w:type="dxa"/>
          </w:tcPr>
          <w:p w14:paraId="5192453E"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Chênh lệch thực tế − lý tưởng</w:t>
            </w:r>
          </w:p>
        </w:tc>
      </w:tr>
      <w:tr w:rsidR="009A5F46" w:rsidRPr="00822C22" w14:paraId="474F5C6B" w14:textId="77777777">
        <w:tc>
          <w:tcPr>
            <w:tcW w:w="2556" w:type="dxa"/>
          </w:tcPr>
          <w:p w14:paraId="3F7AC021"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0</w:t>
            </w:r>
          </w:p>
        </w:tc>
        <w:tc>
          <w:tcPr>
            <w:tcW w:w="2556" w:type="dxa"/>
          </w:tcPr>
          <w:p w14:paraId="63298DEC"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40</w:t>
            </w:r>
          </w:p>
        </w:tc>
        <w:tc>
          <w:tcPr>
            <w:tcW w:w="2556" w:type="dxa"/>
          </w:tcPr>
          <w:p w14:paraId="4C369211"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40</w:t>
            </w:r>
          </w:p>
        </w:tc>
        <w:tc>
          <w:tcPr>
            <w:tcW w:w="2556" w:type="dxa"/>
          </w:tcPr>
          <w:p w14:paraId="648E6F43"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+0 SP</w:t>
            </w:r>
          </w:p>
        </w:tc>
      </w:tr>
      <w:tr w:rsidR="009A5F46" w:rsidRPr="00822C22" w14:paraId="4C0696F6" w14:textId="77777777">
        <w:tc>
          <w:tcPr>
            <w:tcW w:w="2556" w:type="dxa"/>
          </w:tcPr>
          <w:p w14:paraId="4A99511C"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w:t>
            </w:r>
          </w:p>
        </w:tc>
        <w:tc>
          <w:tcPr>
            <w:tcW w:w="2556" w:type="dxa"/>
          </w:tcPr>
          <w:p w14:paraId="76C969A6"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36</w:t>
            </w:r>
          </w:p>
        </w:tc>
        <w:tc>
          <w:tcPr>
            <w:tcW w:w="2556" w:type="dxa"/>
          </w:tcPr>
          <w:p w14:paraId="27E6F446"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38</w:t>
            </w:r>
          </w:p>
        </w:tc>
        <w:tc>
          <w:tcPr>
            <w:tcW w:w="2556" w:type="dxa"/>
          </w:tcPr>
          <w:p w14:paraId="6235FBB7"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 SP</w:t>
            </w:r>
          </w:p>
        </w:tc>
      </w:tr>
      <w:tr w:rsidR="009A5F46" w:rsidRPr="00822C22" w14:paraId="089622EA" w14:textId="77777777">
        <w:tc>
          <w:tcPr>
            <w:tcW w:w="2556" w:type="dxa"/>
          </w:tcPr>
          <w:p w14:paraId="33DA4265"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w:t>
            </w:r>
          </w:p>
        </w:tc>
        <w:tc>
          <w:tcPr>
            <w:tcW w:w="2556" w:type="dxa"/>
          </w:tcPr>
          <w:p w14:paraId="5731ED2A"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32</w:t>
            </w:r>
          </w:p>
        </w:tc>
        <w:tc>
          <w:tcPr>
            <w:tcW w:w="2556" w:type="dxa"/>
          </w:tcPr>
          <w:p w14:paraId="3164413F"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36</w:t>
            </w:r>
          </w:p>
        </w:tc>
        <w:tc>
          <w:tcPr>
            <w:tcW w:w="2556" w:type="dxa"/>
          </w:tcPr>
          <w:p w14:paraId="6E27D152"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+4 SP</w:t>
            </w:r>
          </w:p>
        </w:tc>
      </w:tr>
      <w:tr w:rsidR="009A5F46" w:rsidRPr="00822C22" w14:paraId="3E784EEB" w14:textId="77777777">
        <w:tc>
          <w:tcPr>
            <w:tcW w:w="2556" w:type="dxa"/>
          </w:tcPr>
          <w:p w14:paraId="02C622AF"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w:t>
            </w:r>
          </w:p>
        </w:tc>
        <w:tc>
          <w:tcPr>
            <w:tcW w:w="2556" w:type="dxa"/>
          </w:tcPr>
          <w:p w14:paraId="062D457B"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28</w:t>
            </w:r>
          </w:p>
        </w:tc>
        <w:tc>
          <w:tcPr>
            <w:tcW w:w="2556" w:type="dxa"/>
          </w:tcPr>
          <w:p w14:paraId="11CF321E"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36</w:t>
            </w:r>
          </w:p>
        </w:tc>
        <w:tc>
          <w:tcPr>
            <w:tcW w:w="2556" w:type="dxa"/>
          </w:tcPr>
          <w:p w14:paraId="54C2565F"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+8 SP</w:t>
            </w:r>
          </w:p>
        </w:tc>
      </w:tr>
      <w:tr w:rsidR="009A5F46" w:rsidRPr="00822C22" w14:paraId="423A9D4B" w14:textId="77777777">
        <w:tc>
          <w:tcPr>
            <w:tcW w:w="2556" w:type="dxa"/>
          </w:tcPr>
          <w:p w14:paraId="28786BC8"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4</w:t>
            </w:r>
          </w:p>
        </w:tc>
        <w:tc>
          <w:tcPr>
            <w:tcW w:w="2556" w:type="dxa"/>
          </w:tcPr>
          <w:p w14:paraId="2ECBAC67"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24</w:t>
            </w:r>
          </w:p>
        </w:tc>
        <w:tc>
          <w:tcPr>
            <w:tcW w:w="2556" w:type="dxa"/>
          </w:tcPr>
          <w:p w14:paraId="56A1AF9A"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36</w:t>
            </w:r>
          </w:p>
        </w:tc>
        <w:tc>
          <w:tcPr>
            <w:tcW w:w="2556" w:type="dxa"/>
          </w:tcPr>
          <w:p w14:paraId="13DA8C07"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+12 SP</w:t>
            </w:r>
          </w:p>
        </w:tc>
      </w:tr>
      <w:tr w:rsidR="009A5F46" w:rsidRPr="00822C22" w14:paraId="576562FD" w14:textId="77777777">
        <w:tc>
          <w:tcPr>
            <w:tcW w:w="2556" w:type="dxa"/>
          </w:tcPr>
          <w:p w14:paraId="5DB11B4A"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5</w:t>
            </w:r>
          </w:p>
        </w:tc>
        <w:tc>
          <w:tcPr>
            <w:tcW w:w="2556" w:type="dxa"/>
          </w:tcPr>
          <w:p w14:paraId="6E70C5F0"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20</w:t>
            </w:r>
          </w:p>
        </w:tc>
        <w:tc>
          <w:tcPr>
            <w:tcW w:w="2556" w:type="dxa"/>
          </w:tcPr>
          <w:p w14:paraId="77668324"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36</w:t>
            </w:r>
          </w:p>
        </w:tc>
        <w:tc>
          <w:tcPr>
            <w:tcW w:w="2556" w:type="dxa"/>
          </w:tcPr>
          <w:p w14:paraId="32C1FF21"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+16 SP</w:t>
            </w:r>
          </w:p>
        </w:tc>
      </w:tr>
      <w:tr w:rsidR="009A5F46" w:rsidRPr="00822C22" w14:paraId="3CA1F40E" w14:textId="77777777">
        <w:tc>
          <w:tcPr>
            <w:tcW w:w="2556" w:type="dxa"/>
          </w:tcPr>
          <w:p w14:paraId="6793611E"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6</w:t>
            </w:r>
          </w:p>
        </w:tc>
        <w:tc>
          <w:tcPr>
            <w:tcW w:w="2556" w:type="dxa"/>
          </w:tcPr>
          <w:p w14:paraId="1C01BA9B"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16</w:t>
            </w:r>
          </w:p>
        </w:tc>
        <w:tc>
          <w:tcPr>
            <w:tcW w:w="2556" w:type="dxa"/>
          </w:tcPr>
          <w:p w14:paraId="096085B5"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32</w:t>
            </w:r>
          </w:p>
        </w:tc>
        <w:tc>
          <w:tcPr>
            <w:tcW w:w="2556" w:type="dxa"/>
          </w:tcPr>
          <w:p w14:paraId="56F62979"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+16 SP</w:t>
            </w:r>
          </w:p>
        </w:tc>
      </w:tr>
      <w:tr w:rsidR="009A5F46" w:rsidRPr="00822C22" w14:paraId="25A00CD2" w14:textId="77777777">
        <w:tc>
          <w:tcPr>
            <w:tcW w:w="2556" w:type="dxa"/>
          </w:tcPr>
          <w:p w14:paraId="2C1C828C"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7</w:t>
            </w:r>
          </w:p>
        </w:tc>
        <w:tc>
          <w:tcPr>
            <w:tcW w:w="2556" w:type="dxa"/>
          </w:tcPr>
          <w:p w14:paraId="5CC8F6F2"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12</w:t>
            </w:r>
          </w:p>
        </w:tc>
        <w:tc>
          <w:tcPr>
            <w:tcW w:w="2556" w:type="dxa"/>
          </w:tcPr>
          <w:p w14:paraId="24B683B3"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29</w:t>
            </w:r>
          </w:p>
        </w:tc>
        <w:tc>
          <w:tcPr>
            <w:tcW w:w="2556" w:type="dxa"/>
          </w:tcPr>
          <w:p w14:paraId="08E71F15"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+17 SP</w:t>
            </w:r>
          </w:p>
        </w:tc>
      </w:tr>
      <w:tr w:rsidR="009A5F46" w:rsidRPr="00822C22" w14:paraId="0B167D2A" w14:textId="77777777">
        <w:tc>
          <w:tcPr>
            <w:tcW w:w="2556" w:type="dxa"/>
          </w:tcPr>
          <w:p w14:paraId="0818A3DE"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8</w:t>
            </w:r>
          </w:p>
        </w:tc>
        <w:tc>
          <w:tcPr>
            <w:tcW w:w="2556" w:type="dxa"/>
          </w:tcPr>
          <w:p w14:paraId="34532B61"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8</w:t>
            </w:r>
          </w:p>
        </w:tc>
        <w:tc>
          <w:tcPr>
            <w:tcW w:w="2556" w:type="dxa"/>
          </w:tcPr>
          <w:p w14:paraId="75B3F6C3"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26</w:t>
            </w:r>
          </w:p>
        </w:tc>
        <w:tc>
          <w:tcPr>
            <w:tcW w:w="2556" w:type="dxa"/>
          </w:tcPr>
          <w:p w14:paraId="140E7E78"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+18 SP</w:t>
            </w:r>
          </w:p>
        </w:tc>
      </w:tr>
      <w:tr w:rsidR="009A5F46" w:rsidRPr="00822C22" w14:paraId="3CC63275" w14:textId="77777777">
        <w:tc>
          <w:tcPr>
            <w:tcW w:w="2556" w:type="dxa"/>
          </w:tcPr>
          <w:p w14:paraId="78CC773E"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9</w:t>
            </w:r>
          </w:p>
        </w:tc>
        <w:tc>
          <w:tcPr>
            <w:tcW w:w="2556" w:type="dxa"/>
          </w:tcPr>
          <w:p w14:paraId="57076E32"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4</w:t>
            </w:r>
          </w:p>
        </w:tc>
        <w:tc>
          <w:tcPr>
            <w:tcW w:w="2556" w:type="dxa"/>
          </w:tcPr>
          <w:p w14:paraId="531B6AED"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23</w:t>
            </w:r>
          </w:p>
        </w:tc>
        <w:tc>
          <w:tcPr>
            <w:tcW w:w="2556" w:type="dxa"/>
          </w:tcPr>
          <w:p w14:paraId="5DE1DC1D"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+19 SP</w:t>
            </w:r>
          </w:p>
        </w:tc>
      </w:tr>
      <w:tr w:rsidR="009A5F46" w:rsidRPr="00822C22" w14:paraId="6F629ECE" w14:textId="77777777">
        <w:tc>
          <w:tcPr>
            <w:tcW w:w="2556" w:type="dxa"/>
          </w:tcPr>
          <w:p w14:paraId="1A8A77E4"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10</w:t>
            </w:r>
          </w:p>
        </w:tc>
        <w:tc>
          <w:tcPr>
            <w:tcW w:w="2556" w:type="dxa"/>
          </w:tcPr>
          <w:p w14:paraId="4D2620F2"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0</w:t>
            </w:r>
          </w:p>
        </w:tc>
        <w:tc>
          <w:tcPr>
            <w:tcW w:w="2556" w:type="dxa"/>
          </w:tcPr>
          <w:p w14:paraId="4ACAC9D1"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20</w:t>
            </w:r>
          </w:p>
        </w:tc>
        <w:tc>
          <w:tcPr>
            <w:tcW w:w="2556" w:type="dxa"/>
          </w:tcPr>
          <w:p w14:paraId="60AD31F6"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+20 SP</w:t>
            </w:r>
          </w:p>
        </w:tc>
      </w:tr>
    </w:tbl>
    <w:p w14:paraId="35732904" w14:textId="77777777" w:rsidR="009A5F46" w:rsidRPr="00822C22" w:rsidRDefault="00000000">
      <w:pPr>
        <w:pStyle w:val="Heading2"/>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2. Phần 1 – Phân tích 4 nhận định</w:t>
      </w:r>
    </w:p>
    <w:tbl>
      <w:tblPr>
        <w:tblStyle w:val="TableGrid"/>
        <w:tblW w:w="0" w:type="auto"/>
        <w:tblLook w:val="04A0" w:firstRow="1" w:lastRow="0" w:firstColumn="1" w:lastColumn="0" w:noHBand="0" w:noVBand="1"/>
      </w:tblPr>
      <w:tblGrid>
        <w:gridCol w:w="2556"/>
        <w:gridCol w:w="2556"/>
        <w:gridCol w:w="2556"/>
        <w:gridCol w:w="2556"/>
      </w:tblGrid>
      <w:tr w:rsidR="009A5F46" w:rsidRPr="00822C22" w14:paraId="37CD5B2A" w14:textId="77777777">
        <w:tc>
          <w:tcPr>
            <w:tcW w:w="2556" w:type="dxa"/>
          </w:tcPr>
          <w:p w14:paraId="1DF952C0"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Nhận định</w:t>
            </w:r>
          </w:p>
        </w:tc>
        <w:tc>
          <w:tcPr>
            <w:tcW w:w="2556" w:type="dxa"/>
          </w:tcPr>
          <w:p w14:paraId="00E8507E"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Đúng/Sai</w:t>
            </w:r>
          </w:p>
        </w:tc>
        <w:tc>
          <w:tcPr>
            <w:tcW w:w="2556" w:type="dxa"/>
          </w:tcPr>
          <w:p w14:paraId="6B64A2D9"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Dẫn chứng số liệu</w:t>
            </w:r>
          </w:p>
        </w:tc>
        <w:tc>
          <w:tcPr>
            <w:tcW w:w="2556" w:type="dxa"/>
          </w:tcPr>
          <w:p w14:paraId="0EC85E11"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Cách hiểu đúng</w:t>
            </w:r>
          </w:p>
        </w:tc>
      </w:tr>
      <w:tr w:rsidR="009A5F46" w:rsidRPr="00822C22" w14:paraId="43BF1DB5" w14:textId="77777777">
        <w:tc>
          <w:tcPr>
            <w:tcW w:w="2556" w:type="dxa"/>
          </w:tcPr>
          <w:p w14:paraId="5C2F1B72"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N1. Trục dọc thể hiện số giờ làm việc đội đã dùng.</w:t>
            </w:r>
          </w:p>
        </w:tc>
        <w:tc>
          <w:tcPr>
            <w:tcW w:w="2556" w:type="dxa"/>
          </w:tcPr>
          <w:p w14:paraId="163CBF4E"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SAI</w:t>
            </w:r>
          </w:p>
        </w:tc>
        <w:tc>
          <w:tcPr>
            <w:tcW w:w="2556" w:type="dxa"/>
          </w:tcPr>
          <w:p w14:paraId="3383D37A"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Quy tắc bài nêu rõ trục Y là khối lượng còn lại (SP). Ví dụ ngày 0 = 40 SP còn lại; ngày 10 = 20 SP còn lại. Bảng không cung cấp số giờ đã dùng.</w:t>
            </w:r>
          </w:p>
        </w:tc>
        <w:tc>
          <w:tcPr>
            <w:tcW w:w="2556" w:type="dxa"/>
          </w:tcPr>
          <w:p w14:paraId="6354B560"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Burndown theo dõi lượng công việc còn lại qua từng ngày, không đo tổng số giờ đội đã sử dụng.</w:t>
            </w:r>
          </w:p>
        </w:tc>
      </w:tr>
      <w:tr w:rsidR="009A5F46" w:rsidRPr="00822C22" w14:paraId="0372D47A" w14:textId="77777777">
        <w:tc>
          <w:tcPr>
            <w:tcW w:w="2556" w:type="dxa"/>
          </w:tcPr>
          <w:p w14:paraId="15E38FEF"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N2. Đường lý tưởng giảm đều 4 điểm/ngày và chạm 0 vào ngày 10.</w:t>
            </w:r>
          </w:p>
        </w:tc>
        <w:tc>
          <w:tcPr>
            <w:tcW w:w="2556" w:type="dxa"/>
          </w:tcPr>
          <w:p w14:paraId="56157BDF"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ĐÚNG</w:t>
            </w:r>
          </w:p>
        </w:tc>
        <w:tc>
          <w:tcPr>
            <w:tcW w:w="2556" w:type="dxa"/>
          </w:tcPr>
          <w:p w14:paraId="113DEEC2"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40 SP ÷ 10 ngày = 4 SP/ngày. Giá trị lý tưởng ngày 10 = 40 − 4×10 = 0 SP.</w:t>
            </w:r>
          </w:p>
        </w:tc>
        <w:tc>
          <w:tcPr>
            <w:tcW w:w="2556" w:type="dxa"/>
          </w:tcPr>
          <w:p w14:paraId="0FFD4CAA"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Giữ nguyên nhận định này; đây là đường tham chiếu lý tưởng của Sprint.</w:t>
            </w:r>
          </w:p>
        </w:tc>
      </w:tr>
      <w:tr w:rsidR="009A5F46" w:rsidRPr="00822C22" w14:paraId="491B8584" w14:textId="77777777">
        <w:tc>
          <w:tcPr>
            <w:tcW w:w="2556" w:type="dxa"/>
          </w:tcPr>
          <w:p w14:paraId="674E0111"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 xml:space="preserve">N3. Từ ngày 2 đến ngày 5, đường thực tế đi ngang, chứng tỏ đội làm </w:t>
            </w:r>
            <w:r w:rsidRPr="00822C22">
              <w:rPr>
                <w:rFonts w:ascii="Times New Roman" w:hAnsi="Times New Roman" w:cs="Times New Roman"/>
                <w:color w:val="000000" w:themeColor="text1"/>
                <w:sz w:val="24"/>
                <w:szCs w:val="24"/>
              </w:rPr>
              <w:lastRenderedPageBreak/>
              <w:t>việc rất ổn định.</w:t>
            </w:r>
          </w:p>
        </w:tc>
        <w:tc>
          <w:tcPr>
            <w:tcW w:w="2556" w:type="dxa"/>
          </w:tcPr>
          <w:p w14:paraId="368BE495"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lastRenderedPageBreak/>
              <w:t>SAI</w:t>
            </w:r>
          </w:p>
        </w:tc>
        <w:tc>
          <w:tcPr>
            <w:tcW w:w="2556" w:type="dxa"/>
          </w:tcPr>
          <w:p w14:paraId="2FCD0830"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 xml:space="preserve">Thực tế ngày 2, 3, 4, 5 đều là 36 SP: không giảm trong 3 khoảng </w:t>
            </w:r>
            <w:r w:rsidRPr="00822C22">
              <w:rPr>
                <w:rFonts w:ascii="Times New Roman" w:hAnsi="Times New Roman" w:cs="Times New Roman"/>
                <w:color w:val="000000" w:themeColor="text1"/>
                <w:sz w:val="24"/>
                <w:szCs w:val="24"/>
              </w:rPr>
              <w:lastRenderedPageBreak/>
              <w:t>ngày liên tiếp. Trong cùng thời gian, lý tưởng lần lượt là 32, 28, 24, 20 SP. Đến ngày 5, thực tế 36 SP cao hơn lý tưởng 16 SP.</w:t>
            </w:r>
          </w:p>
        </w:tc>
        <w:tc>
          <w:tcPr>
            <w:tcW w:w="2556" w:type="dxa"/>
          </w:tcPr>
          <w:p w14:paraId="67BFEE08"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lastRenderedPageBreak/>
              <w:t xml:space="preserve">Đường đi ngang nghĩa là lượng việc còn lại chưa giảm; cần xác </w:t>
            </w:r>
            <w:r w:rsidRPr="00822C22">
              <w:rPr>
                <w:rFonts w:ascii="Times New Roman" w:hAnsi="Times New Roman" w:cs="Times New Roman"/>
                <w:color w:val="000000" w:themeColor="text1"/>
                <w:sz w:val="24"/>
                <w:szCs w:val="24"/>
              </w:rPr>
              <w:lastRenderedPageBreak/>
              <w:t>minh công việc bị chặn, việc chưa hoàn tất/được nghiệm thu, phụ thuộc hoặc ước lượng chưa phù hợp. Không thể chỉ từ đường biểu đồ kết luận đội làm việc ổn định.</w:t>
            </w:r>
          </w:p>
        </w:tc>
      </w:tr>
      <w:tr w:rsidR="009A5F46" w:rsidRPr="00822C22" w14:paraId="1371EF5F" w14:textId="77777777">
        <w:tc>
          <w:tcPr>
            <w:tcW w:w="2556" w:type="dxa"/>
          </w:tcPr>
          <w:p w14:paraId="3FDE0646"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lastRenderedPageBreak/>
              <w:t>N4. Suốt Sprint, đường thực tế luôn nằm dưới đường lý tưởng nên đội nhanh hơn kế hoạch.</w:t>
            </w:r>
          </w:p>
        </w:tc>
        <w:tc>
          <w:tcPr>
            <w:tcW w:w="2556" w:type="dxa"/>
          </w:tcPr>
          <w:p w14:paraId="43A385CB"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SAI</w:t>
            </w:r>
          </w:p>
        </w:tc>
        <w:tc>
          <w:tcPr>
            <w:tcW w:w="2556" w:type="dxa"/>
          </w:tcPr>
          <w:p w14:paraId="735098D5"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Ngày 1: thực tế 38 so với lý tưởng 36 (+2 SP); ngày 2: 36 so với 32 (+4); ngày 5: 36 so với 20 (+16); ngày 10: 20 so với 0 (+20). Thực tế cao hơn đường lý tưởng ở tất cả các ngày 1–10.</w:t>
            </w:r>
          </w:p>
        </w:tc>
        <w:tc>
          <w:tcPr>
            <w:tcW w:w="2556" w:type="dxa"/>
          </w:tcPr>
          <w:p w14:paraId="76040648" w14:textId="77777777" w:rsidR="009A5F46" w:rsidRPr="00822C22" w:rsidRDefault="00000000">
            <w:pPr>
              <w:spacing w:before="20" w:after="40"/>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Đường thực tế nằm trên đường lý tưởng, không phải dưới; đội đang chậm hơn kế hoạch và kết thúc Sprint vẫn còn 20 SP chưa hoàn thành.</w:t>
            </w:r>
          </w:p>
        </w:tc>
      </w:tr>
    </w:tbl>
    <w:p w14:paraId="14F8C2B1" w14:textId="77777777" w:rsidR="009A5F46" w:rsidRPr="00822C22" w:rsidRDefault="00000000">
      <w:pPr>
        <w:pStyle w:val="Heading2"/>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3. Phần 2 – Vá lỗi: hành động trong Sprint</w:t>
      </w:r>
    </w:p>
    <w:p w14:paraId="2651B61A" w14:textId="77777777" w:rsidR="009A5F46" w:rsidRPr="00822C22" w:rsidRDefault="00000000">
      <w:pPr>
        <w:pStyle w:val="Heading3"/>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Hiện tượng 1: Khối lượng còn lại cao hơn đường lý tưởng (nguy cơ trễ lịch trình).</w:t>
      </w:r>
    </w:p>
    <w:p w14:paraId="27C3C6F5" w14:textId="77777777" w:rsidR="009A5F46" w:rsidRPr="00822C22" w:rsidRDefault="00000000">
      <w:pPr>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Hành động: ngay Daily Scrum, đội cùng Scrum Master kiểm tra phần việc còn lại, tiến độ từng User Story và trở ngại; Product Owner cùng đội xem xét thứ tự ưu tiên hoặc thương lượng phạm vi nếu cần, không tự ý hạ chất lượng. Chịu trách nhiệm: Developers xử lý công việc và báo trở ngại; Scrum Master hỗ trợ gỡ impediment; Product Owner quyết định ưu tiên/phạm vi. Thời điểm: từ ngày 1 khi thực tế 38 SP đã cao hơn lý tưởng 36 SP, rà soát hằng ngày.</w:t>
      </w:r>
    </w:p>
    <w:p w14:paraId="1CB471BC" w14:textId="77777777" w:rsidR="009A5F46" w:rsidRPr="00822C22" w:rsidRDefault="00000000">
      <w:pPr>
        <w:pStyle w:val="Heading3"/>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Hiện tượng 2: Đường thực tế đi ngang từ ngày 2 đến ngày 5.</w:t>
      </w:r>
    </w:p>
    <w:p w14:paraId="517BECC6" w14:textId="77777777" w:rsidR="009A5F46" w:rsidRPr="00822C22" w:rsidRDefault="00000000">
      <w:pPr>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Hành động: ngay ngày 3, không chờ đến ngày 5, đội xác định vì sao không có SP nào được hoàn tất trong các ngày 2–3; kiểm tra phụ thuộc, môi trường, tiêu chí Done, công việc quá lớn hoặc bị chặn, rồi chia nhỏ/hỗ trợ cặp và nhờ Scrum Master tháo gỡ. Chịu trách nhiệm: Developers điều tra và phối hợp; Scrum Master gỡ trở ngại; Product Owner làm rõ yêu cầu/tiêu chí nghiệm thu khi cần. Thời điểm: Daily Scrum ngày 3, tiếp tục kiểm tra mỗi ngày đến khi đường giảm.</w:t>
      </w:r>
    </w:p>
    <w:p w14:paraId="1A37399B" w14:textId="77777777" w:rsidR="009A5F46" w:rsidRPr="00822C22" w:rsidRDefault="00000000">
      <w:pPr>
        <w:pStyle w:val="Heading3"/>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Hiện tượng 3: Cuối Sprint vẫn còn 20 SP.</w:t>
      </w:r>
    </w:p>
    <w:p w14:paraId="53A9A255" w14:textId="77777777" w:rsidR="009A5F46" w:rsidRPr="00822C22" w:rsidRDefault="00000000">
      <w:pPr>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Hành động: trong Sprint Review ngày 10, báo cáo minh bạch 20 SP chưa hoàn thành, không tính chúng là Done; Product Owner đánh giá và sắp xếp lại các mục chưa xong vào Product Backlog cho Sprint sau. Sau Sprint Retrospective, đội xác định nguyên nhân và thử một cải tiến cụ thể cho Sprint kế tiếp. Chịu trách nhiệm: Developers xác nhận trạng thái Done; Product Owner quyết định thứ tự ưu tiên backlog; cả Scrum Team thực hiện retrospective. Thời điểm: ngày 10 và buổi Retrospective ngay sau Sprint.</w:t>
      </w:r>
    </w:p>
    <w:p w14:paraId="2DC58B78" w14:textId="77777777" w:rsidR="009A5F46" w:rsidRPr="00822C22" w:rsidRDefault="00000000">
      <w:pPr>
        <w:pStyle w:val="Heading2"/>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4. Kết luận Scrum Master</w:t>
      </w:r>
    </w:p>
    <w:p w14:paraId="0E844659" w14:textId="77777777" w:rsidR="009A5F46" w:rsidRPr="00822C22" w:rsidRDefault="00000000">
      <w:pPr>
        <w:rPr>
          <w:rFonts w:ascii="Times New Roman" w:hAnsi="Times New Roman" w:cs="Times New Roman"/>
          <w:color w:val="000000" w:themeColor="text1"/>
          <w:sz w:val="24"/>
          <w:szCs w:val="24"/>
        </w:rPr>
      </w:pPr>
      <w:r w:rsidRPr="00822C22">
        <w:rPr>
          <w:rFonts w:ascii="Times New Roman" w:hAnsi="Times New Roman" w:cs="Times New Roman"/>
          <w:color w:val="000000" w:themeColor="text1"/>
          <w:sz w:val="24"/>
          <w:szCs w:val="24"/>
        </w:rPr>
        <w:t>Trong 4 nhận định, chỉ N2 đúng. N1 nhầm đơn vị đo; N3 diễn giải sai đường đi ngang; N4 đảo ngược vị trí đường thực tế so với đường lý tưởng. Thực tế luôn cao hơn lý tưởng từ ngày 1 đến ngày 10, và Sprint kết thúc còn 20/40 SP (50% khối lượng cam kết) chưa hoàn thành. Đội cần phát hiện sớm chênh lệch, xử lý trở ngại hằng ngày và minh bạch phần chưa Done.</w:t>
      </w:r>
    </w:p>
    <w:sectPr w:rsidR="009A5F46" w:rsidRPr="00822C22"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540871">
    <w:abstractNumId w:val="8"/>
  </w:num>
  <w:num w:numId="2" w16cid:durableId="1733650601">
    <w:abstractNumId w:val="6"/>
  </w:num>
  <w:num w:numId="3" w16cid:durableId="1036392423">
    <w:abstractNumId w:val="5"/>
  </w:num>
  <w:num w:numId="4" w16cid:durableId="1403606163">
    <w:abstractNumId w:val="4"/>
  </w:num>
  <w:num w:numId="5" w16cid:durableId="746851207">
    <w:abstractNumId w:val="7"/>
  </w:num>
  <w:num w:numId="6" w16cid:durableId="133260632">
    <w:abstractNumId w:val="3"/>
  </w:num>
  <w:num w:numId="7" w16cid:durableId="306664411">
    <w:abstractNumId w:val="2"/>
  </w:num>
  <w:num w:numId="8" w16cid:durableId="1899894433">
    <w:abstractNumId w:val="1"/>
  </w:num>
  <w:num w:numId="9" w16cid:durableId="13962024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69F"/>
    <w:rsid w:val="0015074B"/>
    <w:rsid w:val="0029639D"/>
    <w:rsid w:val="00326F90"/>
    <w:rsid w:val="00822C22"/>
    <w:rsid w:val="009A5F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75A0D"/>
  <w14:defaultImageDpi w14:val="300"/>
  <w15:docId w15:val="{8C5BB51E-2056-4F44-9D5B-B4CAE709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Thu Trang</cp:lastModifiedBy>
  <cp:revision>2</cp:revision>
  <dcterms:created xsi:type="dcterms:W3CDTF">2013-12-23T23:15:00Z</dcterms:created>
  <dcterms:modified xsi:type="dcterms:W3CDTF">2026-10-12T13:19:00Z</dcterms:modified>
  <cp:category/>
</cp:coreProperties>
</file>