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01/GUQ-PILOT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GIẤY ỦY QUYỀN</w:t>
      </w:r>
    </w:p>
    <w:p>
      <w:pPr>
        <w:spacing w:after="100"/>
        <w:jc w:val="center"/>
      </w:pPr>
      <w:r>
        <w:t xml:space="preserve">V/v kiểm thử luồng định dạng giấy ủy quyền</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Người ủy quyền và người được ủy quyền</w:t>
      </w:r>
    </w:p>
    <w:p>
      <w:pPr>
        <w:spacing w:after="100"/>
      </w:pPr>
      <w:r>
        <w:t xml:space="preserve">Nội dung giả lập cho mục “Người ủy quyền và người được ủy quyền”: Giấy ủy quyền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Phạm vi, thời hạn và giới hạn ủy quyền</w:t>
      </w:r>
    </w:p>
    <w:p>
      <w:pPr>
        <w:spacing w:after="100"/>
      </w:pPr>
      <w:r>
        <w:t xml:space="preserve">Nội dung giả lập cho mục “Phạm vi, thời hạn và giới hạn ủy quyền”: Giấy ủy quyền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Trách nhiệm và xác nhận của các bên</w:t>
      </w:r>
    </w:p>
    <w:p>
      <w:pPr>
        <w:spacing w:after="100"/>
      </w:pPr>
      <w:r>
        <w:t xml:space="preserve">Nội dung giả lập cho mục “Trách nhiệm và xác nhận của các bên”: Giấy ủy quyền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giấy ủy quyền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ủy quyền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2026-10-15T08:08:05.388Z</dcterms:created>
  <dcterms:modified xsi:type="dcterms:W3CDTF">2026-10-15T08:08:05.388Z</dcterms:modified>
</cp:coreProperties>
</file>

<file path=docProps/custom.xml><?xml version="1.0" encoding="utf-8"?>
<Properties xmlns="http://schemas.openxmlformats.org/officeDocument/2006/custom-properties" xmlns:vt="http://schemas.openxmlformats.org/officeDocument/2006/docPropsVTypes"/>
</file>