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02/HD-PILOT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HƯỚNG DẪN</w:t>
      </w:r>
    </w:p>
    <w:p>
      <w:pPr>
        <w:spacing w:after="100"/>
        <w:jc w:val="center"/>
      </w:pPr>
      <w:r>
        <w:t xml:space="preserve">V/v kiểm thử luồng định dạng hướng dẫn</w:t>
      </w:r>
    </w:p>
    <w:p>
      <w:pPr>
        <w:spacing w:after="100"/>
      </w:pPr>
      <w:r>
        <w:t xml:space="preserve">Tài liệu giả lập số 02; toàn bộ tên người, số liệu và tình huống dưới đây chỉ phục vụ kiểm thử, không phải hồ sơ thật.</w:t>
      </w:r>
    </w:p>
    <w:p>
      <w:pPr>
        <w:pStyle w:val="Heading2"/>
        <w:spacing w:after="100"/>
      </w:pPr>
      <w:r>
        <w:rPr>
          <w:b/>
          <w:bCs/>
        </w:rPr>
        <w:t xml:space="preserve">Mục đích, phạm vi áp dụng</w:t>
      </w:r>
    </w:p>
    <w:p>
      <w:pPr>
        <w:spacing w:after="100"/>
      </w:pPr>
      <w:r>
        <w:t xml:space="preserve">Nội dung giả lập cho mục “Mục đích, phạm vi áp dụng”: Hướng dẫn được xử lý theo tình huống pilot 2. Đơn vị phụ trách ghi nhận căn cứ, thời hạn, kết quả và đầu mối chịu trách nhiệm để kiểm tra cách giữ đoạn, tiêu đề và dấu câu.</w:t>
      </w:r>
    </w:p>
    <w:p>
      <w:pPr>
        <w:pStyle w:val="Heading2"/>
        <w:spacing w:after="100"/>
      </w:pPr>
      <w:r>
        <w:rPr>
          <w:b/>
          <w:bCs/>
        </w:rPr>
        <w:t xml:space="preserve">Trình tự/hồ sơ/cách thực hiện</w:t>
      </w:r>
    </w:p>
    <w:p>
      <w:pPr>
        <w:spacing w:after="100"/>
      </w:pPr>
      <w:r>
        <w:t xml:space="preserve">Nội dung giả lập cho mục “Trình tự/hồ sơ/cách thực hiện”: Hướng dẫn được xử lý theo tình huống pilot 2. Đơn vị phụ trách ghi nhận căn cứ, thời hạn, kết quả và đầu mối chịu trách nhiệm để kiểm tra cách giữ đoạn, tiêu đề và dấu câu.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Đầu việc kiểm thử</w:t>
            </w:r>
          </w:p>
        </w:tc>
        <w:tc>
          <w:p>
            <w:pPr>
              <w:spacing w:after="60"/>
            </w:pPr>
            <w:r>
              <w:rPr>
                <w:b w:val="false"/>
                <w:bCs w:val="false"/>
              </w:rPr>
              <w:t xml:space="preserve">Thời hạn giả lập</w:t>
            </w:r>
          </w:p>
        </w:tc>
        <w:tc>
          <w:p>
            <w:pPr>
              <w:spacing w:after="60"/>
            </w:pPr>
            <w:r>
              <w:rPr>
                <w:b w:val="false"/>
                <w:bCs w:val="false"/>
              </w:rPr>
              <w:t xml:space="preserve">Trạng thái</w:t>
            </w:r>
          </w:p>
        </w:tc>
      </w:tr>
      <w:tr>
        <w:tc>
          <w:p>
            <w:pPr>
              <w:spacing w:after="60"/>
            </w:pPr>
            <w:r>
              <w:rPr>
                <w:b w:val="false"/>
                <w:bCs w:val="false"/>
              </w:rPr>
              <w:t xml:space="preserve">Rà soát nội dung và bố cục</w:t>
            </w:r>
          </w:p>
        </w:tc>
        <w:tc>
          <w:p>
            <w:pPr>
              <w:spacing w:after="60"/>
            </w:pPr>
            <w:r>
              <w:rPr>
                <w:b w:val="false"/>
                <w:bCs w:val="false"/>
              </w:rPr>
              <w:t xml:space="preserve">20/10/2026</w:t>
            </w:r>
          </w:p>
        </w:tc>
        <w:tc>
          <w:p>
            <w:pPr>
              <w:spacing w:after="60"/>
            </w:pPr>
            <w:r>
              <w:rPr>
                <w:b w:val="false"/>
                <w:bCs w:val="false"/>
              </w:rPr>
              <w:t xml:space="preserve">Đang thực hiện</w:t>
            </w:r>
          </w:p>
        </w:tc>
      </w:tr>
      <w:tr>
        <w:tc>
          <w:p>
            <w:pPr>
              <w:spacing w:after="60"/>
            </w:pPr>
            <w:r>
              <w:rPr>
                <w:b w:val="false"/>
                <w:bCs w:val="false"/>
              </w:rPr>
              <w:t xml:space="preserve">Đối chiếu kết quả parse</w:t>
            </w:r>
          </w:p>
        </w:tc>
        <w:tc>
          <w:p>
            <w:pPr>
              <w:spacing w:after="60"/>
            </w:pPr>
            <w:r>
              <w:rPr>
                <w:b w:val="false"/>
                <w:bCs w:val="false"/>
              </w:rPr>
              <w:t xml:space="preserve">22/10/2026</w:t>
            </w:r>
          </w:p>
        </w:tc>
        <w:tc>
          <w:p>
            <w:pPr>
              <w:spacing w:after="60"/>
            </w:pPr>
            <w:r>
              <w:rPr>
                <w:b w:val="false"/>
                <w:bCs w:val="false"/>
              </w:rPr>
              <w:t xml:space="preserve">Chưa thực hiện</w:t>
            </w:r>
          </w:p>
        </w:tc>
      </w:tr>
    </w:tbl>
    <w:p>
      <w:pPr>
        <w:pStyle w:val="Heading2"/>
        <w:spacing w:after="100"/>
      </w:pPr>
      <w:r>
        <w:rPr>
          <w:b/>
          <w:bCs/>
        </w:rPr>
        <w:t xml:space="preserve">Trách nhiệm phối hợp và giải đáp</w:t>
      </w:r>
    </w:p>
    <w:p>
      <w:pPr>
        <w:spacing w:after="100"/>
      </w:pPr>
      <w:r>
        <w:t xml:space="preserve">Nội dung giả lập cho mục “Trách nhiệm phối hợp và giải đáp”: Hướng dẫn được xử lý theo tình huống pilot 2.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02</w:t>
            </w:r>
          </w:p>
        </w:tc>
      </w:tr>
    </w:tbl>
    <w:p>
      <w:pPr>
        <w:pStyle w:val="Heading1"/>
        <w:spacing w:after="100"/>
        <w:jc w:val="center"/>
      </w:pPr>
      <w:r>
        <w:rPr>
          <w:b/>
          <w:bCs/>
        </w:rPr>
        <w:t xml:space="preserve">PHỤ LỤC I</w:t>
      </w:r>
    </w:p>
    <w:p>
      <w:pPr>
        <w:spacing w:after="100"/>
      </w:pPr>
      <w:r>
        <w:t xml:space="preserve">Kèm theo hướng dẫn số 02/PILOT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 Bảng — nội dung kết hợp bảng</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2026-10-15T08:08:04.734Z</dcterms:created>
  <dcterms:modified xsi:type="dcterms:W3CDTF">2026-10-15T08:08:04.734Z</dcterms:modified>
</cp:coreProperties>
</file>

<file path=docProps/custom.xml><?xml version="1.0" encoding="utf-8"?>
<Properties xmlns="http://schemas.openxmlformats.org/officeDocument/2006/custom-properties" xmlns:vt="http://schemas.openxmlformats.org/officeDocument/2006/docPropsVTypes"/>
</file>