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354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4252"/>
        <w:gridCol w:w="5102"/>
      </w:tblGrid>
      <w:tr>
        <w:trPr>
          <w:cantSplit w:val="1"/>
          <w:cantSplit w:val="1"/>
        </w:trPr>
        <w:tc>
          <w:tcPr>
            <w:tcW w:type="dxa" w:w="4252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TỔNG CÔNG TY BẢO ĐẢM</w:t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AN TOÀN HÀNG HẢI VIỆT NAM</w:t>
            </w:r>
          </w:p>
          <w:p>
            <w:pPr>
              <w:keepNext/>
              <w:keepLines/>
              <w:widowControl/>
              <w:spacing w:before="0" w:after="2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CÔNG TY HOA TIÊU</w:t>
              <w:br/>
            </w:r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HÀNG HẢI MIỀN BẮC</w:t>
            </w:r>
          </w:p>
          <w:p>
            <w:pPr>
              <w:keepNext/>
              <w:keepLines/>
              <w:widowControl/>
              <w:spacing w:before="0" w:after="60" w:line="40" w:lineRule="exact"/>
              <w:ind w:left="1191" w:right="1191"/>
              <w:jc w:val="center"/>
              <w:pBdr>
                <w:bottom w:val="single" w:sz="6" w:color="000000" w:space="1"/>
              </w:pBdr>
            </w:pPr>
          </w:p>
        </w:tc>
        <w:tc>
          <w:tcPr>
            <w:tcW w:type="dxa" w:w="5102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CỘNG HÒA XÃ HỘI CHỦ NGHĨA VIỆT NAM</w:t>
            </w:r>
          </w:p>
          <w:p>
            <w:pPr>
              <w:keepNext/>
              <w:keepLines/>
              <w:widowControl/>
              <w:spacing w:before="0" w:after="2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6"/>
              </w:rPr>
              <w:t>Độc lập - Tự do - Hạnh phúc</w:t>
            </w:r>
          </w:p>
          <w:p>
            <w:pPr>
              <w:keepNext/>
              <w:keepLines/>
              <w:widowControl/>
              <w:spacing w:before="0" w:after="60" w:line="40" w:lineRule="exact"/>
              <w:ind w:left="1020" w:right="1020"/>
              <w:jc w:val="center"/>
              <w:pBdr>
                <w:bottom w:val="single" w:sz="6" w:color="000000" w:space="1"/>
              </w:pBdr>
            </w:pPr>
          </w:p>
        </w:tc>
      </w:tr>
      <w:tr>
        <w:trPr>
          <w:cantSplit w:val="1"/>
        </w:trPr>
        <w:tc>
          <w:tcPr>
            <w:tcW w:type="dxa" w:w="425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Số: ………/………</w:t>
            </w:r>
          </w:p>
        </w:tc>
        <w:tc>
          <w:tcPr>
            <w:tcW w:type="dxa" w:w="510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/>
                <w:sz w:val="26"/>
              </w:rPr>
              <w:t>Hải Phòng, ngày … tháng … năm …</w:t>
            </w:r>
          </w:p>
        </w:tc>
      </w:tr>
    </w:tbl>
    <w:p>
      <w:pPr>
        <w:pStyle w:val="ND30Thanvan155mm"/>
        <w:spacing w:before="240"/>
      </w:pPr>
    </w:p>
    <w:sectPr w:rsidR="00FC693F" w:rsidRPr="0006063C" w:rsidSect="00034616">
      <w:pgSz w:w="11906" w:h="16838"/>
      <w:pgMar w:top="1134" w:right="850" w:bottom="1134" w:left="170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D30Thanvan155mm">
    <w:name w:val="ND30 Than van 155mm"/>
    <w:basedOn w:val="Normal"/>
    <w:pPr>
      <w:spacing w:after="120"/>
      <w:ind w:left="283" w:right="283" w:firstLine="72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đầu trang cố định - Công ty Hoa tiêu hàng hải miền Bắc</dc:title>
  <dc:subject>Nghị định 30/2020/NĐ-CP; khối đầu 165mm, thân 155mm, không viền</dc:subject>
  <dc:creator>python-docx</dc:creator>
  <cp:keywords>ND30; header; Hoa tieu; stable-layout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