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A1A2E"/>
          <w:sz w:val="40"/>
        </w:rPr>
        <w:t>INVESTMENT PROPOSAL — OMDALA ECOSYSTEM</w:t>
      </w:r>
    </w:p>
    <w:p>
      <w:pPr>
        <w:pStyle w:val="Heading1"/>
      </w:pPr>
      <w:r>
        <w:rPr>
          <w:color w:val="16213E"/>
          <w:sz w:val="32"/>
        </w:rPr>
        <w:t>Đề Xuất Đầu Tư — Hệ Sinh Thái Omdala</w:t>
      </w:r>
    </w:p>
    <w:p>
      <w:pPr>
        <w:ind w:left="432"/>
      </w:pPr>
      <w:r>
        <w:rPr>
          <w:i/>
          <w:color w:val="666666"/>
        </w:rPr>
        <w:t>**Project:** Omdala Business Platform</w:t>
      </w:r>
    </w:p>
    <w:p>
      <w:pPr>
        <w:ind w:left="432"/>
      </w:pPr>
      <w:r>
        <w:rPr>
          <w:i/>
          <w:color w:val="666666"/>
        </w:rPr>
        <w:t>**Date:** June 10, 2026</w:t>
      </w:r>
    </w:p>
    <w:p>
      <w:pPr>
        <w:ind w:left="432"/>
      </w:pPr>
      <w:r>
        <w:rPr>
          <w:i/>
          <w:color w:val="666666"/>
        </w:rPr>
        <w:t>**Prepared by:** Financial Expert Analysis</w:t>
      </w:r>
    </w:p>
    <w:p>
      <w:pPr>
        <w:ind w:left="432"/>
      </w:pPr>
      <w:r>
        <w:rPr>
          <w:i/>
          <w:color w:val="666666"/>
        </w:rPr>
        <w:t>**Language:** English / Tiếng Việt (Bilingual)</w:t>
      </w:r>
    </w:p>
    <w:p/>
    <w:p>
      <w:pPr>
        <w:pStyle w:val="Heading1"/>
      </w:pPr>
      <w:r>
        <w:rPr>
          <w:color w:val="16213E"/>
          <w:sz w:val="32"/>
        </w:rPr>
        <w:t>1. EXECUTIVE SUMMARY / TÓM TẮT</w:t>
      </w:r>
    </w:p>
    <w:p>
      <w:r>
        <w:rPr>
          <w:sz w:val="22"/>
        </w:rPr>
      </w:r>
      <w:r>
        <w:rPr>
          <w:b/>
          <w:sz w:val="22"/>
        </w:rPr>
        <w:t>Omdala is a business platform designed for Vietnamese entrepreneurs and SMEs.</w:t>
      </w:r>
      <w:r>
        <w:rPr>
          <w:sz w:val="22"/>
        </w:rPr>
        <w:t xml:space="preserve"> It includes a public web (`omdala.com`), app dashboard (`apps/app/`), admin panel (`apps/admin/`), auth surface (`apps/auth/`), and AI-powered subdomain (`om-ai.omdala.com`). However, the platform is currently </w:t>
      </w:r>
      <w:r>
        <w:rPr>
          <w:b/>
          <w:sz w:val="22"/>
        </w:rPr>
        <w:t>not production-ready</w:t>
      </w:r>
      <w:r>
        <w:rPr>
          <w:sz w:val="22"/>
        </w:rPr>
        <w:t xml:space="preserve"> — frontend is 100% mock data and auth flow is broken.</w:t>
      </w:r>
    </w:p>
    <w:p>
      <w:r>
        <w:rPr>
          <w:sz w:val="22"/>
        </w:rPr>
      </w:r>
      <w:r>
        <w:rPr>
          <w:b/>
          <w:sz w:val="22"/>
        </w:rPr>
        <w:t>Omdala là nền tảng kinh doanh dành cho doanh nhân và SME Việt Nam.</w:t>
      </w:r>
      <w:r>
        <w:rPr>
          <w:sz w:val="22"/>
        </w:rPr>
        <w:t xml:space="preserve"> Bao gồm web công khai, dashboard ứng dụng, bảng quản trị, bề mặt xác thực và subdomain AI. Tuy nhiên, nền tảng hiện </w:t>
      </w:r>
      <w:r>
        <w:rPr>
          <w:b/>
          <w:sz w:val="22"/>
        </w:rPr>
        <w:t>chưa sẵn sàng sản xuất</w:t>
      </w:r>
      <w:r>
        <w:rPr>
          <w:sz w:val="22"/>
        </w:rPr>
        <w:t xml:space="preserve"> — frontend 100% dữ liệu giả và luồng xác thực bị đứt đoạn.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Key Metric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**Ecosystem Anchor**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`omdala.com`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**Subdomains**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 (omdala.com, om-ai.omdala.com)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**Current Status**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🔴 Alpha (NOT production-ready)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**Backend Score**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6/10 (routes exist but incomplete)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**Frontend Score**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2/10 (100% mock data)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**Current Valuation**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$100K – $300K (infrastructure + concept)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**Target Seed**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$50K – $100K (rebuild)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**5-Year Valuation Target**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$2M – $5M</w:t>
            </w:r>
          </w:p>
        </w:tc>
      </w:tr>
    </w:tbl>
    <w:p/>
    <w:p/>
    <w:p>
      <w:pPr>
        <w:pStyle w:val="Heading1"/>
      </w:pPr>
      <w:r>
        <w:rPr>
          <w:color w:val="16213E"/>
          <w:sz w:val="32"/>
        </w:rPr>
        <w:t>2. VISION &amp; MISSION / TẦM NHÌN &amp; SỨ MỆNH</w:t>
      </w:r>
    </w:p>
    <w:p>
      <w:pPr>
        <w:pStyle w:val="Heading2"/>
      </w:pPr>
      <w:r>
        <w:rPr>
          <w:color w:val="0F3460"/>
          <w:sz w:val="28"/>
        </w:rPr>
        <w:t>Vision / Tầm Nhìn</w:t>
      </w:r>
    </w:p>
    <w:p>
      <w:r>
        <w:rPr>
          <w:sz w:val="22"/>
        </w:rPr>
      </w:r>
      <w:r>
        <w:rPr>
          <w:b/>
          <w:sz w:val="22"/>
        </w:rPr>
        <w:t>To become the operating system for Vietnamese SMEs — integrating business tools, AI assistance, and community in one platform.</w:t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  <w:t>Trở thành hệ điều hành cho SME Việt Nam — tích hợp công cụ kinh doanh, hỗ trợ AI và cộng đồng trong một nền tảng.</w:t>
      </w:r>
      <w:r>
        <w:rPr>
          <w:sz w:val="22"/>
        </w:rPr>
      </w:r>
    </w:p>
    <w:p>
      <w:pPr>
        <w:pStyle w:val="Heading2"/>
      </w:pPr>
      <w:r>
        <w:rPr>
          <w:color w:val="0F3460"/>
          <w:sz w:val="28"/>
        </w:rPr>
        <w:t>Mission / Sứ Mệnh</w:t>
      </w:r>
    </w:p>
    <w:p>
      <w:r>
        <w:rPr>
          <w:sz w:val="22"/>
        </w:rPr>
        <w:t>1. Provide Vietnamese-first business tools (invoicing, CRM, project management)</w:t>
      </w:r>
    </w:p>
    <w:p>
      <w:r>
        <w:rPr>
          <w:sz w:val="22"/>
        </w:rPr>
        <w:t>2. Integrate AI assistance for business operations (`om-ai.omdala.com`)</w:t>
      </w:r>
    </w:p>
    <w:p>
      <w:r>
        <w:rPr>
          <w:sz w:val="22"/>
        </w:rPr>
        <w:t>3. Build a community of Vietnamese entrepreneurs</w:t>
      </w:r>
    </w:p>
    <w:p>
      <w:r>
        <w:rPr>
          <w:sz w:val="22"/>
        </w:rPr>
        <w:t>4. Connect with portfolio payment infrastructure (`pay.iai.one`)</w:t>
      </w:r>
    </w:p>
    <w:p/>
    <w:p>
      <w:pPr>
        <w:pStyle w:val="Heading1"/>
      </w:pPr>
      <w:r>
        <w:rPr>
          <w:color w:val="16213E"/>
          <w:sz w:val="32"/>
        </w:rPr>
        <w:t>3. MARKET ANALYSIS / PHÂN TÍCH THỊ TRƯỜNG</w:t>
      </w:r>
    </w:p>
    <w:p>
      <w:pPr>
        <w:pStyle w:val="Heading2"/>
      </w:pPr>
      <w:r>
        <w:rPr>
          <w:color w:val="0F3460"/>
          <w:sz w:val="28"/>
        </w:rPr>
        <w:t>3.1 Target Market / Thị Trường Mục Tiêu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Segment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Size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Opportunity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Vietnam SMEs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800K+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$2.1B SaaS/cloud spend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Vietnam Freelancers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2M+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Growing gig economy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Vietnam E-commerce Sellers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500K+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Need business tools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Vietnam Startups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5K+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Incubator/accelerator demand</w:t>
            </w:r>
          </w:p>
        </w:tc>
      </w:tr>
    </w:tbl>
    <w:p/>
    <w:p>
      <w:pPr>
        <w:pStyle w:val="Heading2"/>
      </w:pPr>
      <w:r>
        <w:rPr>
          <w:color w:val="0F3460"/>
          <w:sz w:val="28"/>
        </w:rPr>
        <w:t>3.2 Competitive Landscape / Cảnh Quan Cạnh Tranh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Competitor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Strength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Our Advantage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Zoho / Salesforce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Feature depth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Vietnamese language, local pricing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QuickBooks / Xero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Accounting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Integrated with portfolio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Local VN Tools (MISA)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Local market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Modern UI, AI integration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Notion / Asana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UX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Business-specific, Vietnamese</w:t>
            </w:r>
          </w:p>
        </w:tc>
      </w:tr>
    </w:tbl>
    <w:p/>
    <w:p>
      <w:r>
        <w:rPr>
          <w:sz w:val="22"/>
        </w:rPr>
      </w:r>
      <w:r>
        <w:rPr>
          <w:b/>
          <w:sz w:val="22"/>
        </w:rPr>
        <w:t>Moat / Hào Rào:</w:t>
      </w:r>
      <w:r>
        <w:rPr>
          <w:sz w:val="22"/>
        </w:rPr>
        <w:t xml:space="preserve"> Portfolio integration (payment, auth, AI), Vietnamese-first, local pricing, unified with other ecosystems.</w:t>
      </w:r>
    </w:p>
    <w:p/>
    <w:p>
      <w:pPr>
        <w:pStyle w:val="Heading1"/>
      </w:pPr>
      <w:r>
        <w:rPr>
          <w:color w:val="16213E"/>
          <w:sz w:val="32"/>
        </w:rPr>
        <w:t>4. CURRENT STATUS &amp; GAPS / TRẠNG THÁI HIỆN TẠI &amp; KHOẢNG TRỐNG</w:t>
      </w:r>
    </w:p>
    <w:p>
      <w:pPr>
        <w:pStyle w:val="Heading2"/>
      </w:pPr>
      <w:r>
        <w:rPr>
          <w:color w:val="0F3460"/>
          <w:sz w:val="28"/>
        </w:rPr>
        <w:t>4.1 Audit Scores (June 4,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Score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Backend Auth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6/10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No `/v1/auth/check`, logout doesn't revoke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App Dashboard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2/10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100% mock data, billing expired, SEO=0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Admin Panel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3/10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Mock session, mock moderation, hardcoded `en`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Public Web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SEO OK, sitemap OK, missing hreflang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Auth Surface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2/10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Only redirect, no magic link token handling</w:t>
            </w:r>
          </w:p>
        </w:tc>
      </w:tr>
    </w:tbl>
    <w:p/>
    <w:p>
      <w:pPr>
        <w:pStyle w:val="Heading2"/>
      </w:pPr>
      <w:r>
        <w:rPr>
          <w:color w:val="0F3460"/>
          <w:sz w:val="28"/>
        </w:rPr>
        <w:t>4.2 Critical Fixes Needed / Sửa Chữa Tới Hạn</w:t>
      </w:r>
    </w:p>
    <w:p>
      <w:r>
        <w:rPr>
          <w:sz w:val="22"/>
        </w:rPr>
        <w:t xml:space="preserve">1. </w:t>
      </w:r>
      <w:r>
        <w:rPr>
          <w:b/>
          <w:sz w:val="22"/>
        </w:rPr>
        <w:t>Create `GET /v1/auth/me`</w:t>
      </w:r>
      <w:r>
        <w:rPr>
          <w:sz w:val="22"/>
        </w:rPr>
        <w:t xml:space="preserve"> — Return auth status, roles, plan</w:t>
      </w:r>
    </w:p>
    <w:p>
      <w:r>
        <w:rPr>
          <w:sz w:val="22"/>
        </w:rPr>
        <w:t xml:space="preserve">2. </w:t>
      </w:r>
      <w:r>
        <w:rPr>
          <w:b/>
          <w:sz w:val="22"/>
        </w:rPr>
        <w:t>Fix magic link flow</w:t>
      </w:r>
      <w:r>
        <w:rPr>
          <w:sz w:val="22"/>
        </w:rPr>
        <w:t xml:space="preserve"> — Auth surface must verify token and redirect</w:t>
      </w:r>
    </w:p>
    <w:p>
      <w:r>
        <w:rPr>
          <w:sz w:val="22"/>
        </w:rPr>
        <w:t xml:space="preserve">3. </w:t>
      </w:r>
      <w:r>
        <w:rPr>
          <w:b/>
          <w:sz w:val="22"/>
        </w:rPr>
        <w:t>Connect frontend to real API</w:t>
      </w:r>
      <w:r>
        <w:rPr>
          <w:sz w:val="22"/>
        </w:rPr>
        <w:t xml:space="preserve"> — Replace all mock data</w:t>
      </w:r>
    </w:p>
    <w:p>
      <w:r>
        <w:rPr>
          <w:sz w:val="22"/>
        </w:rPr>
        <w:t xml:space="preserve">4. </w:t>
      </w:r>
      <w:r>
        <w:rPr>
          <w:b/>
          <w:sz w:val="22"/>
        </w:rPr>
        <w:t>Fix logout</w:t>
      </w:r>
      <w:r>
        <w:rPr>
          <w:sz w:val="22"/>
        </w:rPr>
        <w:t xml:space="preserve"> — Add server-side token revocation</w:t>
      </w:r>
    </w:p>
    <w:p>
      <w:r>
        <w:rPr>
          <w:sz w:val="22"/>
        </w:rPr>
        <w:t xml:space="preserve">5. </w:t>
      </w:r>
      <w:r>
        <w:rPr>
          <w:b/>
          <w:sz w:val="22"/>
        </w:rPr>
        <w:t>Add billing status checks</w:t>
      </w:r>
      <w:r>
        <w:rPr>
          <w:sz w:val="22"/>
        </w:rPr>
        <w:t xml:space="preserve"> — Remove expired billing mock</w:t>
      </w:r>
    </w:p>
    <w:p/>
    <w:p>
      <w:pPr>
        <w:pStyle w:val="Heading1"/>
      </w:pPr>
      <w:r>
        <w:rPr>
          <w:color w:val="16213E"/>
          <w:sz w:val="32"/>
        </w:rPr>
        <w:t>5. FINANCIAL PROJECTIONS / DỰ BÁO TÀI CHÍNH</w:t>
      </w:r>
    </w:p>
    <w:p>
      <w:pPr>
        <w:pStyle w:val="Heading2"/>
      </w:pPr>
      <w:r>
        <w:rPr>
          <w:color w:val="0F3460"/>
          <w:sz w:val="28"/>
        </w:rPr>
        <w:t>5.1 Revenue Projections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Year 1 (2026)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Year 2 (2027)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Year 5 (2031)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**Revenue**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$0 – $10K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$20K – $50K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$200K – $500K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**Active Users**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50 – 200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500 – 1.5K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5K – 15K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**Paying Customers**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0 – 20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 – 300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1K – 3K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**ARPU (Annual)**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$200 – $400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$300 – $500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**Gross Margin**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80-90%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85-92%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88-95%</w:t>
            </w:r>
          </w:p>
        </w:tc>
      </w:tr>
    </w:tbl>
    <w:p/>
    <w:p>
      <w:pPr>
        <w:pStyle w:val="Heading2"/>
      </w:pPr>
      <w:r>
        <w:rPr>
          <w:color w:val="0F3460"/>
          <w:sz w:val="28"/>
        </w:rPr>
        <w:t>5.2 Revenue by 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Stream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Y1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Y2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Y5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SaaS Subscriptions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$15K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$300K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Transaction Fees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$100K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AI Services (om-ai)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$50K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Consulting/Setup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$0 – $10K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$0 – $20K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$50K</w:t>
            </w:r>
          </w:p>
        </w:tc>
      </w:tr>
    </w:tbl>
    <w:p/>
    <w:p>
      <w:pPr>
        <w:pStyle w:val="Heading2"/>
      </w:pPr>
      <w:r>
        <w:rPr>
          <w:color w:val="0F3460"/>
          <w:sz w:val="28"/>
        </w:rPr>
        <w:t>5.3 Investment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Amount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Use of Funds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**Critical Fix**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$20K – $40K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Q3 2026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Fix auth, connect frontend, mock → real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**MVP Launch**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$30K – $60K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Q4 2026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Core features, first customers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**Seed**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$50K – $100K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Q1 2027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Marketing, team, scale</w:t>
            </w:r>
          </w:p>
        </w:tc>
      </w:tr>
    </w:tbl>
    <w:p/>
    <w:p/>
    <w:p>
      <w:pPr>
        <w:pStyle w:val="Heading1"/>
      </w:pPr>
      <w:r>
        <w:rPr>
          <w:color w:val="16213E"/>
          <w:sz w:val="32"/>
        </w:rPr>
        <w:t>6. RISK ANALYSIS / PHÂN TÍCH RỦI 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Probability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Rebuild takes longer than planned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Scoped MVP, hire contractor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Market competition from global players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Vietnamese niche, integration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Founder bandwidth (rebuild + other projects)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Dedicated contractor for 3 months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Technical debt accumulation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Code review, linting, tests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User acquisition cost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Portfolio cross-promotion</w:t>
            </w:r>
          </w:p>
        </w:tc>
      </w:tr>
    </w:tbl>
    <w:p/>
    <w:p/>
    <w:p>
      <w:pPr>
        <w:pStyle w:val="Heading1"/>
      </w:pPr>
      <w:r>
        <w:rPr>
          <w:color w:val="16213E"/>
          <w:sz w:val="32"/>
        </w:rPr>
        <w:t>7. ROADMAP</w:t>
      </w:r>
    </w:p>
    <w:p>
      <w:pPr>
        <w:pStyle w:val="Heading2"/>
      </w:pPr>
      <w:r>
        <w:rPr>
          <w:color w:val="0F3460"/>
          <w:sz w:val="28"/>
        </w:rPr>
        <w:t>7.1 12-Month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Quarter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Milestone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Q3 2026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Fix critical auth bugs, connect frontend to real API, MVP internal test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Q4 2026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Launch public beta, 50 users, basic SaaS features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Q1 2027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Launch paid plans, 200 users, om-ai integration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Q2 2027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500 users, $5K MRR, marketplace features</w:t>
            </w:r>
          </w:p>
        </w:tc>
      </w:tr>
    </w:tbl>
    <w:p/>
    <w:p>
      <w:pPr>
        <w:pStyle w:val="Heading2"/>
      </w:pPr>
      <w:r>
        <w:rPr>
          <w:color w:val="0F3460"/>
          <w:sz w:val="28"/>
        </w:rPr>
        <w:t>7.2 5-Year Vision</w:t>
      </w:r>
    </w:p>
    <w:p>
      <w:r>
        <w:rPr>
          <w:sz w:val="22"/>
        </w:rPr>
        <w:t xml:space="preserve">- </w:t>
      </w:r>
      <w:r>
        <w:rPr>
          <w:b/>
          <w:sz w:val="22"/>
        </w:rPr>
        <w:t>Year 1:</w:t>
      </w:r>
      <w:r>
        <w:rPr>
          <w:sz w:val="22"/>
        </w:rPr>
        <w:t xml:space="preserve"> Fix and rebuild, 50-200 users, $0-10K revenue</w:t>
      </w:r>
    </w:p>
    <w:p>
      <w:r>
        <w:rPr>
          <w:sz w:val="22"/>
        </w:rPr>
        <w:t xml:space="preserve">- </w:t>
      </w:r>
      <w:r>
        <w:rPr>
          <w:b/>
          <w:sz w:val="22"/>
        </w:rPr>
        <w:t>Year 2:</w:t>
      </w:r>
      <w:r>
        <w:rPr>
          <w:sz w:val="22"/>
        </w:rPr>
        <w:t xml:space="preserve"> 500-1.5K users, $20K-50K revenue</w:t>
      </w:r>
    </w:p>
    <w:p>
      <w:r>
        <w:rPr>
          <w:sz w:val="22"/>
        </w:rPr>
        <w:t xml:space="preserve">- </w:t>
      </w:r>
      <w:r>
        <w:rPr>
          <w:b/>
          <w:sz w:val="22"/>
        </w:rPr>
        <w:t>Year 3:</w:t>
      </w:r>
      <w:r>
        <w:rPr>
          <w:sz w:val="22"/>
        </w:rPr>
        <w:t xml:space="preserve"> 2K-5K users, $100K-200K revenue</w:t>
      </w:r>
    </w:p>
    <w:p>
      <w:r>
        <w:rPr>
          <w:sz w:val="22"/>
        </w:rPr>
        <w:t xml:space="preserve">- </w:t>
      </w:r>
      <w:r>
        <w:rPr>
          <w:b/>
          <w:sz w:val="22"/>
        </w:rPr>
        <w:t>Year 4:</w:t>
      </w:r>
      <w:r>
        <w:rPr>
          <w:sz w:val="22"/>
        </w:rPr>
        <w:t xml:space="preserve"> 4K-10K users, $150K-350K revenue</w:t>
      </w:r>
    </w:p>
    <w:p>
      <w:r>
        <w:rPr>
          <w:sz w:val="22"/>
        </w:rPr>
        <w:t xml:space="preserve">- </w:t>
      </w:r>
      <w:r>
        <w:rPr>
          <w:b/>
          <w:sz w:val="22"/>
        </w:rPr>
        <w:t>Year 5:</w:t>
      </w:r>
      <w:r>
        <w:rPr>
          <w:sz w:val="22"/>
        </w:rPr>
        <w:t xml:space="preserve"> 5K-15K users, $200K-500K revenue</w:t>
      </w:r>
    </w:p>
    <w:p/>
    <w:p>
      <w:pPr>
        <w:pStyle w:val="Heading1"/>
      </w:pPr>
      <w:r>
        <w:rPr>
          <w:color w:val="16213E"/>
          <w:sz w:val="32"/>
        </w:rPr>
        <w:t>8. STRATEGIC RECOMMENDATION / KHUYẾN NGHỊ CHIẾN LƯỢC</w:t>
      </w:r>
    </w:p>
    <w:p>
      <w:r>
        <w:rPr>
          <w:sz w:val="22"/>
        </w:rPr>
      </w:r>
      <w:r>
        <w:rPr>
          <w:b/>
          <w:sz w:val="22"/>
        </w:rPr>
        <w:t>Given the current state (2/10 frontend, 100% mock data), Omdala requires either:</w:t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  <w:t>Option A: Full Rebuild (Recommended)</w:t>
      </w:r>
      <w:r>
        <w:rPr>
          <w:sz w:val="22"/>
        </w:rPr>
      </w:r>
    </w:p>
    <w:p>
      <w:r>
        <w:rPr>
          <w:sz w:val="22"/>
        </w:rPr>
        <w:t>- Budget: $50K – $100K</w:t>
      </w:r>
    </w:p>
    <w:p>
      <w:r>
        <w:rPr>
          <w:sz w:val="22"/>
        </w:rPr>
        <w:t>- Timeline: 3-6 months</w:t>
      </w:r>
    </w:p>
    <w:p>
      <w:r>
        <w:rPr>
          <w:sz w:val="22"/>
        </w:rPr>
        <w:t>- Approach: Rewrite frontend with real API connections, fix auth flow</w:t>
      </w:r>
    </w:p>
    <w:p>
      <w:r>
        <w:rPr>
          <w:sz w:val="22"/>
        </w:rPr>
      </w:r>
      <w:r>
        <w:rPr>
          <w:b/>
          <w:sz w:val="22"/>
        </w:rPr>
        <w:t>Option B: Scoped Pivot</w:t>
      </w:r>
      <w:r>
        <w:rPr>
          <w:sz w:val="22"/>
        </w:rPr>
      </w:r>
    </w:p>
    <w:p>
      <w:r>
        <w:rPr>
          <w:sz w:val="22"/>
        </w:rPr>
        <w:t>- Focus `om-ai.omdala.com` as standalone AI tool for SMEs</w:t>
      </w:r>
    </w:p>
    <w:p>
      <w:r>
        <w:rPr>
          <w:sz w:val="22"/>
        </w:rPr>
        <w:t>- Defer full SaaS platform until other ecosystems mature</w:t>
      </w:r>
    </w:p>
    <w:p>
      <w:r>
        <w:rPr>
          <w:sz w:val="22"/>
        </w:rPr>
        <w:t>- Budget: $20K – $40K</w:t>
      </w:r>
    </w:p>
    <w:p>
      <w:r>
        <w:rPr>
          <w:sz w:val="22"/>
        </w:rPr>
      </w:r>
      <w:r>
        <w:rPr>
          <w:b/>
          <w:sz w:val="22"/>
        </w:rPr>
        <w:t>Option C: Portfolio Integration</w:t>
      </w:r>
      <w:r>
        <w:rPr>
          <w:sz w:val="22"/>
        </w:rPr>
      </w:r>
    </w:p>
    <w:p>
      <w:r>
        <w:rPr>
          <w:sz w:val="22"/>
        </w:rPr>
        <w:t>- Merge Omdala functionality into `app.iai.one` or `muonnoi.org`</w:t>
      </w:r>
    </w:p>
    <w:p>
      <w:r>
        <w:rPr>
          <w:sz w:val="22"/>
        </w:rPr>
        <w:t>- Avoid maintaining separate platform</w:t>
      </w:r>
    </w:p>
    <w:p>
      <w:r>
        <w:rPr>
          <w:sz w:val="22"/>
        </w:rPr>
        <w:t>- Budget: $10K – $20K (integration cost)</w:t>
      </w:r>
    </w:p>
    <w:p>
      <w:r>
        <w:rPr>
          <w:sz w:val="22"/>
        </w:rPr>
      </w:r>
      <w:r>
        <w:rPr>
          <w:b/>
          <w:sz w:val="22"/>
        </w:rPr>
        <w:t>Recommendation:</w:t>
      </w:r>
      <w:r>
        <w:rPr>
          <w:sz w:val="22"/>
        </w:rPr>
        <w:t xml:space="preserve"> Option A if funding available; Option C if bandwidth constrained.</w:t>
      </w:r>
    </w:p>
    <w:p/>
    <w:p>
      <w:pPr>
        <w:pStyle w:val="Heading1"/>
      </w:pPr>
      <w:r>
        <w:rPr>
          <w:color w:val="16213E"/>
          <w:sz w:val="32"/>
        </w:rPr>
        <w:t>9. APPENDIX</w:t>
      </w:r>
    </w:p>
    <w:p>
      <w:pPr>
        <w:pStyle w:val="Heading2"/>
      </w:pPr>
      <w:r>
        <w:rPr>
          <w:color w:val="0F3460"/>
          <w:sz w:val="28"/>
        </w:rPr>
        <w:t>9.1 Tech Stack / Công Nghệ</w:t>
      </w:r>
    </w:p>
    <w:p>
      <w:r>
        <w:rPr>
          <w:sz w:val="22"/>
        </w:rPr>
        <w:t xml:space="preserve">- </w:t>
      </w:r>
      <w:r>
        <w:rPr>
          <w:b/>
          <w:sz w:val="22"/>
        </w:rPr>
        <w:t>Frontend:</w:t>
      </w:r>
      <w:r>
        <w:rPr>
          <w:sz w:val="22"/>
        </w:rPr>
        <w:t xml:space="preserve"> Next.js (apps/web, apps/app, apps/admin, apps/auth)</w:t>
      </w:r>
    </w:p>
    <w:p>
      <w:r>
        <w:rPr>
          <w:sz w:val="22"/>
        </w:rPr>
        <w:t xml:space="preserve">- </w:t>
      </w:r>
      <w:r>
        <w:rPr>
          <w:b/>
          <w:sz w:val="22"/>
        </w:rPr>
        <w:t>Backend:</w:t>
      </w:r>
      <w:r>
        <w:rPr>
          <w:sz w:val="22"/>
        </w:rPr>
        <w:t xml:space="preserve"> Hono (services/api/)</w:t>
      </w:r>
    </w:p>
    <w:p>
      <w:r>
        <w:rPr>
          <w:sz w:val="22"/>
        </w:rPr>
        <w:t xml:space="preserve">- </w:t>
      </w:r>
      <w:r>
        <w:rPr>
          <w:b/>
          <w:sz w:val="22"/>
        </w:rPr>
        <w:t>Database:</w:t>
      </w:r>
      <w:r>
        <w:rPr>
          <w:sz w:val="22"/>
        </w:rPr>
        <w:t xml:space="preserve"> D1 (planned)</w:t>
      </w:r>
    </w:p>
    <w:p>
      <w:r>
        <w:rPr>
          <w:sz w:val="22"/>
        </w:rPr>
        <w:t xml:space="preserve">- </w:t>
      </w:r>
      <w:r>
        <w:rPr>
          <w:b/>
          <w:sz w:val="22"/>
        </w:rPr>
        <w:t>Auth:</w:t>
      </w:r>
      <w:r>
        <w:rPr>
          <w:sz w:val="22"/>
        </w:rPr>
        <w:t xml:space="preserve"> Magic link + OAuth + password</w:t>
      </w:r>
    </w:p>
    <w:p>
      <w:r>
        <w:rPr>
          <w:sz w:val="22"/>
        </w:rPr>
        <w:t xml:space="preserve">- </w:t>
      </w:r>
      <w:r>
        <w:rPr>
          <w:b/>
          <w:sz w:val="22"/>
        </w:rPr>
        <w:t>AI:</w:t>
      </w:r>
      <w:r>
        <w:rPr>
          <w:sz w:val="22"/>
        </w:rPr>
        <w:t xml:space="preserve"> om-ai.omdala.com (separate subdomain)</w:t>
      </w:r>
    </w:p>
    <w:p>
      <w:pPr>
        <w:pStyle w:val="Heading2"/>
      </w:pPr>
      <w:r>
        <w:rPr>
          <w:color w:val="0F3460"/>
          <w:sz w:val="28"/>
        </w:rPr>
        <w:t>9.2 Key Files / Tệp Chính</w:t>
      </w:r>
    </w:p>
    <w:p>
      <w:r>
        <w:rPr>
          <w:sz w:val="22"/>
        </w:rPr>
        <w:t>- `@/omdala.com/services/api/src/index.ts` — Backend routes</w:t>
      </w:r>
    </w:p>
    <w:p>
      <w:r>
        <w:rPr>
          <w:sz w:val="22"/>
        </w:rPr>
        <w:t>- `@/omdala.com/apps/app/app/(auth)/login/page.tsx` — Login page</w:t>
      </w:r>
    </w:p>
    <w:p>
      <w:r>
        <w:rPr>
          <w:sz w:val="22"/>
        </w:rPr>
        <w:t>- `@/omdala.com/apps/auth/app/page.tsx` — Auth surface (broken)</w:t>
      </w:r>
    </w:p>
    <w:p/>
    <w:p>
      <w:r>
        <w:rPr>
          <w:sz w:val="22"/>
        </w:rPr>
      </w:r>
      <w:r>
        <w:rPr>
          <w:i/>
          <w:sz w:val="22"/>
        </w:rPr>
        <w:t>Prepared by AI Financial Expert | June 10, 2026</w:t>
      </w:r>
      <w:r>
        <w:rPr>
          <w:sz w:val="22"/>
        </w:rPr>
      </w:r>
    </w:p>
    <w:p>
      <w:r>
        <w:rPr>
          <w:sz w:val="22"/>
        </w:rPr>
      </w:r>
      <w:r>
        <w:rPr>
          <w:i/>
          <w:sz w:val="22"/>
        </w:rPr>
        <w:t>Note: This ecosystem requires significant rebuild investment before revenue generation is feasible.</w:t>
      </w:r>
      <w:r>
        <w:rPr>
          <w:sz w:val="22"/>
        </w:rPr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