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Bảng phân loại 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Người dùng cuối : học viên, giảng viên, trợ giảng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Sponsor : nhà đầu tư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Chuyên gia nghiệp vụ : chuyên gia xây dựng chương trình học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Bộ phận kĩ thuật : dev, tester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Bên thứ ba : Bộ GD&amp;ĐT  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