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two6nnns2j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Yêu cầu chức năng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Đăng ký và đăng nhập tài khoản người dùng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Tìm kiếm và xem chi tiết sản phẩm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Thêm sản phẩm vào giỏ hàng và đặt hàng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Theo dõi trạng thái đơn hàng</w:t>
        <w:br w:type="textWrapping"/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1ssao64vt1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Yêu cầu phi chức năng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Hiệu năng:</w:t>
      </w:r>
      <w:r w:rsidDel="00000000" w:rsidR="00000000" w:rsidRPr="00000000">
        <w:rPr>
          <w:rtl w:val="0"/>
        </w:rPr>
        <w:t xml:space="preserve"> Thời gian phản hồi trang sản phẩm &lt; 2 giây.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Bảo mật:</w:t>
      </w:r>
      <w:r w:rsidDel="00000000" w:rsidR="00000000" w:rsidRPr="00000000">
        <w:rPr>
          <w:rtl w:val="0"/>
        </w:rPr>
        <w:t xml:space="preserve"> Mọi thông tin đăng nhập và giao dịch phải được mã hóa.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Tính sẵn sàng:</w:t>
      </w:r>
      <w:r w:rsidDel="00000000" w:rsidR="00000000" w:rsidRPr="00000000">
        <w:rPr>
          <w:rtl w:val="0"/>
        </w:rPr>
        <w:t xml:space="preserve"> Hệ thống phải hoạt động 24/7 với độ tin cậy tối thiểu 99%.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