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BA" w:rsidRDefault="00C8493F" w:rsidP="00BB25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B2591">
        <w:rPr>
          <w:rFonts w:ascii="Times New Roman" w:hAnsi="Times New Roman" w:cs="Times New Roman"/>
          <w:b/>
          <w:bCs/>
          <w:sz w:val="28"/>
          <w:szCs w:val="28"/>
        </w:rPr>
        <w:t>BÀI</w:t>
      </w:r>
      <w:r w:rsidRPr="00BB259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KIỂM TRA SỐ 1 MGT 403</w:t>
      </w:r>
      <w:r w:rsidR="00496E45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 w:rsidRPr="00BB259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– QUẢN TRỊ CHIẾN LƯỢC</w:t>
      </w:r>
    </w:p>
    <w:p w:rsidR="00496E45" w:rsidRDefault="00496E45" w:rsidP="00496E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Họ và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tên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Triệu Thị Ngọc Ánh</w:t>
      </w:r>
    </w:p>
    <w:p w:rsidR="00496E45" w:rsidRDefault="00496E45" w:rsidP="00496E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Mssv: </w:t>
      </w:r>
      <w:r w:rsidRPr="00496E45">
        <w:rPr>
          <w:rFonts w:ascii="Times New Roman" w:hAnsi="Times New Roman" w:cs="Times New Roman"/>
          <w:b/>
          <w:bCs/>
          <w:sz w:val="28"/>
          <w:szCs w:val="28"/>
        </w:rPr>
        <w:t>26202731985</w:t>
      </w:r>
    </w:p>
    <w:p w:rsidR="00496E45" w:rsidRPr="00496E45" w:rsidRDefault="00496E45" w:rsidP="00496E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Lớp: MGT 403 I</w:t>
      </w:r>
    </w:p>
    <w:p w:rsidR="00792C8F" w:rsidRPr="00BB2591" w:rsidRDefault="00792C8F" w:rsidP="00BB25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B2591">
        <w:rPr>
          <w:rFonts w:ascii="Times New Roman" w:hAnsi="Times New Roman" w:cs="Times New Roman"/>
          <w:b/>
          <w:bCs/>
          <w:sz w:val="28"/>
          <w:szCs w:val="28"/>
          <w:lang w:val="vi-VN"/>
        </w:rPr>
        <w:t>TỰ LUẬN</w:t>
      </w:r>
    </w:p>
    <w:p w:rsidR="00792C8F" w:rsidRP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92C8F">
        <w:rPr>
          <w:rFonts w:ascii="Times New Roman" w:hAnsi="Times New Roman" w:cs="Times New Roman"/>
          <w:sz w:val="28"/>
          <w:szCs w:val="28"/>
          <w:lang w:val="vi-VN"/>
        </w:rPr>
        <w:t>26/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792C8F" w:rsidRDefault="00792C8F" w:rsidP="00BB259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435"/>
          <w:sz w:val="28"/>
          <w:szCs w:val="28"/>
        </w:rPr>
      </w:pPr>
      <w:r>
        <w:rPr>
          <w:rFonts w:ascii="Times New Roman" w:eastAsia="Times New Roman" w:hAnsi="Times New Roman" w:cs="Times New Roman"/>
          <w:color w:val="333435"/>
          <w:sz w:val="28"/>
          <w:szCs w:val="28"/>
        </w:rPr>
        <w:t>Xét 3 đơn vị kinh doanh chiến lược (SBU) của một công ty với các số liệu kinh doanh được thống kê trong năm 2020 như sau:</w:t>
      </w:r>
    </w:p>
    <w:tbl>
      <w:tblPr>
        <w:tblW w:w="0" w:type="auto"/>
        <w:tblInd w:w="675" w:type="dxa"/>
        <w:shd w:val="clear" w:color="auto" w:fill="FFFFFF"/>
        <w:tblLook w:val="04A0" w:firstRow="1" w:lastRow="0" w:firstColumn="1" w:lastColumn="0" w:noHBand="0" w:noVBand="1"/>
      </w:tblPr>
      <w:tblGrid>
        <w:gridCol w:w="1708"/>
        <w:gridCol w:w="1746"/>
        <w:gridCol w:w="1753"/>
        <w:gridCol w:w="1718"/>
        <w:gridCol w:w="1730"/>
      </w:tblGrid>
      <w:tr w:rsidR="00792C8F" w:rsidTr="00792C8F">
        <w:trPr>
          <w:trHeight w:val="495"/>
        </w:trPr>
        <w:tc>
          <w:tcPr>
            <w:tcW w:w="1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435"/>
                <w:sz w:val="28"/>
                <w:szCs w:val="28"/>
              </w:rPr>
              <w:t>SBU</w:t>
            </w:r>
          </w:p>
        </w:tc>
        <w:tc>
          <w:tcPr>
            <w:tcW w:w="187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435"/>
                <w:sz w:val="28"/>
                <w:szCs w:val="28"/>
              </w:rPr>
              <w:t>Doanh số</w:t>
            </w:r>
          </w:p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435"/>
                <w:sz w:val="28"/>
                <w:szCs w:val="28"/>
              </w:rPr>
              <w:t>(Triệu VNĐ)</w:t>
            </w:r>
          </w:p>
        </w:tc>
        <w:tc>
          <w:tcPr>
            <w:tcW w:w="187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435"/>
                <w:sz w:val="28"/>
                <w:szCs w:val="28"/>
              </w:rPr>
              <w:t>% tăng trưởng</w:t>
            </w:r>
          </w:p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435"/>
                <w:sz w:val="28"/>
                <w:szCs w:val="28"/>
              </w:rPr>
              <w:t>(đánh giá của ngành)</w:t>
            </w:r>
          </w:p>
        </w:tc>
        <w:tc>
          <w:tcPr>
            <w:tcW w:w="187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435"/>
                <w:sz w:val="28"/>
                <w:szCs w:val="28"/>
              </w:rPr>
              <w:t>% thị</w:t>
            </w:r>
          </w:p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435"/>
                <w:sz w:val="28"/>
                <w:szCs w:val="28"/>
              </w:rPr>
              <w:t>phần</w:t>
            </w:r>
          </w:p>
        </w:tc>
        <w:tc>
          <w:tcPr>
            <w:tcW w:w="187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435"/>
                <w:sz w:val="28"/>
                <w:szCs w:val="28"/>
              </w:rPr>
              <w:t>% thị phần của đối thủ</w:t>
            </w:r>
          </w:p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435"/>
                <w:sz w:val="28"/>
                <w:szCs w:val="28"/>
              </w:rPr>
              <w:t>cạnh tranh mạnh nhất</w:t>
            </w:r>
          </w:p>
        </w:tc>
      </w:tr>
      <w:tr w:rsidR="00792C8F" w:rsidTr="00792C8F">
        <w:trPr>
          <w:trHeight w:val="45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435"/>
                <w:sz w:val="28"/>
                <w:szCs w:val="28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  <w:t>5000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  <w:t>13.5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  <w:t>12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  <w:t>30</w:t>
            </w:r>
          </w:p>
        </w:tc>
      </w:tr>
      <w:tr w:rsidR="00792C8F" w:rsidTr="00792C8F">
        <w:trPr>
          <w:trHeight w:val="105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435"/>
                <w:sz w:val="28"/>
                <w:szCs w:val="28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  <w:t>20000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  <w:t>16.3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  <w:t>35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  <w:t>17</w:t>
            </w:r>
          </w:p>
        </w:tc>
      </w:tr>
      <w:tr w:rsidR="00792C8F" w:rsidTr="00792C8F">
        <w:trPr>
          <w:trHeight w:val="75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435"/>
                <w:sz w:val="28"/>
                <w:szCs w:val="28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  <w:t>45000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  <w:t>5.4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  <w:t>42.3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2C8F" w:rsidRDefault="00792C8F" w:rsidP="00BB2591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435"/>
                <w:sz w:val="28"/>
                <w:szCs w:val="28"/>
              </w:rPr>
              <w:t>15</w:t>
            </w:r>
          </w:p>
        </w:tc>
      </w:tr>
    </w:tbl>
    <w:p w:rsidR="00792C8F" w:rsidRDefault="00792C8F" w:rsidP="00BB2591">
      <w:pPr>
        <w:shd w:val="clear" w:color="auto" w:fill="FFFFFF"/>
        <w:spacing w:before="120" w:after="15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33343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333435"/>
          <w:sz w:val="28"/>
          <w:szCs w:val="28"/>
        </w:rPr>
        <w:t>           </w:t>
      </w:r>
      <w:r>
        <w:rPr>
          <w:rFonts w:ascii="Times New Roman" w:eastAsia="Times New Roman" w:hAnsi="Times New Roman" w:cs="Times New Roman"/>
          <w:b/>
          <w:bCs/>
          <w:i/>
          <w:iCs/>
          <w:color w:val="33343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33343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333435"/>
          <w:sz w:val="28"/>
          <w:szCs w:val="28"/>
        </w:rPr>
        <w:tab/>
        <w:t>70000</w:t>
      </w:r>
    </w:p>
    <w:p w:rsidR="00792C8F" w:rsidRDefault="00792C8F" w:rsidP="00BB2591">
      <w:pPr>
        <w:shd w:val="clear" w:color="auto" w:fill="FFFFFF"/>
        <w:spacing w:before="120" w:after="15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color w:val="33343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333435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333435"/>
          <w:sz w:val="28"/>
          <w:szCs w:val="28"/>
        </w:rPr>
        <w:t xml:space="preserve">Theo đánh giá của </w:t>
      </w:r>
      <w:proofErr w:type="gramStart"/>
      <w:r>
        <w:rPr>
          <w:rFonts w:ascii="Times New Roman" w:eastAsia="Times New Roman" w:hAnsi="Times New Roman" w:cs="Times New Roman"/>
          <w:color w:val="333435"/>
          <w:sz w:val="28"/>
          <w:szCs w:val="28"/>
        </w:rPr>
        <w:t>ngành  thì</w:t>
      </w:r>
      <w:proofErr w:type="gramEnd"/>
      <w:r>
        <w:rPr>
          <w:rFonts w:ascii="Times New Roman" w:eastAsia="Times New Roman" w:hAnsi="Times New Roman" w:cs="Times New Roman"/>
          <w:color w:val="333435"/>
          <w:sz w:val="28"/>
          <w:szCs w:val="28"/>
        </w:rPr>
        <w:t xml:space="preserve"> SBU có  tốc độ  tăng  trưởng cao nhất  là 20%;  thấp nhất  là 0% và trung bình là 10%. Thị phần tương đối thấp nhất là 0,1; trung bình là 1 và cao nhất là 10.</w:t>
      </w:r>
    </w:p>
    <w:p w:rsidR="00792C8F" w:rsidRDefault="00792C8F" w:rsidP="00BB259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43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333435"/>
          <w:sz w:val="28"/>
          <w:szCs w:val="28"/>
        </w:rPr>
        <w:t>Yêu cầu</w:t>
      </w:r>
      <w:r>
        <w:rPr>
          <w:rFonts w:ascii="Times New Roman" w:eastAsia="Times New Roman" w:hAnsi="Times New Roman" w:cs="Times New Roman"/>
          <w:i/>
          <w:iCs/>
          <w:color w:val="333435"/>
          <w:sz w:val="28"/>
          <w:szCs w:val="28"/>
        </w:rPr>
        <w:t>:</w:t>
      </w:r>
    </w:p>
    <w:p w:rsidR="00792C8F" w:rsidRDefault="00792C8F" w:rsidP="00BB259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435"/>
          <w:sz w:val="28"/>
          <w:szCs w:val="28"/>
        </w:rPr>
      </w:pPr>
      <w:r>
        <w:rPr>
          <w:rFonts w:ascii="Times New Roman" w:eastAsia="Times New Roman" w:hAnsi="Times New Roman" w:cs="Times New Roman"/>
          <w:color w:val="333435"/>
          <w:sz w:val="28"/>
          <w:szCs w:val="28"/>
        </w:rPr>
        <w:t>1/ Xác định thị phần tương đối của mỗi SBU?</w:t>
      </w:r>
    </w:p>
    <w:p w:rsidR="00792C8F" w:rsidRDefault="00792C8F" w:rsidP="00BB259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435"/>
          <w:sz w:val="28"/>
          <w:szCs w:val="28"/>
        </w:rPr>
      </w:pPr>
      <w:r>
        <w:rPr>
          <w:rFonts w:ascii="Times New Roman" w:eastAsia="Times New Roman" w:hAnsi="Times New Roman" w:cs="Times New Roman"/>
          <w:color w:val="333435"/>
          <w:sz w:val="28"/>
          <w:szCs w:val="28"/>
        </w:rPr>
        <w:t>2/ Xác định tốc độ tăng trưởng thị trường của mỗi SBU?</w:t>
      </w:r>
    </w:p>
    <w:p w:rsidR="00792C8F" w:rsidRDefault="00792C8F" w:rsidP="00BB259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435"/>
          <w:sz w:val="28"/>
          <w:szCs w:val="28"/>
        </w:rPr>
      </w:pPr>
      <w:r>
        <w:rPr>
          <w:rFonts w:ascii="Times New Roman" w:eastAsia="Times New Roman" w:hAnsi="Times New Roman" w:cs="Times New Roman"/>
          <w:color w:val="333435"/>
          <w:sz w:val="28"/>
          <w:szCs w:val="28"/>
        </w:rPr>
        <w:t>3/ Biểu diễn các SBU trên ma trận BCG?</w:t>
      </w:r>
    </w:p>
    <w:p w:rsidR="00792C8F" w:rsidRDefault="00792C8F" w:rsidP="00BB259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435"/>
          <w:sz w:val="28"/>
          <w:szCs w:val="28"/>
        </w:rPr>
      </w:pPr>
      <w:r>
        <w:rPr>
          <w:rFonts w:ascii="Times New Roman" w:eastAsia="Times New Roman" w:hAnsi="Times New Roman" w:cs="Times New Roman"/>
          <w:color w:val="333435"/>
          <w:sz w:val="28"/>
          <w:szCs w:val="28"/>
        </w:rPr>
        <w:t>4/ Đề xuất chiến lược đầu tư cho mỗi SBU?</w:t>
      </w:r>
    </w:p>
    <w:p w:rsidR="00792C8F" w:rsidRDefault="00792C8F" w:rsidP="00BB259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43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333435"/>
          <w:sz w:val="28"/>
          <w:szCs w:val="28"/>
          <w:u w:val="single"/>
        </w:rPr>
        <w:t>Chú thích:</w:t>
      </w:r>
    </w:p>
    <w:p w:rsidR="00792C8F" w:rsidRDefault="00792C8F" w:rsidP="00BB2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333435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333435"/>
          <w:sz w:val="28"/>
          <w:szCs w:val="28"/>
        </w:rPr>
        <w:t>Doanh số 3 đơn vị dẫn đầu không bao gồm doanh số các SBU của Công ty.</w:t>
      </w:r>
    </w:p>
    <w:p w:rsidR="00792C8F" w:rsidRDefault="00792C8F" w:rsidP="00BB2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333435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333435"/>
          <w:sz w:val="28"/>
          <w:szCs w:val="28"/>
        </w:rPr>
        <w:lastRenderedPageBreak/>
        <w:t>Tốc độ tăng trưởng và thị phần tương đối làm tròn đến 1 chữ số thập phân, bán kính (r) làm tròn đến 2 chữ số thập phân. Độ lớn của vòng tròn thể hiện cho từng SBU có thể đảm bảo chính xác ở mức tương đối.</w:t>
      </w:r>
    </w:p>
    <w:p w:rsidR="00792C8F" w:rsidRDefault="00792C8F" w:rsidP="00BB25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TRẢ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LỜI: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1/ Thị phần tương đối của mỗi SBU: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P1= 12/30= 0.4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P2= 35/17= 2.06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P3= 42.3/15= 2.82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2/ Tốc độ tăng trưởng thị trường của mỗi SBU: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V1= 13.5%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V2= 16.3%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V3= 5.4%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 và 4/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Biểu diễn các SBU trên ma trận BCG: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Chu vi mỗi SBU: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C1= 5000/70000= 0.07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C2= 20000/70000= 0.29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C3= 45000/70000= 0.64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Bán kính: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r1= 0.07/(2*3.14)= 0.01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r2= 0.29/(2*3.14)= 0.05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r3= 0.64/(2*3.14)= 0.10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Tổng hợp: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83"/>
        <w:gridCol w:w="1780"/>
        <w:gridCol w:w="3447"/>
      </w:tblGrid>
      <w:tr w:rsidR="00157126" w:rsidTr="00157126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SBU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Ô</w:t>
            </w:r>
          </w:p>
        </w:tc>
        <w:tc>
          <w:tcPr>
            <w:tcW w:w="3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Chiến lược</w:t>
            </w:r>
          </w:p>
        </w:tc>
      </w:tr>
      <w:tr w:rsidR="00157126" w:rsidTr="00157126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Dấu hỏi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Xây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dựng hoặc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 hoạch</w:t>
            </w:r>
          </w:p>
        </w:tc>
      </w:tr>
      <w:tr w:rsidR="00157126" w:rsidTr="00157126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0.29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Ngôi sao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Xây dựng</w:t>
            </w:r>
          </w:p>
        </w:tc>
      </w:tr>
      <w:tr w:rsidR="00157126" w:rsidTr="00157126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Bò sữa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57126" w:rsidRDefault="00157126" w:rsidP="00BB2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Giữ vững</w:t>
            </w:r>
          </w:p>
        </w:tc>
      </w:tr>
    </w:tbl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40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92C8F" w:rsidRDefault="00792C8F" w:rsidP="00BB259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SƠ ĐỒ MA TRẬN BCG</w:t>
      </w: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792C8F" w:rsidRPr="00792C8F" w:rsidRDefault="00792C8F" w:rsidP="00BB259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792C8F" w:rsidRPr="00792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505F"/>
    <w:multiLevelType w:val="multilevel"/>
    <w:tmpl w:val="36C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6E1"/>
    <w:multiLevelType w:val="hybridMultilevel"/>
    <w:tmpl w:val="A71EA00C"/>
    <w:lvl w:ilvl="0" w:tplc="A1282C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3F"/>
    <w:rsid w:val="000F6C81"/>
    <w:rsid w:val="00157126"/>
    <w:rsid w:val="001761C5"/>
    <w:rsid w:val="002812AA"/>
    <w:rsid w:val="003D7F4B"/>
    <w:rsid w:val="00496E45"/>
    <w:rsid w:val="00571FB7"/>
    <w:rsid w:val="00792C8F"/>
    <w:rsid w:val="00860AFB"/>
    <w:rsid w:val="00B07C78"/>
    <w:rsid w:val="00B356BA"/>
    <w:rsid w:val="00B85F4C"/>
    <w:rsid w:val="00BB2591"/>
    <w:rsid w:val="00C8493F"/>
    <w:rsid w:val="00D74BDE"/>
    <w:rsid w:val="00E66576"/>
    <w:rsid w:val="00ED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3EA4"/>
  <w15:chartTrackingRefBased/>
  <w15:docId w15:val="{C6DA66F9-E2DF-4C54-B5E9-1BDD927F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AFB"/>
    <w:pPr>
      <w:ind w:left="720"/>
      <w:contextualSpacing/>
    </w:pPr>
  </w:style>
  <w:style w:type="character" w:customStyle="1" w:styleId="text">
    <w:name w:val="text"/>
    <w:basedOn w:val="DefaultParagraphFont"/>
    <w:rsid w:val="00571FB7"/>
  </w:style>
  <w:style w:type="character" w:customStyle="1" w:styleId="card-send-timesendtime">
    <w:name w:val="card-send-time__sendtime"/>
    <w:basedOn w:val="DefaultParagraphFont"/>
    <w:rsid w:val="00571FB7"/>
  </w:style>
  <w:style w:type="character" w:styleId="Hyperlink">
    <w:name w:val="Hyperlink"/>
    <w:basedOn w:val="DefaultParagraphFont"/>
    <w:uiPriority w:val="99"/>
    <w:semiHidden/>
    <w:unhideWhenUsed/>
    <w:rsid w:val="00571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7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854">
          <w:marLeft w:val="225"/>
          <w:marRight w:val="22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2143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5568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3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73840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414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Lê</dc:creator>
  <cp:keywords/>
  <dc:description/>
  <cp:lastModifiedBy>HP</cp:lastModifiedBy>
  <cp:revision>2</cp:revision>
  <dcterms:created xsi:type="dcterms:W3CDTF">2022-11-07T15:43:00Z</dcterms:created>
  <dcterms:modified xsi:type="dcterms:W3CDTF">2022-11-07T15:43:00Z</dcterms:modified>
</cp:coreProperties>
</file>