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2BC5" w14:textId="77777777" w:rsidR="00C84D77" w:rsidRDefault="009B4F99">
      <w:pPr>
        <w:spacing w:after="120" w:line="288" w:lineRule="auto"/>
        <w:ind w:left="1440" w:hanging="720"/>
        <w:jc w:val="center"/>
        <w:rPr>
          <w:b/>
        </w:rPr>
      </w:pPr>
      <w:bookmarkStart w:id="0" w:name="_gjdgxs" w:colFirst="0" w:colLast="0"/>
      <w:bookmarkEnd w:id="0"/>
      <w:r>
        <w:rPr>
          <w:b/>
        </w:rPr>
        <w:t>LAB 3</w:t>
      </w:r>
    </w:p>
    <w:p w14:paraId="5C5998A6" w14:textId="5910413F" w:rsidR="00C84D77" w:rsidRPr="00DD3AFA" w:rsidRDefault="009B4F99" w:rsidP="00DD3AFA">
      <w:pPr>
        <w:spacing w:after="120" w:line="288" w:lineRule="auto"/>
        <w:ind w:left="1440" w:hanging="720"/>
        <w:jc w:val="center"/>
      </w:pPr>
      <w:bookmarkStart w:id="1" w:name="_2s5se6jatq4a" w:colFirst="0" w:colLast="0"/>
      <w:bookmarkEnd w:id="1"/>
      <w:r>
        <w:rPr>
          <w:b/>
        </w:rPr>
        <w:t>Fuzzing - Reverse Engineering - Cryptography</w:t>
      </w:r>
    </w:p>
    <w:tbl>
      <w:tblPr>
        <w:tblStyle w:val="a"/>
        <w:tblW w:w="943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9435"/>
      </w:tblGrid>
      <w:tr w:rsidR="00C84D77" w14:paraId="6547DC82" w14:textId="77777777">
        <w:tc>
          <w:tcPr>
            <w:tcW w:w="9435" w:type="dxa"/>
            <w:shd w:val="clear" w:color="auto" w:fill="E6E6E6"/>
          </w:tcPr>
          <w:p w14:paraId="7441ED0C" w14:textId="1051F64B" w:rsidR="00C84D77" w:rsidRDefault="009B4F99">
            <w:pPr>
              <w:spacing w:before="120" w:after="120" w:line="288" w:lineRule="auto"/>
              <w:ind w:left="720"/>
              <w:jc w:val="both"/>
            </w:pPr>
            <w:r>
              <w:t>Họ tên và MSSV</w:t>
            </w:r>
            <w:r w:rsidR="00481F86">
              <w:t>: Trần Anh Tuấn</w:t>
            </w:r>
          </w:p>
          <w:p w14:paraId="202FCFE9" w14:textId="690944DE" w:rsidR="00C84D77" w:rsidRDefault="008018D1">
            <w:pPr>
              <w:spacing w:before="120" w:after="120" w:line="288" w:lineRule="auto"/>
              <w:ind w:left="720"/>
              <w:jc w:val="both"/>
              <w:rPr>
                <w:b/>
              </w:rPr>
            </w:pPr>
            <w:r>
              <w:t>Lớ</w:t>
            </w:r>
            <w:r w:rsidR="00481F86">
              <w:t>p: 10_DH_CNPM3</w:t>
            </w:r>
          </w:p>
        </w:tc>
      </w:tr>
      <w:tr w:rsidR="00DD3AFA" w14:paraId="7F207E71" w14:textId="77777777">
        <w:tc>
          <w:tcPr>
            <w:tcW w:w="9435" w:type="dxa"/>
            <w:shd w:val="clear" w:color="auto" w:fill="E6E6E6"/>
          </w:tcPr>
          <w:p w14:paraId="7C91032E" w14:textId="77777777" w:rsidR="00DD3AFA" w:rsidRDefault="00DD3AFA">
            <w:pPr>
              <w:spacing w:before="120" w:after="120" w:line="288" w:lineRule="auto"/>
              <w:ind w:left="720"/>
              <w:jc w:val="both"/>
            </w:pPr>
            <w:r>
              <w:t>Link youtube:</w:t>
            </w:r>
          </w:p>
          <w:p w14:paraId="2E8D55C7" w14:textId="23A3F58E" w:rsidR="00DD3AFA" w:rsidRDefault="00DD3AFA">
            <w:pPr>
              <w:spacing w:before="120" w:after="120" w:line="288" w:lineRule="auto"/>
              <w:ind w:left="720"/>
              <w:jc w:val="both"/>
            </w:pPr>
            <w:r>
              <w:t>Link github</w:t>
            </w:r>
            <w:r w:rsidR="00481F86">
              <w:t>:</w:t>
            </w:r>
          </w:p>
        </w:tc>
      </w:tr>
    </w:tbl>
    <w:p w14:paraId="10E35047" w14:textId="77777777" w:rsidR="00C84D77" w:rsidRDefault="009B4F99">
      <w:pPr>
        <w:numPr>
          <w:ilvl w:val="0"/>
          <w:numId w:val="1"/>
        </w:numPr>
        <w:spacing w:line="288" w:lineRule="auto"/>
        <w:jc w:val="both"/>
        <w:rPr>
          <w:i/>
          <w:color w:val="FF0000"/>
        </w:rPr>
      </w:pPr>
      <w:r>
        <w:rPr>
          <w:i/>
          <w:color w:val="FF0000"/>
        </w:rPr>
        <w:t>Các sinh viên bị phát hiện sao chép bài của nhau sẽ nhận 0đ cho tất cả bài thực hành của môn này.</w:t>
      </w:r>
    </w:p>
    <w:p w14:paraId="7B8B8097" w14:textId="22A38EB5" w:rsidR="00C84D77" w:rsidRPr="00DD3AFA" w:rsidRDefault="009B4F99">
      <w:pPr>
        <w:numPr>
          <w:ilvl w:val="0"/>
          <w:numId w:val="1"/>
        </w:numPr>
        <w:spacing w:after="120" w:line="288" w:lineRule="auto"/>
        <w:jc w:val="both"/>
        <w:rPr>
          <w:i/>
          <w:color w:val="FF0000"/>
        </w:rPr>
      </w:pPr>
      <w:r>
        <w:rPr>
          <w:i/>
          <w:color w:val="0000FF"/>
        </w:rPr>
        <w:t xml:space="preserve">Bài nộp phải ở dạng </w:t>
      </w:r>
      <w:r w:rsidR="00DD3AFA">
        <w:rPr>
          <w:i/>
          <w:color w:val="0000FF"/>
        </w:rPr>
        <w:t>docx</w:t>
      </w:r>
      <w:r>
        <w:rPr>
          <w:i/>
          <w:color w:val="FF0000"/>
        </w:rPr>
        <w:t xml:space="preserve">, hình minh họa phải rõ ràng chi tiết. </w:t>
      </w:r>
      <w:r>
        <w:rPr>
          <w:color w:val="FF0000"/>
        </w:rPr>
        <w:t>Hình minh hoạ chỉ cần chụp ở nội dung thực hiện, không chụp toàn màn hình.</w:t>
      </w:r>
    </w:p>
    <w:p w14:paraId="4B2D53E9" w14:textId="2870FED8" w:rsidR="00DD3AFA" w:rsidRPr="00DD3AFA" w:rsidRDefault="00DD3AFA">
      <w:pPr>
        <w:numPr>
          <w:ilvl w:val="0"/>
          <w:numId w:val="1"/>
        </w:numPr>
        <w:spacing w:after="120" w:line="288" w:lineRule="auto"/>
        <w:jc w:val="both"/>
        <w:rPr>
          <w:i/>
          <w:color w:val="FF0000"/>
          <w:sz w:val="24"/>
          <w:szCs w:val="24"/>
        </w:rPr>
      </w:pPr>
      <w:r w:rsidRPr="00DD3AFA">
        <w:rPr>
          <w:i/>
          <w:color w:val="FF0000"/>
          <w:sz w:val="24"/>
          <w:szCs w:val="24"/>
        </w:rPr>
        <w:t>Quay quá trình làm có face để gv biết anh chị đang làm</w:t>
      </w:r>
    </w:p>
    <w:p w14:paraId="5D3643D6" w14:textId="68B508D9" w:rsidR="00DD3AFA" w:rsidRDefault="00DD3AFA">
      <w:pPr>
        <w:numPr>
          <w:ilvl w:val="0"/>
          <w:numId w:val="1"/>
        </w:numPr>
        <w:spacing w:after="120" w:line="288" w:lineRule="auto"/>
        <w:jc w:val="both"/>
        <w:rPr>
          <w:i/>
          <w:color w:val="FF0000"/>
          <w:sz w:val="24"/>
          <w:szCs w:val="24"/>
        </w:rPr>
      </w:pPr>
      <w:r w:rsidRPr="00DD3AFA">
        <w:rPr>
          <w:i/>
          <w:color w:val="FF0000"/>
          <w:sz w:val="24"/>
          <w:szCs w:val="24"/>
        </w:rPr>
        <w:t>Anh chị nào không có video trên kênh sẽ không chấm bài</w:t>
      </w:r>
    </w:p>
    <w:p w14:paraId="1308A583" w14:textId="77777777" w:rsidR="00DD3AFA" w:rsidRPr="00DD3AFA" w:rsidRDefault="00DD3AFA" w:rsidP="0076184E">
      <w:pPr>
        <w:spacing w:after="120" w:line="288" w:lineRule="auto"/>
        <w:ind w:left="720"/>
        <w:jc w:val="both"/>
        <w:rPr>
          <w:i/>
          <w:color w:val="FF0000"/>
          <w:sz w:val="24"/>
          <w:szCs w:val="24"/>
        </w:rPr>
      </w:pPr>
    </w:p>
    <w:p w14:paraId="3FF96218" w14:textId="77777777" w:rsidR="00C84D77" w:rsidRDefault="009B4F99">
      <w:pPr>
        <w:jc w:val="both"/>
        <w:rPr>
          <w:b/>
        </w:rPr>
      </w:pPr>
      <w:r>
        <w:rPr>
          <w:b/>
        </w:rPr>
        <w:t>Câu 1: Thực hiện kỹ thuật Reverse Engineering với công cụ IDA Pro</w:t>
      </w:r>
    </w:p>
    <w:p w14:paraId="5D350C7B" w14:textId="77777777" w:rsidR="00C84D77" w:rsidRDefault="009B4F99">
      <w:pPr>
        <w:jc w:val="both"/>
      </w:pPr>
      <w:r>
        <w:t>Tham khảo và thực hiện hướng dẫn thực hiện kỹ thuật Reverse Engineering với công cụ IDA Pro. Chụp hình minh hoạ các bước thực hiện như trong hướng dẫn.</w:t>
      </w:r>
    </w:p>
    <w:bookmarkStart w:id="2" w:name="_rvf8b41jqmtn" w:colFirst="0" w:colLast="0"/>
    <w:bookmarkEnd w:id="2"/>
    <w:p w14:paraId="572CBBC0" w14:textId="77777777" w:rsidR="00C84D77" w:rsidRDefault="009B4F99">
      <w:pPr>
        <w:spacing w:after="120" w:line="288" w:lineRule="auto"/>
        <w:ind w:firstLine="720"/>
      </w:pPr>
      <w:r>
        <w:fldChar w:fldCharType="begin"/>
      </w:r>
      <w:r>
        <w:instrText xml:space="preserve"> HYPERLINK "https://samsclass.info/126/proj/p2x-126-IDA.html" \h </w:instrText>
      </w:r>
      <w:r>
        <w:fldChar w:fldCharType="separate"/>
      </w:r>
      <w:r>
        <w:rPr>
          <w:color w:val="1155CC"/>
          <w:u w:val="single"/>
        </w:rPr>
        <w:t>https://samsclass.info/126/proj/p2x-126-IDA.html</w:t>
      </w:r>
      <w:r>
        <w:rPr>
          <w:color w:val="1155CC"/>
          <w:u w:val="single"/>
        </w:rPr>
        <w:fldChar w:fldCharType="end"/>
      </w:r>
    </w:p>
    <w:p w14:paraId="6A2B9242" w14:textId="77777777" w:rsidR="00E975BF" w:rsidRDefault="00176F77" w:rsidP="0060213F">
      <w:pPr>
        <w:jc w:val="both"/>
      </w:pPr>
      <w:r>
        <w:t>* Kết quả thực hiện:</w:t>
      </w:r>
    </w:p>
    <w:p w14:paraId="2496E231" w14:textId="77777777" w:rsidR="00176F77" w:rsidRDefault="0060213F" w:rsidP="0060213F">
      <w:pPr>
        <w:jc w:val="both"/>
      </w:pPr>
      <w:r>
        <w:t xml:space="preserve">- Chạy lại chương trình </w:t>
      </w:r>
      <w:r w:rsidR="00176F77">
        <w:t>crackme thì chương trình báo Fail!:</w:t>
      </w:r>
    </w:p>
    <w:p w14:paraId="4B704113" w14:textId="77777777" w:rsidR="00176F77" w:rsidRDefault="00176F77" w:rsidP="0060213F">
      <w:pPr>
        <w:jc w:val="both"/>
      </w:pPr>
      <w:r>
        <w:rPr>
          <w:noProof/>
          <w:lang w:val="en-US"/>
        </w:rPr>
        <w:drawing>
          <wp:inline distT="0" distB="0" distL="0" distR="0" wp14:anchorId="28576A1F" wp14:editId="3C8EDEB6">
            <wp:extent cx="5943600" cy="6121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567D" w14:textId="77777777" w:rsidR="00176F77" w:rsidRDefault="00176F77" w:rsidP="0060213F">
      <w:pPr>
        <w:jc w:val="both"/>
      </w:pPr>
      <w:r>
        <w:t>- Chúng ta nhập vào chuỗi mới sửa lại thì chương trình báo thành công:</w:t>
      </w:r>
    </w:p>
    <w:p w14:paraId="5F6BB20E" w14:textId="77777777" w:rsidR="0004437F" w:rsidRPr="0049209F" w:rsidRDefault="00176F77" w:rsidP="0004437F">
      <w:pPr>
        <w:jc w:val="both"/>
      </w:pPr>
      <w:r>
        <w:rPr>
          <w:noProof/>
          <w:lang w:val="en-US"/>
        </w:rPr>
        <w:drawing>
          <wp:inline distT="0" distB="0" distL="0" distR="0" wp14:anchorId="5002AF7A" wp14:editId="1212C07A">
            <wp:extent cx="5943600" cy="11474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A937" w14:textId="77777777" w:rsidR="00C84D77" w:rsidRDefault="009B4F99">
      <w:pPr>
        <w:jc w:val="both"/>
        <w:rPr>
          <w:b/>
        </w:rPr>
      </w:pPr>
      <w:r>
        <w:rPr>
          <w:b/>
        </w:rPr>
        <w:t>Câu 2: Thực hiện kỹ thuật Fuzzing với công cụ Spike</w:t>
      </w:r>
    </w:p>
    <w:p w14:paraId="655A6C8F" w14:textId="77777777" w:rsidR="00C84D77" w:rsidRDefault="009B4F99">
      <w:pPr>
        <w:jc w:val="both"/>
        <w:rPr>
          <w:color w:val="FF0000"/>
        </w:rPr>
      </w:pPr>
      <w:r>
        <w:t xml:space="preserve">Tham khảo và thực hiện hướng dẫn thực hiện kỹ thuật Fuzzing sử dụng công cụ Spike trên Kali Linux. </w:t>
      </w:r>
      <w:r>
        <w:rPr>
          <w:color w:val="FF0000"/>
        </w:rPr>
        <w:t>Chụp hình minh hoạ các bước thực hiện như trong hướng dẫn.</w:t>
      </w:r>
    </w:p>
    <w:bookmarkStart w:id="3" w:name="_77a02ertz9zy" w:colFirst="0" w:colLast="0"/>
    <w:bookmarkEnd w:id="3"/>
    <w:p w14:paraId="59039206" w14:textId="77777777" w:rsidR="00C84D77" w:rsidRDefault="009B4F99">
      <w:pPr>
        <w:spacing w:after="120" w:line="288" w:lineRule="auto"/>
        <w:ind w:firstLine="720"/>
      </w:pPr>
      <w:r>
        <w:fldChar w:fldCharType="begin"/>
      </w:r>
      <w:r>
        <w:instrText xml:space="preserve"> HYPERLINK "https://samsclass.info/127/proj/p16-spike.htm" \h </w:instrText>
      </w:r>
      <w:r>
        <w:fldChar w:fldCharType="separate"/>
      </w:r>
      <w:r>
        <w:rPr>
          <w:color w:val="1155CC"/>
          <w:u w:val="single"/>
        </w:rPr>
        <w:t>https://samsclass.info/127/proj/p16-spike.htm</w:t>
      </w:r>
      <w:r>
        <w:rPr>
          <w:color w:val="1155CC"/>
          <w:u w:val="single"/>
        </w:rPr>
        <w:fldChar w:fldCharType="end"/>
      </w:r>
    </w:p>
    <w:p w14:paraId="6FDBBFB3" w14:textId="77777777" w:rsidR="00831A45" w:rsidRDefault="00831A45">
      <w:pPr>
        <w:jc w:val="both"/>
      </w:pPr>
      <w:r>
        <w:rPr>
          <w:noProof/>
          <w:lang w:val="en-US"/>
        </w:rPr>
        <w:lastRenderedPageBreak/>
        <w:drawing>
          <wp:inline distT="0" distB="0" distL="0" distR="0" wp14:anchorId="746EC409" wp14:editId="5863848E">
            <wp:extent cx="5943600" cy="31769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2525" w14:textId="77777777" w:rsidR="00831A45" w:rsidRDefault="00831A45">
      <w:pPr>
        <w:jc w:val="both"/>
      </w:pPr>
      <w:r>
        <w:rPr>
          <w:noProof/>
          <w:lang w:val="en-US"/>
        </w:rPr>
        <w:drawing>
          <wp:inline distT="0" distB="0" distL="0" distR="0" wp14:anchorId="7CE11C04" wp14:editId="62FCBCE3">
            <wp:extent cx="5943600" cy="4457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E4AA" w14:textId="77777777" w:rsidR="00C84D77" w:rsidRDefault="00831A45">
      <w:pPr>
        <w:jc w:val="both"/>
      </w:pPr>
      <w:r>
        <w:rPr>
          <w:noProof/>
          <w:lang w:val="en-US"/>
        </w:rPr>
        <w:lastRenderedPageBreak/>
        <w:drawing>
          <wp:inline distT="0" distB="0" distL="0" distR="0" wp14:anchorId="14E73EFD" wp14:editId="06682051">
            <wp:extent cx="5943600" cy="3276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386">
        <w:t xml:space="preserve"> </w:t>
      </w:r>
    </w:p>
    <w:p w14:paraId="61E040FF" w14:textId="77777777" w:rsidR="00C84D77" w:rsidRDefault="009B4F99">
      <w:pPr>
        <w:jc w:val="both"/>
        <w:rPr>
          <w:b/>
        </w:rPr>
      </w:pPr>
      <w:r>
        <w:rPr>
          <w:b/>
        </w:rPr>
        <w:t>Câu 3: Giải thuật băm</w:t>
      </w:r>
    </w:p>
    <w:p w14:paraId="732A5E8F" w14:textId="77777777" w:rsidR="00C84D77" w:rsidRDefault="009B4F99">
      <w:pPr>
        <w:jc w:val="both"/>
      </w:pPr>
      <w:r>
        <w:t>Sử dụng một trang web online cho phép thực hiện giải thuật băm, ví dụ (</w:t>
      </w:r>
      <w:hyperlink r:id="rId12">
        <w:r>
          <w:rPr>
            <w:color w:val="1155CC"/>
            <w:u w:val="single"/>
          </w:rPr>
          <w:t>https://www.pelock.com/products/hash-calculator</w:t>
        </w:r>
      </w:hyperlink>
      <w:r>
        <w:t>) thực hiện các công việc sau:</w:t>
      </w:r>
    </w:p>
    <w:p w14:paraId="3B7A91AE" w14:textId="77777777" w:rsidR="00C84D77" w:rsidRDefault="009B4F99">
      <w:pPr>
        <w:jc w:val="both"/>
      </w:pPr>
      <w:r>
        <w:t>3.1. Tìm giá trị băm của chuỗi "@ntoanhethong_ct222" sử dụng giải thuật MD5 và SHA512</w:t>
      </w:r>
    </w:p>
    <w:p w14:paraId="68339241" w14:textId="77777777" w:rsidR="00831A45" w:rsidRDefault="00831A45" w:rsidP="00831A45">
      <w:pPr>
        <w:ind w:firstLine="360"/>
        <w:jc w:val="both"/>
      </w:pPr>
      <w:r>
        <w:t>- Giá trị băm của giải thuật MD5 là:</w:t>
      </w:r>
      <w:r w:rsidRPr="00831A45">
        <w:t xml:space="preserve"> CDF279EC13F76CB3C87EE5D362463F88</w:t>
      </w:r>
    </w:p>
    <w:p w14:paraId="1D7EC3D9" w14:textId="77777777" w:rsidR="00831A45" w:rsidRDefault="00831A45" w:rsidP="00831A45">
      <w:pPr>
        <w:ind w:firstLine="360"/>
      </w:pPr>
      <w:r>
        <w:t xml:space="preserve">- Giá trị băm của giải thuật SHA512 là: </w:t>
      </w:r>
      <w:r w:rsidRPr="00831A45">
        <w:t>E6F3A3A5B5FBE1E4BEAF185ED958839EC2C51E</w:t>
      </w:r>
    </w:p>
    <w:p w14:paraId="232C1574" w14:textId="77777777" w:rsidR="00831A45" w:rsidRDefault="00831A45" w:rsidP="00831A45">
      <w:r w:rsidRPr="00831A45">
        <w:t>219AB0E69FA8ABA23F626B4B894D4E362F98F5505CB55D01A365F775630152F56BE6032CDCE5106C7F2D93D493</w:t>
      </w:r>
    </w:p>
    <w:p w14:paraId="6D3FD0C4" w14:textId="77777777" w:rsidR="00C84D77" w:rsidRDefault="009B4F99">
      <w:pPr>
        <w:jc w:val="both"/>
      </w:pPr>
      <w:r>
        <w:t>3.2. Upload 1 tập tin và tìm giá trị băm của tập tin đó sử dụng giải thuật MD5 và SHA512</w:t>
      </w:r>
    </w:p>
    <w:p w14:paraId="4438CFF0" w14:textId="77777777" w:rsidR="00913BF1" w:rsidRDefault="00913BF1">
      <w:pPr>
        <w:jc w:val="both"/>
      </w:pPr>
      <w:r>
        <w:rPr>
          <w:noProof/>
          <w:lang w:val="en-US"/>
        </w:rPr>
        <w:drawing>
          <wp:inline distT="0" distB="0" distL="0" distR="0" wp14:anchorId="63AC83F0" wp14:editId="6C4E7716">
            <wp:extent cx="5943600" cy="30956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F0D8" w14:textId="77777777" w:rsidR="00913BF1" w:rsidRDefault="00913BF1">
      <w:pPr>
        <w:jc w:val="both"/>
      </w:pPr>
      <w:r>
        <w:rPr>
          <w:noProof/>
          <w:lang w:val="en-US"/>
        </w:rPr>
        <w:lastRenderedPageBreak/>
        <w:drawing>
          <wp:inline distT="0" distB="0" distL="0" distR="0" wp14:anchorId="193B6C39" wp14:editId="17B38979">
            <wp:extent cx="5943600" cy="3619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7353" w14:textId="77777777" w:rsidR="00C84D77" w:rsidRDefault="009B4F99">
      <w:pPr>
        <w:jc w:val="both"/>
      </w:pPr>
      <w:r>
        <w:t xml:space="preserve">3.3. Sử dụng một trang web cho phép dịch ngược giá trị băm, ví dụ: </w:t>
      </w:r>
      <w:hyperlink r:id="rId15">
        <w:r>
          <w:rPr>
            <w:color w:val="1155CC"/>
            <w:u w:val="single"/>
          </w:rPr>
          <w:t>https://crackstation.net/</w:t>
        </w:r>
      </w:hyperlink>
      <w:r>
        <w:t>, để tim giá trị ban đầu của 2 giá trị băm sau:</w:t>
      </w:r>
    </w:p>
    <w:p w14:paraId="5E1DFD5C" w14:textId="77777777" w:rsidR="00C84D77" w:rsidRDefault="009B4F99">
      <w:pPr>
        <w:numPr>
          <w:ilvl w:val="0"/>
          <w:numId w:val="2"/>
        </w:numPr>
        <w:jc w:val="both"/>
      </w:pPr>
      <w:r>
        <w:t>"b109f3bbbc244eb82441917ed06d618b9008dd09b3befd1b5e07394c706a8bb980b1d7785e5976ec049b46df5f1326af5a2ea6d103fd07c95385ffab0cacbc86"</w:t>
      </w:r>
    </w:p>
    <w:p w14:paraId="3F8D93D4" w14:textId="77777777" w:rsidR="00913BF1" w:rsidRDefault="00913BF1" w:rsidP="00913BF1">
      <w:pPr>
        <w:ind w:left="360"/>
        <w:jc w:val="both"/>
      </w:pPr>
      <w:r>
        <w:rPr>
          <w:noProof/>
          <w:lang w:val="en-US"/>
        </w:rPr>
        <w:drawing>
          <wp:inline distT="0" distB="0" distL="0" distR="0" wp14:anchorId="5DAD945D" wp14:editId="67219078">
            <wp:extent cx="5943600" cy="37909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0AF3" w14:textId="77777777" w:rsidR="00C84D77" w:rsidRDefault="009B4F99">
      <w:pPr>
        <w:numPr>
          <w:ilvl w:val="0"/>
          <w:numId w:val="2"/>
        </w:numPr>
        <w:jc w:val="both"/>
      </w:pPr>
      <w:r>
        <w:lastRenderedPageBreak/>
        <w:t>”d6499ff88ab014e37049a48d6fa58016d92344fd68ead0e26688e4297e341aece822fd4270a19f835ca26743ffa6d11d1b498579d412bc21087eea893c021f30”</w:t>
      </w:r>
    </w:p>
    <w:p w14:paraId="3349EB70" w14:textId="77777777" w:rsidR="00913BF1" w:rsidRDefault="00913BF1" w:rsidP="00913BF1">
      <w:pPr>
        <w:ind w:left="360"/>
        <w:jc w:val="both"/>
      </w:pPr>
      <w:r>
        <w:rPr>
          <w:noProof/>
          <w:lang w:val="en-US"/>
        </w:rPr>
        <w:drawing>
          <wp:inline distT="0" distB="0" distL="0" distR="0" wp14:anchorId="0DB03FE3" wp14:editId="3D8F9758">
            <wp:extent cx="5943600" cy="36099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F564" w14:textId="77777777" w:rsidR="00C84D77" w:rsidRDefault="00C84D77">
      <w:pPr>
        <w:jc w:val="both"/>
        <w:rPr>
          <w:b/>
        </w:rPr>
      </w:pPr>
    </w:p>
    <w:p w14:paraId="05A7BEAB" w14:textId="77777777" w:rsidR="00C84D77" w:rsidRDefault="009B4F99">
      <w:pPr>
        <w:jc w:val="both"/>
        <w:rPr>
          <w:b/>
        </w:rPr>
      </w:pPr>
      <w:r>
        <w:rPr>
          <w:b/>
        </w:rPr>
        <w:t>Câu 4: Tìm hiểu giải thuật RSA</w:t>
      </w:r>
    </w:p>
    <w:p w14:paraId="0F4A6896" w14:textId="77777777" w:rsidR="00C84D77" w:rsidRDefault="009B4F99">
      <w:pPr>
        <w:jc w:val="both"/>
      </w:pPr>
      <w:r>
        <w:t xml:space="preserve">Truy cập đến địa chỉ </w:t>
      </w:r>
      <w:hyperlink r:id="rId18">
        <w:r>
          <w:rPr>
            <w:color w:val="1155CC"/>
            <w:u w:val="single"/>
          </w:rPr>
          <w:t>http://people.cs.pitt.edu/~kirk/cs1501/notes/rsademo/index.html</w:t>
        </w:r>
      </w:hyperlink>
      <w:r>
        <w:t xml:space="preserve"> để tạo khóa, mã hóa, giải mã sử dụng giải thuật RSA. </w:t>
      </w:r>
      <w:r>
        <w:rPr>
          <w:color w:val="FF0000"/>
        </w:rPr>
        <w:t>Sau đó mô tả ngắn gọn (sử dụng mã giả hoặc flow chart) cách RSA tạo khóa, mã hóa và giải mã</w:t>
      </w:r>
      <w:r>
        <w:t xml:space="preserve">. </w:t>
      </w:r>
    </w:p>
    <w:p w14:paraId="349AFA64" w14:textId="77777777" w:rsidR="00C84D77" w:rsidRPr="001848DA" w:rsidRDefault="001848DA">
      <w:pPr>
        <w:jc w:val="both"/>
      </w:pPr>
      <w:r>
        <w:rPr>
          <w:noProof/>
          <w:lang w:val="en-US"/>
        </w:rPr>
        <w:drawing>
          <wp:inline distT="0" distB="0" distL="0" distR="0" wp14:anchorId="48ADE76E" wp14:editId="52944658">
            <wp:extent cx="6276975" cy="31242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9523" w14:textId="77777777" w:rsidR="00C84D77" w:rsidRDefault="009B4F99">
      <w:pPr>
        <w:jc w:val="both"/>
        <w:rPr>
          <w:b/>
        </w:rPr>
      </w:pPr>
      <w:r>
        <w:rPr>
          <w:b/>
        </w:rPr>
        <w:lastRenderedPageBreak/>
        <w:t>Câu 5: Chứng chỉ số</w:t>
      </w:r>
    </w:p>
    <w:p w14:paraId="515A2C24" w14:textId="77777777" w:rsidR="00C84D77" w:rsidRDefault="009B4F99">
      <w:pPr>
        <w:jc w:val="both"/>
      </w:pPr>
      <w:r>
        <w:t xml:space="preserve">Sử dụng một trình duyệt web truy cập đến địa chỉ </w:t>
      </w:r>
      <w:hyperlink r:id="rId20">
        <w:r>
          <w:rPr>
            <w:color w:val="1155CC"/>
            <w:u w:val="single"/>
          </w:rPr>
          <w:t>https://www.ctu.edu.vn/</w:t>
        </w:r>
      </w:hyperlink>
      <w:r>
        <w:t>,, sau đó tìm chứng chỉ số (SSL Server Certificate) của địa chỉ nói trên và trả lời các thông tin sau:</w:t>
      </w:r>
    </w:p>
    <w:p w14:paraId="0B5C4569" w14:textId="77777777" w:rsidR="001848DA" w:rsidRDefault="001848DA" w:rsidP="001848DA">
      <w:pPr>
        <w:jc w:val="both"/>
      </w:pPr>
      <w:r>
        <w:t>- Đơn vị phát hành chứng chỉ: AlphaSSL CA –SHA256 –G2</w:t>
      </w:r>
    </w:p>
    <w:p w14:paraId="6DDF88EF" w14:textId="77777777" w:rsidR="001848DA" w:rsidRDefault="001848DA" w:rsidP="001848DA">
      <w:pPr>
        <w:jc w:val="both"/>
      </w:pPr>
      <w:r>
        <w:t>- Ngày hết hạn chứng chỉ: 29/05/2022</w:t>
      </w:r>
    </w:p>
    <w:p w14:paraId="33953714" w14:textId="77777777" w:rsidR="001848DA" w:rsidRDefault="001848DA" w:rsidP="001848DA">
      <w:pPr>
        <w:jc w:val="both"/>
      </w:pPr>
      <w:r>
        <w:t>- Khóa công khai (public key) của chứng chỉ: RSA (2048 Bits)</w:t>
      </w:r>
    </w:p>
    <w:p w14:paraId="7E6ED6A6" w14:textId="77777777" w:rsidR="001848DA" w:rsidRDefault="001848DA" w:rsidP="001848DA">
      <w:pPr>
        <w:autoSpaceDE w:val="0"/>
        <w:autoSpaceDN w:val="0"/>
        <w:adjustRightInd w:val="0"/>
        <w:spacing w:line="240" w:lineRule="auto"/>
        <w:rPr>
          <w:rFonts w:ascii="Courier" w:hAnsi="Courier" w:cs="Courier"/>
          <w:sz w:val="17"/>
          <w:szCs w:val="17"/>
          <w:lang w:val="en-GB"/>
        </w:rPr>
      </w:pPr>
      <w:r>
        <w:rPr>
          <w:rFonts w:ascii="Courier" w:hAnsi="Courier" w:cs="Courier"/>
          <w:sz w:val="17"/>
          <w:szCs w:val="17"/>
          <w:lang w:val="en-GB"/>
        </w:rPr>
        <w:t>30 82 01 0a 02 82 01 01 00 c5 43 0d 01 e0 ae d1 c9 26 f0 bc d7 6e bb ac e0 21 58 45 20 e2 34 2d ae 59 dd 93 73 25 3f ef 94 04 97 a5 e8 a3 91 b9 05 4a ce c1 0e 6d 2b 6f 8e e6 c4 63 af 14 ca a8 dc 8c 0f cc bc 7d 07 4b 94 b3 3a f9 88 72 60 27 74 d9 14 e0 a3 01 28 6a 62 77 81 dc 0f 67 50 b3 c5 cb 0c b0 01 5d 9c 20 03 7c 50 28 8b 2a 94 0e 3a 92 73 bf 27 80 81 bc ee 2b 6e 38 f6 82 d1 a7 c1 a5 6a f7 8e a9 ae 0f 9f dc 23 fc 59 dd b0 4a ff c9 cf db e2 b8 2a 33 8f 9c 4b 00 db f6 0f 03 13 fa 87 e7 0d 55 ed 2c 2b 8d aa f4 33 ce 37 2d 02 c5 04 0b 08 a1 c3 aa 28 63 90 45 eb ce 2f 13 69 7c 94 24 c8 df fa dc ec 89 91 68 ad ac 2b 13 61 0f b1 f2 48 68 7b e2 64 f2 00 39 59 d2 d6 00 8e f0 8d ac b9 71 ea cc 44 f6 93 d2 b3 01 95 7d 81 f0 0e 2f 91 5a b7 de 18 22 50 f8 86 02 f0 7f 68 7f fa f6 1d b6 e5 db 8d 02 03 01 00 01</w:t>
      </w:r>
    </w:p>
    <w:p w14:paraId="7D2D9D14" w14:textId="77777777" w:rsidR="00C84D77" w:rsidRDefault="00C84D77">
      <w:pPr>
        <w:spacing w:line="313" w:lineRule="auto"/>
        <w:ind w:left="720" w:firstLine="720"/>
        <w:jc w:val="both"/>
      </w:pPr>
    </w:p>
    <w:p w14:paraId="5EEF72B5" w14:textId="77777777" w:rsidR="00C84D77" w:rsidRDefault="00C84D77">
      <w:pPr>
        <w:jc w:val="both"/>
      </w:pPr>
    </w:p>
    <w:p w14:paraId="7BD4B96F" w14:textId="77777777" w:rsidR="00C84D77" w:rsidRDefault="00C84D77" w:rsidP="003B200E">
      <w:pPr>
        <w:jc w:val="both"/>
        <w:rPr>
          <w:rFonts w:ascii="Courier New" w:eastAsia="Courier New" w:hAnsi="Courier New" w:cs="Courier New"/>
        </w:rPr>
      </w:pPr>
    </w:p>
    <w:p w14:paraId="2ADAD62E" w14:textId="77777777" w:rsidR="00C84D77" w:rsidRDefault="00C84D77"/>
    <w:sectPr w:rsidR="00C84D77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14B33" w14:textId="77777777" w:rsidR="00BE3F8C" w:rsidRDefault="00BE3F8C">
      <w:pPr>
        <w:spacing w:line="240" w:lineRule="auto"/>
      </w:pPr>
      <w:r>
        <w:separator/>
      </w:r>
    </w:p>
  </w:endnote>
  <w:endnote w:type="continuationSeparator" w:id="0">
    <w:p w14:paraId="052C90F2" w14:textId="77777777" w:rsidR="00BE3F8C" w:rsidRDefault="00BE3F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7617" w14:textId="77777777" w:rsidR="00BE3F8C" w:rsidRDefault="00BE3F8C">
      <w:pPr>
        <w:spacing w:line="240" w:lineRule="auto"/>
      </w:pPr>
      <w:r>
        <w:separator/>
      </w:r>
    </w:p>
  </w:footnote>
  <w:footnote w:type="continuationSeparator" w:id="0">
    <w:p w14:paraId="2F1D6425" w14:textId="77777777" w:rsidR="00BE3F8C" w:rsidRDefault="00BE3F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305F" w14:textId="5BC00BFC" w:rsidR="00C84D77" w:rsidRDefault="008018D1">
    <w:pPr>
      <w:ind w:left="90"/>
      <w:rPr>
        <w:b/>
      </w:rPr>
    </w:pPr>
    <w:r>
      <w:t>BMMMT&amp;HT</w:t>
    </w:r>
    <w:r w:rsidR="009B4F99">
      <w:t xml:space="preserve"> - Khoa CNTT&amp;TT </w:t>
    </w:r>
  </w:p>
  <w:p w14:paraId="40409988" w14:textId="77777777" w:rsidR="00C84D77" w:rsidRDefault="00000000">
    <w:pPr>
      <w:rPr>
        <w:b/>
      </w:rPr>
    </w:pPr>
    <w:r>
      <w:pict w14:anchorId="4D315660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0773E"/>
    <w:multiLevelType w:val="multilevel"/>
    <w:tmpl w:val="B100C0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B96E57"/>
    <w:multiLevelType w:val="multilevel"/>
    <w:tmpl w:val="802A65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523952"/>
    <w:multiLevelType w:val="hybridMultilevel"/>
    <w:tmpl w:val="4A74BD24"/>
    <w:lvl w:ilvl="0" w:tplc="1B92052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44367">
    <w:abstractNumId w:val="1"/>
  </w:num>
  <w:num w:numId="2" w16cid:durableId="1352605664">
    <w:abstractNumId w:val="0"/>
  </w:num>
  <w:num w:numId="3" w16cid:durableId="1549881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D77"/>
    <w:rsid w:val="00005FE6"/>
    <w:rsid w:val="0004437F"/>
    <w:rsid w:val="00096A4C"/>
    <w:rsid w:val="00165D87"/>
    <w:rsid w:val="00176F77"/>
    <w:rsid w:val="001848DA"/>
    <w:rsid w:val="003B200E"/>
    <w:rsid w:val="00481F86"/>
    <w:rsid w:val="00490DAC"/>
    <w:rsid w:val="0049209F"/>
    <w:rsid w:val="00506A1D"/>
    <w:rsid w:val="005A2B86"/>
    <w:rsid w:val="005D62FB"/>
    <w:rsid w:val="005E4386"/>
    <w:rsid w:val="0060213F"/>
    <w:rsid w:val="00635170"/>
    <w:rsid w:val="0067610F"/>
    <w:rsid w:val="00711760"/>
    <w:rsid w:val="0076184E"/>
    <w:rsid w:val="00793A49"/>
    <w:rsid w:val="007C7B17"/>
    <w:rsid w:val="008018D1"/>
    <w:rsid w:val="00831A45"/>
    <w:rsid w:val="00913BF1"/>
    <w:rsid w:val="009B4F99"/>
    <w:rsid w:val="00BE3F8C"/>
    <w:rsid w:val="00C6073D"/>
    <w:rsid w:val="00C84D77"/>
    <w:rsid w:val="00CB415F"/>
    <w:rsid w:val="00D20428"/>
    <w:rsid w:val="00DD3AFA"/>
    <w:rsid w:val="00E975BF"/>
    <w:rsid w:val="00EB109D"/>
    <w:rsid w:val="00EF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DE51B"/>
  <w15:docId w15:val="{4385B70D-5059-4684-A51A-959EF2F2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920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7B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B17"/>
  </w:style>
  <w:style w:type="paragraph" w:styleId="Footer">
    <w:name w:val="footer"/>
    <w:basedOn w:val="Normal"/>
    <w:link w:val="FooterChar"/>
    <w:uiPriority w:val="99"/>
    <w:unhideWhenUsed/>
    <w:rsid w:val="007C7B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://people.cs.pitt.edu/~kirk/cs1501/notes/rsademo/index.html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www.pelock.com/products/hash-calculator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www.ctu.edu.v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crackstation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Anh Tuấn Trần</cp:lastModifiedBy>
  <cp:revision>5</cp:revision>
  <cp:lastPrinted>2021-10-15T17:15:00Z</cp:lastPrinted>
  <dcterms:created xsi:type="dcterms:W3CDTF">2025-04-16T05:36:00Z</dcterms:created>
  <dcterms:modified xsi:type="dcterms:W3CDTF">2025-04-16T05:42:00Z</dcterms:modified>
</cp:coreProperties>
</file>