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808" w:rsidRDefault="00170E44">
      <w:proofErr w:type="spellStart"/>
      <w:r w:rsidRPr="00170E44">
        <w:t>Hóa</w:t>
      </w:r>
      <w:proofErr w:type="spellEnd"/>
      <w:r w:rsidRPr="00170E44">
        <w:t xml:space="preserve"> </w:t>
      </w:r>
      <w:proofErr w:type="spellStart"/>
      <w:r w:rsidRPr="00170E44">
        <w:t>Đơn</w:t>
      </w:r>
      <w:proofErr w:type="spellEnd"/>
      <w:r w:rsidRPr="00170E44">
        <w:t xml:space="preserve"> </w:t>
      </w:r>
      <w:proofErr w:type="spellStart"/>
      <w:r w:rsidRPr="00170E44">
        <w:t>Bán</w:t>
      </w:r>
      <w:proofErr w:type="spellEnd"/>
      <w:r w:rsidRPr="00170E44">
        <w:t xml:space="preserve"> </w:t>
      </w:r>
      <w:proofErr w:type="spellStart"/>
      <w:r w:rsidRPr="00170E44">
        <w:t>Lẻ</w:t>
      </w:r>
      <w:proofErr w:type="spellEnd"/>
      <w:r w:rsidRPr="00170E44">
        <w:t xml:space="preserve"> 3 </w:t>
      </w:r>
      <w:proofErr w:type="spellStart"/>
      <w:r w:rsidRPr="00170E44">
        <w:t>Liên</w:t>
      </w:r>
      <w:proofErr w:type="spellEnd"/>
    </w:p>
    <w:p w:rsidR="00170E44" w:rsidRDefault="00170E44" w:rsidP="00170E44"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3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.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đượ</w:t>
      </w:r>
      <w:r>
        <w:t>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170E44" w:rsidRDefault="00170E44" w:rsidP="00170E44">
      <w:proofErr w:type="spellStart"/>
      <w:r>
        <w:t>Bản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(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trắng</w:t>
      </w:r>
      <w:proofErr w:type="spellEnd"/>
      <w:r>
        <w:t>)</w:t>
      </w:r>
      <w:r>
        <w:t xml:space="preserve">: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</w:t>
      </w:r>
      <w:r>
        <w:t>àng</w:t>
      </w:r>
      <w:proofErr w:type="spellEnd"/>
      <w:r>
        <w:t xml:space="preserve"> </w:t>
      </w:r>
      <w:proofErr w:type="spellStart"/>
      <w:r>
        <w:t>hó</w:t>
      </w:r>
      <w:bookmarkStart w:id="0" w:name="_GoBack"/>
      <w:bookmarkEnd w:id="0"/>
      <w:r>
        <w:t>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>.</w:t>
      </w:r>
    </w:p>
    <w:p w:rsidR="00170E44" w:rsidRDefault="00170E44" w:rsidP="00170E44"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: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.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kiể</w:t>
      </w:r>
      <w:r>
        <w:t>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>.</w:t>
      </w:r>
    </w:p>
    <w:p w:rsidR="00170E44" w:rsidRDefault="00170E44" w:rsidP="00170E44">
      <w:proofErr w:type="spellStart"/>
      <w:r>
        <w:t>Bản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: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thuế</w:t>
      </w:r>
      <w:proofErr w:type="spellEnd"/>
      <w:r>
        <w:t>.</w:t>
      </w:r>
    </w:p>
    <w:p w:rsidR="00170E44" w:rsidRDefault="00170E44" w:rsidP="00170E44"/>
    <w:p w:rsidR="00170E44" w:rsidRDefault="00170E44" w:rsidP="00170E44"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3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minh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sectPr w:rsidR="0017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115"/>
    <w:rsid w:val="00170E44"/>
    <w:rsid w:val="001F7808"/>
    <w:rsid w:val="007A150F"/>
    <w:rsid w:val="00E2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3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3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Mustang</dc:creator>
  <cp:keywords/>
  <dc:description/>
  <cp:lastModifiedBy>Mustang</cp:lastModifiedBy>
  <cp:revision>2</cp:revision>
  <dcterms:created xsi:type="dcterms:W3CDTF">2023-12-24T15:49:00Z</dcterms:created>
  <dcterms:modified xsi:type="dcterms:W3CDTF">2023-12-24T17:05:00Z</dcterms:modified>
</cp:coreProperties>
</file>