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Đề cương: Chatbot hỏi đáp trên tài liệu với bộ nhớ đa thang dựa trên Nested Learning</w:t>
      </w:r>
    </w:p>
    <w:p>
      <w:pPr/>
      <w:r>
        <w:t xml:space="preserve">Oct 2, 2026</w:t>
      </w:r>
      <w:r>
        <w:t xml:space="preserve"> · </w:t>
      </w:r>
      <w:r>
        <w:t xml:space="preserve">@Nguyen Huu Trung</w:t>
      </w:r>
    </w:p>
    <w:p>
      <w:pPr>
        <w:pStyle w:val="Heading2"/>
      </w:pPr>
      <w:r>
        <w:t xml:space="preserve">1. Tên đề tài đề xuất</w:t>
      </w:r>
    </w:p>
    <w:p>
      <w:pPr/>
      <w:r>
        <w:t xml:space="preserve">Khuyến nghị dùng phương án A vì nó có một điểm mới về phương pháp, phát biểu được bằng công thức và kiểm chứng được bằng ablation.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Phương án</w:t>
            </w:r>
          </w:p>
        </w:tc>
        <w:tc>
          <w:tcPr>
            <w:tcW w:w="2340" w:type="dxa"/>
            <w:shd w:val="clear" w:color="auto" w:fill="F2F2F2"/>
          </w:tcPr>
          <w:p>
            <w:pPr/>
            <w:r>
              <w:t xml:space="preserve">Tên tiếng Việt</w:t>
            </w:r>
          </w:p>
        </w:tc>
        <w:tc>
          <w:tcPr>
            <w:tcW w:w="2340" w:type="dxa"/>
            <w:shd w:val="clear" w:color="auto" w:fill="F2F2F2"/>
          </w:tcPr>
          <w:p>
            <w:pPr/>
            <w:r>
              <w:t xml:space="preserve">Tên tiếng Anh cho bài báo</w:t>
            </w:r>
          </w:p>
        </w:tc>
        <w:tc>
          <w:tcPr>
            <w:tcW w:w="2340" w:type="dxa"/>
            <w:shd w:val="clear" w:color="auto" w:fill="F2F2F2"/>
          </w:tcPr>
          <w:p>
            <w:pPr/>
            <w:r>
              <w:t xml:space="preserve">Điểm mới chính</w:t>
            </w:r>
          </w:p>
        </w:tc>
      </w:tr>
      <w:tr>
        <w:tc>
          <w:tcPr>
            <w:tcW w:w="2340" w:type="dxa"/>
          </w:tcPr>
          <w:p>
            <w:pPr/>
            <w:r>
              <w:rPr>
                <w:b/>
              </w:rPr>
              <w:t xml:space="preserve">A (khuyến nghị)</w:t>
            </w:r>
          </w:p>
        </w:tc>
        <w:tc>
          <w:tcPr>
            <w:tcW w:w="2340" w:type="dxa"/>
          </w:tcPr>
          <w:p>
            <w:pPr/>
            <w:r>
              <w:t xml:space="preserve">Chatbot hỏi đáp trên tài liệu với bộ nhớ liên tục đa thang căn theo cấu trúc văn bản</w:t>
            </w:r>
          </w:p>
        </w:tc>
        <w:tc>
          <w:tcPr>
            <w:tcW w:w="2340" w:type="dxa"/>
          </w:tcPr>
          <w:p>
            <w:pPr/>
            <w:r>
              <w:t xml:space="preserve">Structure-Aligned Continuum Memory for Document-Grounded Question Answering</w:t>
            </w:r>
          </w:p>
        </w:tc>
        <w:tc>
          <w:tcPr>
            <w:tcW w:w="2340" w:type="dxa"/>
          </w:tcPr>
          <w:p>
            <w:pPr/>
            <w:r>
              <w:t xml:space="preserve">Mỗi mức bộ nhớ cập nhật theo đoạn, mục, tài liệu thay vì số token cố định</w:t>
            </w:r>
          </w:p>
        </w:tc>
      </w:tr>
      <w:tr>
        <w:tc>
          <w:tcPr>
            <w:tcW w:w="2340" w:type="dxa"/>
          </w:tcPr>
          <w:p>
            <w:pPr/>
            <w:r>
              <w:t xml:space="preserve">B</w:t>
            </w:r>
          </w:p>
        </w:tc>
        <w:tc>
          <w:tcPr>
            <w:tcW w:w="2340" w:type="dxa"/>
          </w:tcPr>
          <w:p>
            <w:pPr/>
            <w:r>
              <w:t xml:space="preserve">Kết hợp bộ nhớ tham số đa thang và truy hồi cho chatbot trả lời có dẫn chứng</w:t>
            </w:r>
          </w:p>
        </w:tc>
        <w:tc>
          <w:tcPr>
            <w:tcW w:w="2340" w:type="dxa"/>
          </w:tcPr>
          <w:p>
            <w:pPr/>
            <w:r>
              <w:t xml:space="preserve">Reading Before Retrieving: Multi-Timescale Parametric Memory with Retrieval for Faithful Document QA</w:t>
            </w:r>
          </w:p>
        </w:tc>
        <w:tc>
          <w:tcPr>
            <w:tcW w:w="2340" w:type="dxa"/>
          </w:tcPr>
          <w:p>
            <w:pPr/>
            <w:r>
              <w:t xml:space="preserve">Bản lai giữa bộ nhớ trong trọng số và truy hồi, đo độ trung thực</w:t>
            </w:r>
          </w:p>
        </w:tc>
      </w:tr>
      <w:tr>
        <w:tc>
          <w:tcPr>
            <w:tcW w:w="2340" w:type="dxa"/>
          </w:tcPr>
          <w:p>
            <w:pPr/>
            <w:r>
              <w:t xml:space="preserve">C</w:t>
            </w:r>
          </w:p>
        </w:tc>
        <w:tc>
          <w:tcPr>
            <w:tcW w:w="2340" w:type="dxa"/>
          </w:tcPr>
          <w:p>
            <w:pPr/>
            <w:r>
              <w:t xml:space="preserve">Học liên tục trên kho tài liệu tăng dần cho chatbot hỏi đáp bằng Continuum Memory System</w:t>
            </w:r>
          </w:p>
        </w:tc>
        <w:tc>
          <w:tcPr>
            <w:tcW w:w="2340" w:type="dxa"/>
          </w:tcPr>
          <w:p>
            <w:pPr/>
            <w:r>
              <w:t xml:space="preserve">Continual Document Ingestion without Forgetting via Low-Rank Continuum Memory</w:t>
            </w:r>
          </w:p>
        </w:tc>
        <w:tc>
          <w:tcPr>
            <w:tcW w:w="2340" w:type="dxa"/>
          </w:tcPr>
          <w:p>
            <w:pPr/>
            <w:r>
              <w:t xml:space="preserve">Nạp tài liệu tuần tự và đo mức quên</w:t>
            </w:r>
          </w:p>
        </w:tc>
      </w:tr>
    </w:tbl>
    <w:p>
      <w:pPr/>
      <w:r>
        <w:t xml:space="preserve">Phần còn lại của đề cương viết cho phương án A. Ý của B và C được giữ lại làm hai thí nghiệm trong bài, nên sinh viên không mất gì khi chọn A.</w:t>
      </w:r>
    </w:p>
    <w:p>
      <w:pPr>
        <w:pStyle w:val="Heading2"/>
      </w:pPr>
      <w:r>
        <w:t xml:space="preserve">2. Tóm tắt</w:t>
      </w:r>
    </w:p>
    <w:p>
      <w:pPr/>
      <w:r>
        <w:t xml:space="preserve">Đề tài xây dựng một chatbot chỉ trả lời dựa trên tài liệu người dùng cung cấp: mô hình đọc tài liệu vào một bộ nhớ tham số đa thang, rồi dùng truy hồi để dẫn chứng cho từng câu trả lời.</w:t>
      </w:r>
    </w:p>
    <w:p>
      <w:pPr/>
      <w:r>
        <w:t xml:space="preserve">Baseline là Hope-Attention với Continuum Memory System (CMS) trong bài báo Nested Learning. Bài báo cho thấy CMS nhiều mức tốt hơn ICL và DuoAttention trên hai bộ hỏi đáp tài liệu dài là LongHealth và QASPER.</w:t>
      </w:r>
    </w:p>
    <w:p>
      <w:pPr/>
      <w:r>
        <w:t xml:space="preserve">Phương pháp đề xuất, gọi là SA-CMS (Structure-Aligned CMS), mở rộng baseline ở ba điểm:</w:t>
      </w:r>
    </w:p>
    <w:p>
      <w:pPr>
        <w:pStyle w:val="ListParagraph"/>
        <w:numPr>
          <w:ilvl w:val="0"/>
          <w:numId w:val="2"/>
        </w:numPr>
      </w:pPr>
      <w:r>
        <w:rPr>
          <w:b/>
        </w:rPr>
        <w:t xml:space="preserve">Lịch cập nhật căn theo cấu trúc văn bản:</w:t>
      </w:r>
      <w:r>
        <w:t xml:space="preserve"> mức 1 cập nhật ở cuối mỗi đoạn, mức 2 ở cuối mỗi mục, mức 3 ở cuối mỗi tài liệu.</w:t>
      </w:r>
    </w:p>
    <w:p>
      <w:pPr>
        <w:pStyle w:val="ListParagraph"/>
        <w:numPr>
          <w:ilvl w:val="0"/>
          <w:numId w:val="2"/>
        </w:numPr>
      </w:pPr>
      <w:r>
        <w:rPr>
          <w:b/>
        </w:rPr>
        <w:t xml:space="preserve">Mức bộ nhớ hạng thấp, có tự học:</w:t>
      </w:r>
      <w:r>
        <w:t xml:space="preserve"> mỗi mức là một adapter nhỏ, được luyện thêm bằng các cặp hỏi đáp do mô hình tự sinh từ chính tài liệu.</w:t>
      </w:r>
    </w:p>
    <w:p>
      <w:pPr>
        <w:pStyle w:val="ListParagraph"/>
        <w:numPr>
          <w:ilvl w:val="0"/>
          <w:numId w:val="2"/>
        </w:numPr>
      </w:pPr>
      <w:r>
        <w:rPr>
          <w:b/>
        </w:rPr>
        <w:t xml:space="preserve">Trả lời có căn cứ:</w:t>
      </w:r>
      <w:r>
        <w:t xml:space="preserve"> câu trả lời kèm đoạn trích dẫn, và mô hình từ chối khi tài liệu không chứa thông tin.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Baseline</w:t>
            </w:r>
          </w:p>
        </w:tc>
        <w:tc>
          <w:tcPr>
            <w:tcW w:w="4680" w:type="dxa"/>
          </w:tcPr>
          <w:p>
            <w:pPr/>
            <w:r>
              <w:t xml:space="preserve">Hope-Attention + CMS, arXiv:2512.24695</w:t>
            </w:r>
          </w:p>
        </w:tc>
      </w:tr>
      <w:tr>
        <w:tc>
          <w:tcPr>
            <w:tcW w:w="4680" w:type="dxa"/>
          </w:tcPr>
          <w:p>
            <w:pPr/>
            <w:r>
              <w:t xml:space="preserve">Phương pháp đề xuất</w:t>
            </w:r>
          </w:p>
        </w:tc>
        <w:tc>
          <w:tcPr>
            <w:tcW w:w="4680" w:type="dxa"/>
          </w:tcPr>
          <w:p>
            <w:pPr/>
            <w:r>
              <w:t xml:space="preserve">SA-CMS</w:t>
            </w:r>
          </w:p>
        </w:tc>
      </w:tr>
      <w:tr>
        <w:tc>
          <w:tcPr>
            <w:tcW w:w="4680" w:type="dxa"/>
          </w:tcPr>
          <w:p>
            <w:pPr/>
            <w:r>
              <w:t xml:space="preserve">Sản phẩm</w:t>
            </w:r>
          </w:p>
        </w:tc>
        <w:tc>
          <w:tcPr>
            <w:tcW w:w="4680" w:type="dxa"/>
          </w:tcPr>
          <w:p>
            <w:pPr/>
            <w:r>
              <w:t xml:space="preserve">Một bản thảo gửi tạp chí Q1, mã nguồn mở, bản demo chatbot</w:t>
            </w:r>
          </w:p>
        </w:tc>
      </w:tr>
      <w:tr>
        <w:tc>
          <w:tcPr>
            <w:tcW w:w="4680" w:type="dxa"/>
          </w:tcPr>
          <w:p>
            <w:pPr/>
            <w:r>
              <w:t xml:space="preserve">Thời gian (giả định)</w:t>
            </w:r>
          </w:p>
        </w:tc>
        <w:tc>
          <w:tcPr>
            <w:tcW w:w="4680" w:type="dxa"/>
          </w:tcPr>
          <w:p>
            <w:pPr/>
            <w:r>
              <w:t xml:space="preserve">32 tuần</w:t>
            </w:r>
          </w:p>
        </w:tc>
      </w:tr>
    </w:tbl>
    <w:p>
      <w:pPr>
        <w:pStyle w:val="Heading2"/>
      </w:pPr>
      <w:r>
        <w:t xml:space="preserve">3. Đặt vấn đề và khoảng trống nghiên cứu</w:t>
      </w:r>
    </w:p>
    <w:p>
      <w:pPr/>
      <w:r>
        <w:t xml:space="preserve">Chatbot hỏi đáp trên tài liệu hiện nay chủ yếu dựa vào truy hồi, nên chất lượng bị chặn bởi bước tìm đoạn văn và mô hình không nắm được toàn bộ tài liệu.</w:t>
      </w:r>
    </w:p>
    <w:p>
      <w:pPr/>
      <w:r>
        <w:t xml:space="preserve">Ba cách làm phổ biến đều có giới hạn rõ:</w:t>
      </w:r>
    </w:p>
    <w:p>
      <w:pPr>
        <w:pStyle w:val="ListParagraph"/>
        <w:numPr>
          <w:ilvl w:val="0"/>
          <w:numId w:val="3"/>
        </w:numPr>
      </w:pPr>
      <w:r>
        <w:rPr>
          <w:b/>
        </w:rPr>
        <w:t xml:space="preserve">RAG:</w:t>
      </w:r>
      <w:r>
        <w:t xml:space="preserve"> mỗi lần mô hình chỉ thấy vài đoạn, nên câu hỏi cần tổng hợp nhiều phần của tài liệu dễ sai.</w:t>
      </w:r>
    </w:p>
    <w:p>
      <w:pPr>
        <w:pStyle w:val="ListParagraph"/>
        <w:numPr>
          <w:ilvl w:val="0"/>
          <w:numId w:val="3"/>
        </w:numPr>
      </w:pPr>
      <w:r>
        <w:rPr>
          <w:b/>
        </w:rPr>
        <w:t xml:space="preserve">Đưa cả tài liệu vào ngữ cảnh:</w:t>
      </w:r>
      <w:r>
        <w:t xml:space="preserve"> tốn token ở mọi câu hỏi và vượt cửa sổ của mô hình nhỏ. Theo bài báo baseline, tri thức trong ngữ cảnh cũng không bao giờ đi vào tham số dài hạn.</w:t>
      </w:r>
    </w:p>
    <w:p>
      <w:pPr>
        <w:pStyle w:val="ListParagraph"/>
        <w:numPr>
          <w:ilvl w:val="0"/>
          <w:numId w:val="3"/>
        </w:numPr>
      </w:pPr>
      <w:r>
        <w:rPr>
          <w:b/>
        </w:rPr>
        <w:t xml:space="preserve">Tinh chỉnh một mức trên tài liệu:</w:t>
      </w:r>
      <w:r>
        <w:t xml:space="preserve"> nạp tài liệu mới làm quên tài liệu cũ.</w:t>
      </w:r>
    </w:p>
    <w:p>
      <w:pPr/>
      <w:r>
        <w:t xml:space="preserve">CMS trong Nested Learning là một hướng thứ tư: nén tài liệu vào nhiều mức tham số có nhịp cập nhật khác nhau. Bài báo đã thử hướng này trên hỏi đáp tài liệu, nhưng còn để lại sáu khoảng trống.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Khoảng trống</w:t>
            </w:r>
          </w:p>
        </w:tc>
        <w:tc>
          <w:tcPr>
            <w:tcW w:w="3120" w:type="dxa"/>
            <w:shd w:val="clear" w:color="auto" w:fill="F2F2F2"/>
          </w:tcPr>
          <w:p>
            <w:pPr/>
            <w:r>
              <w:t xml:space="preserve">Chi tiết trong bài báo</w:t>
            </w:r>
          </w:p>
        </w:tc>
        <w:tc>
          <w:tcPr>
            <w:tcW w:w="3120" w:type="dxa"/>
            <w:shd w:val="clear" w:color="auto" w:fill="F2F2F2"/>
          </w:tcPr>
          <w:p>
            <w:pPr/>
            <w:r>
              <w:t xml:space="preserve">Hướng xử lý của đề tài</w:t>
            </w:r>
          </w:p>
        </w:tc>
      </w:tr>
      <w:tr>
        <w:tc>
          <w:tcPr>
            <w:tcW w:w="3120" w:type="dxa"/>
          </w:tcPr>
          <w:p>
            <w:pPr/>
            <w:r>
              <w:t xml:space="preserve">Lịch cập nhật không biết cấu trúc văn bản</w:t>
            </w:r>
          </w:p>
        </w:tc>
        <w:tc>
          <w:tcPr>
            <w:tcW w:w="3120" w:type="dxa"/>
          </w:tcPr>
          <w:p>
            <w:pPr/>
            <w:r>
              <w:t xml:space="preserve">Mỗi mức cập nhật sau đúng C(ℓ) token</w:t>
            </w:r>
          </w:p>
        </w:tc>
        <w:tc>
          <w:tcPr>
            <w:tcW w:w="3120" w:type="dxa"/>
          </w:tcPr>
          <w:p>
            <w:pPr/>
            <w:r>
              <w:t xml:space="preserve">Căn theo ranh giới đoạn, mục, tài liệu</w:t>
            </w:r>
          </w:p>
        </w:tc>
      </w:tr>
      <w:tr>
        <w:tc>
          <w:tcPr>
            <w:tcW w:w="3120" w:type="dxa"/>
          </w:tcPr>
          <w:p>
            <w:pPr/>
            <w:r>
              <w:t xml:space="preserve">Tài liệu luôn nằm trong ngữ cảnh khi hỏi</w:t>
            </w:r>
          </w:p>
        </w:tc>
        <w:tc>
          <w:tcPr>
            <w:tcW w:w="3120" w:type="dxa"/>
          </w:tcPr>
          <w:p>
            <w:pPr/>
            <w:r>
              <w:t xml:space="preserve">QASPER dùng toàn văn bài báo làm ngữ cảnh</w:t>
            </w:r>
          </w:p>
        </w:tc>
        <w:tc>
          <w:tcPr>
            <w:tcW w:w="3120" w:type="dxa"/>
          </w:tcPr>
          <w:p>
            <w:pPr/>
            <w:r>
              <w:t xml:space="preserve">Thêm chế độ hỏi sau khi tài liệu đã rời ngữ cảnh</w:t>
            </w:r>
          </w:p>
        </w:tc>
      </w:tr>
      <w:tr>
        <w:tc>
          <w:tcPr>
            <w:tcW w:w="3120" w:type="dxa"/>
          </w:tcPr>
          <w:p>
            <w:pPr/>
            <w:r>
              <w:t xml:space="preserve">Chưa đo độ trung thực</w:t>
            </w:r>
          </w:p>
        </w:tc>
        <w:tc>
          <w:tcPr>
            <w:tcW w:w="3120" w:type="dxa"/>
          </w:tcPr>
          <w:p>
            <w:pPr/>
            <w:r>
              <w:t xml:space="preserve">Chỉ báo cáo độ chính xác trả lời</w:t>
            </w:r>
          </w:p>
        </w:tc>
        <w:tc>
          <w:tcPr>
            <w:tcW w:w="3120" w:type="dxa"/>
          </w:tcPr>
          <w:p>
            <w:pPr/>
            <w:r>
              <w:t xml:space="preserve">Đo trích dẫn và khả năng từ chối</w:t>
            </w:r>
          </w:p>
        </w:tc>
      </w:tr>
      <w:tr>
        <w:tc>
          <w:tcPr>
            <w:tcW w:w="3120" w:type="dxa"/>
          </w:tcPr>
          <w:p>
            <w:pPr/>
            <w:r>
              <w:t xml:space="preserve">So sánh với phương pháp khác còn hẹp</w:t>
            </w:r>
          </w:p>
        </w:tc>
        <w:tc>
          <w:tcPr>
            <w:tcW w:w="3120" w:type="dxa"/>
          </w:tcPr>
          <w:p>
            <w:pPr/>
            <w:r>
              <w:t xml:space="preserve">Loại Cartridges khỏi so sánh vì khác chi phí tính toán</w:t>
            </w:r>
          </w:p>
        </w:tc>
        <w:tc>
          <w:tcPr>
            <w:tcW w:w="3120" w:type="dxa"/>
          </w:tcPr>
          <w:p>
            <w:pPr/>
            <w:r>
              <w:t xml:space="preserve">So sánh RAG, nén ngữ cảnh và CMS ở cùng ngân sách</w:t>
            </w:r>
          </w:p>
        </w:tc>
      </w:tr>
      <w:tr>
        <w:tc>
          <w:tcPr>
            <w:tcW w:w="3120" w:type="dxa"/>
          </w:tcPr>
          <w:p>
            <w:pPr/>
            <w:r>
              <w:t xml:space="preserve">Chi phí thích nghi lớn</w:t>
            </w:r>
          </w:p>
        </w:tc>
        <w:tc>
          <w:tcPr>
            <w:tcW w:w="3120" w:type="dxa"/>
          </w:tcPr>
          <w:p>
            <w:pPr/>
            <w:r>
              <w:t xml:space="preserve">Pre-train tiếp 15 tỷ token trên Llama3-8B và Llama-3B</w:t>
            </w:r>
          </w:p>
        </w:tc>
        <w:tc>
          <w:tcPr>
            <w:tcW w:w="3120" w:type="dxa"/>
          </w:tcPr>
          <w:p>
            <w:pPr/>
            <w:r>
              <w:t xml:space="preserve">Adapter hạng thấp trên MLP đóng băng</w:t>
            </w:r>
          </w:p>
        </w:tc>
      </w:tr>
      <w:tr>
        <w:tc>
          <w:tcPr>
            <w:tcW w:w="3120" w:type="dxa"/>
          </w:tcPr>
          <w:p>
            <w:pPr/>
            <w:r>
              <w:t xml:space="preserve">Chưa xét kho tài liệu tăng dần</w:t>
            </w:r>
          </w:p>
        </w:tc>
        <w:tc>
          <w:tcPr>
            <w:tcW w:w="3120" w:type="dxa"/>
          </w:tcPr>
          <w:p>
            <w:pPr/>
            <w:r>
              <w:t xml:space="preserve">Học tuần tự được thử trên phân loại văn bản và dịch hai ngôn ngữ mới, chưa phải kho tài liệu</w:t>
            </w:r>
          </w:p>
        </w:tc>
        <w:tc>
          <w:tcPr>
            <w:tcW w:w="3120" w:type="dxa"/>
          </w:tcPr>
          <w:p>
            <w:pPr/>
            <w:r>
              <w:t xml:space="preserve">Nạp tuần tự nhiều tài liệu và đo mức quên</w:t>
            </w:r>
          </w:p>
        </w:tc>
      </w:tr>
    </w:tbl>
    <w:p>
      <w:pPr>
        <w:pStyle w:val="Heading2"/>
      </w:pPr>
      <w:r>
        <w:t xml:space="preserve">4. Baseline: CMS trong bài báo Nested Learning</w:t>
      </w:r>
    </w:p>
    <w:p>
      <w:pPr/>
      <w:r>
        <w:t xml:space="preserve">Baseline thay khối MLP của Transformer bằng một chuỗi k khối MLP cập nhật ở các tần số khác nhau, và giữ nguyên attention (biến thể Hope-Attention).</w:t>
      </w:r>
    </w:p>
    <w:p>
      <w:pPr/>
      <w:r>
        <w:t xml:space="preserve">Đầu ra của chuỗi (phương trình 70 của bài báo):</w:t>
      </w:r>
    </w:p>
    <w:p>
      <w:pPr>
        <w:pStyle w:val="Code"/>
      </w:pPr>
      <w:bookmarkStart w:id="1" w:name="bongo_lang_latex_1"/>
      <w:bookmarkEnd w:id="1"/>
      <w:r>
        <w:t xml:space="preserve">y_t = \mathrm{MLP}^{(f_k)}\big(\mathrm{MLP}^{(f_{k-1})}(\cdots \mathrm{MLP}^{(f_1)}(x_t))\big)</w:t>
      </w:r>
    </w:p>
    <w:p>
      <w:pPr/>
      <w:r>
        <w:t xml:space="preserve">Khối thứ ℓ chỉ cập nhật sau mỗi C(ℓ) token, bằng gradient tích lũy của mất mát dự đoán token kế tiếp (phương trình 71):</w:t>
      </w:r>
    </w:p>
    <w:p>
      <w:pPr>
        <w:pStyle w:val="Code"/>
      </w:pPr>
      <w:bookmarkStart w:id="2" w:name="bongo_lang_latex_2"/>
      <w:bookmarkEnd w:id="2"/>
      <w:r>
        <w:t xml:space="preserve">\theta^{(f_\ell)}_{i+1} = \theta^{(f_\ell)}_{i} - \begin{cases} \sum_{t=i-C^{(\ell)}}^{i} \eta^{(\ell)}_t \, f\big(\theta^{(f_\ell)}_t; x_t\big) &amp; \text{nếu } i \equiv 0 \pmod{C^{(\ell)}} \\ 0 &amp; \text{ngược lại} \end{cases}</w:t>
      </w:r>
    </w:p>
    <w:p>
      <w:pPr/>
      <w:r>
        <w:t xml:space="preserve">Mỗi khối lấy trọng số MLP đã pre-train làm trạng thái đầu (mục 7.3 của bài báo). Khi tốc độ học nội tại tiến về 0, khối giữ nguyên hành vi gốc.</w:t>
      </w:r>
    </w:p>
    <w:p>
      <w:pPr/>
      <w:r>
        <w:rPr>
          <w:b/>
        </w:rPr>
        <w:t xml:space="preserve">Kết quả của bài báo trên hỏi đáp tài liệu (hình 7):</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Bộ dữ liệu</w:t>
            </w:r>
          </w:p>
        </w:tc>
        <w:tc>
          <w:tcPr>
            <w:tcW w:w="3120" w:type="dxa"/>
            <w:shd w:val="clear" w:color="auto" w:fill="F2F2F2"/>
          </w:tcPr>
          <w:p>
            <w:pPr/>
            <w:r>
              <w:t xml:space="preserve">Thiết lập</w:t>
            </w:r>
          </w:p>
        </w:tc>
        <w:tc>
          <w:tcPr>
            <w:tcW w:w="3120" w:type="dxa"/>
            <w:shd w:val="clear" w:color="auto" w:fill="F2F2F2"/>
          </w:tcPr>
          <w:p>
            <w:pPr/>
            <w:r>
              <w:t xml:space="preserve">Kết quả</w:t>
            </w:r>
          </w:p>
        </w:tc>
      </w:tr>
      <w:tr>
        <w:tc>
          <w:tcPr>
            <w:tcW w:w="3120" w:type="dxa"/>
          </w:tcPr>
          <w:p>
            <w:pPr/>
            <w:r>
              <w:t xml:space="preserve">LongHealth</w:t>
            </w:r>
          </w:p>
        </w:tc>
        <w:tc>
          <w:tcPr>
            <w:tcW w:w="3120" w:type="dxa"/>
          </w:tcPr>
          <w:p>
            <w:pPr/>
            <w:r>
              <w:t xml:space="preserve">20 hồ sơ bệnh án hư cấu, mỗi hồ sơ 5.100–6.800 từ; 200 câu hỏi trắc nghiệm</w:t>
            </w:r>
          </w:p>
        </w:tc>
        <w:tc>
          <w:tcPr>
            <w:tcW w:w="3120" w:type="dxa"/>
          </w:tcPr>
          <w:p>
            <w:pPr/>
            <w:r>
              <w:t xml:space="preserve">Hope với mọi số mức đều hơn ICL và DuoAttention</w:t>
            </w:r>
          </w:p>
        </w:tc>
      </w:tr>
      <w:tr>
        <w:tc>
          <w:tcPr>
            <w:tcW w:w="3120" w:type="dxa"/>
          </w:tcPr>
          <w:p>
            <w:pPr/>
            <w:r>
              <w:t xml:space="preserve">QASPER</w:t>
            </w:r>
          </w:p>
        </w:tc>
        <w:tc>
          <w:tcPr>
            <w:tcW w:w="3120" w:type="dxa"/>
          </w:tcPr>
          <w:p>
            <w:pPr/>
            <w:r>
              <w:t xml:space="preserve">Hỏi đáp tìm thông tin, toàn văn bài báo NLP làm ngữ cảnh</w:t>
            </w:r>
          </w:p>
        </w:tc>
        <w:tc>
          <w:tcPr>
            <w:tcW w:w="3120" w:type="dxa"/>
          </w:tcPr>
          <w:p>
            <w:pPr/>
            <w:r>
              <w:t xml:space="preserve">Hope với mọi số mức đều hơn ICL và DuoAttention</w:t>
            </w:r>
          </w:p>
        </w:tc>
      </w:tr>
      <w:tr>
        <w:tc>
          <w:tcPr>
            <w:tcW w:w="3120" w:type="dxa"/>
          </w:tcPr>
          <w:p>
            <w:pPr/>
            <w:r>
              <w:t xml:space="preserve">MK-NIAH (RULER)</w:t>
            </w:r>
          </w:p>
        </w:tc>
        <w:tc>
          <w:tcPr>
            <w:tcW w:w="3120" w:type="dxa"/>
          </w:tcPr>
          <w:p>
            <w:pPr/>
            <w:r>
              <w:t xml:space="preserve">Tìm nhiều khóa rải trong văn bản dài</w:t>
            </w:r>
          </w:p>
        </w:tc>
        <w:tc>
          <w:tcPr>
            <w:tcW w:w="3120" w:type="dxa"/>
          </w:tcPr>
          <w:p>
            <w:pPr/>
            <w:r>
              <w:t xml:space="preserve">Hope với mọi số mức đều hơn ICL và DuoAttention</w:t>
            </w:r>
          </w:p>
        </w:tc>
      </w:tr>
    </w:tbl>
    <w:p>
      <w:pPr/>
      <w:r>
        <w:t xml:space="preserve">Hai xu hướng mà đề tài phải tái hiện được trước khi cải tiến:</w:t>
      </w:r>
    </w:p>
    <w:p>
      <w:pPr>
        <w:pStyle w:val="ListParagraph"/>
        <w:numPr>
          <w:ilvl w:val="0"/>
          <w:numId w:val="4"/>
        </w:numPr>
      </w:pPr>
      <w:r>
        <w:t xml:space="preserve">Thêm mức bộ nhớ thì khả năng hiểu ngữ cảnh dài tốt hơn.</w:t>
      </w:r>
    </w:p>
    <w:p>
      <w:pPr>
        <w:pStyle w:val="ListParagraph"/>
        <w:numPr>
          <w:ilvl w:val="0"/>
          <w:numId w:val="4"/>
        </w:numPr>
      </w:pPr>
      <w:r>
        <w:t xml:space="preserve">Tần số thấp nhất càng cao thì trí nhớ dài hạn càng yếu, đổi lại mô hình thích nghi nhanh hơn.</w:t>
      </w:r>
    </w:p>
    <w:p>
      <w:pPr/>
      <w:r>
        <w:t xml:space="preserve">Tác giả cũng nêu rõ hiện tượng quên thảm khốc chưa được giải quyết triệt để. Đề tài vì vậy đo mức quên như một kết quả chính.</w:t>
      </w:r>
    </w:p>
    <w:p>
      <w:pPr>
        <w:pStyle w:val="Heading2"/>
      </w:pPr>
      <w:r>
        <w:t xml:space="preserve">5. Mục tiêu, câu hỏi nghiên cứu và đóng góp</w:t>
      </w:r>
    </w:p>
    <w:p>
      <w:pPr/>
      <w:r>
        <w:rPr>
          <w:b/>
        </w:rPr>
        <w:t xml:space="preserve">Mục tiêu tổng quát:</w:t>
      </w:r>
      <w:r>
        <w:t xml:space="preserve"> thiết kế và đánh giá SA-CMS, một bộ nhớ đa thang cập nhật theo cấu trúc văn bản, cho chatbot trả lời có dẫn chứng trên tài liệu được cung cấp.</w:t>
      </w:r>
    </w:p>
    <w:p>
      <w:pPr>
        <w:pStyle w:val="Heading3"/>
      </w:pPr>
      <w:r>
        <w:t xml:space="preserve">5.1 Câu hỏi nghiên cứu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Câu hỏi</w:t>
            </w:r>
          </w:p>
        </w:tc>
        <w:tc>
          <w:tcPr>
            <w:tcW w:w="3120" w:type="dxa"/>
            <w:shd w:val="clear" w:color="auto" w:fill="F2F2F2"/>
          </w:tcPr>
          <w:p>
            <w:pPr/>
            <w:r>
              <w:t xml:space="preserve">Giả thuyết</w:t>
            </w:r>
          </w:p>
        </w:tc>
      </w:tr>
      <w:tr>
        <w:tc>
          <w:tcPr>
            <w:tcW w:w="3120" w:type="dxa"/>
          </w:tcPr>
          <w:p>
            <w:pPr/>
            <w:r>
              <w:t xml:space="preserve">RQ1</w:t>
            </w:r>
          </w:p>
        </w:tc>
        <w:tc>
          <w:tcPr>
            <w:tcW w:w="3120" w:type="dxa"/>
          </w:tcPr>
          <w:p>
            <w:pPr/>
            <w:r>
              <w:t xml:space="preserve">CMS hạng thấp có tái hiện được xu hướng của bài báo ở quy mô nhỏ không?</w:t>
            </w:r>
          </w:p>
        </w:tc>
        <w:tc>
          <w:tcPr>
            <w:tcW w:w="3120" w:type="dxa"/>
          </w:tcPr>
          <w:p>
            <w:pPr/>
            <w:r>
              <w:t xml:space="preserve">Nhiều mức hơn cho kết quả tốt hơn một mức trên LongHealth và QASPER</w:t>
            </w:r>
          </w:p>
        </w:tc>
      </w:tr>
      <w:tr>
        <w:tc>
          <w:tcPr>
            <w:tcW w:w="3120" w:type="dxa"/>
          </w:tcPr>
          <w:p>
            <w:pPr/>
            <w:r>
              <w:t xml:space="preserve">RQ2</w:t>
            </w:r>
          </w:p>
        </w:tc>
        <w:tc>
          <w:tcPr>
            <w:tcW w:w="3120" w:type="dxa"/>
          </w:tcPr>
          <w:p>
            <w:pPr/>
            <w:r>
              <w:t xml:space="preserve">Lịch căn theo cấu trúc có hơn lịch token cố định ở cùng số lần cập nhật không?</w:t>
            </w:r>
          </w:p>
        </w:tc>
        <w:tc>
          <w:tcPr>
            <w:tcW w:w="3120" w:type="dxa"/>
          </w:tcPr>
          <w:p>
            <w:pPr/>
            <w:r>
              <w:t xml:space="preserve">Hơn rõ nhất ở câu hỏi cần tổng hợp nhiều mục</w:t>
            </w:r>
          </w:p>
        </w:tc>
      </w:tr>
      <w:tr>
        <w:tc>
          <w:tcPr>
            <w:tcW w:w="3120" w:type="dxa"/>
          </w:tcPr>
          <w:p>
            <w:pPr/>
            <w:r>
              <w:t xml:space="preserve">RQ3</w:t>
            </w:r>
          </w:p>
        </w:tc>
        <w:tc>
          <w:tcPr>
            <w:tcW w:w="3120" w:type="dxa"/>
          </w:tcPr>
          <w:p>
            <w:pPr/>
            <w:r>
              <w:t xml:space="preserve">Khi tài liệu đã rời ngữ cảnh, bộ nhớ tham số còn trả lời đúng bao nhiêu, và bản lai với truy hồi cải thiện độ trung thực ra sao?</w:t>
            </w:r>
          </w:p>
        </w:tc>
        <w:tc>
          <w:tcPr>
            <w:tcW w:w="3120" w:type="dxa"/>
          </w:tcPr>
          <w:p>
            <w:pPr/>
            <w:r>
              <w:t xml:space="preserve">Bản lai đạt độ trung thực cao nhất</w:t>
            </w:r>
          </w:p>
        </w:tc>
      </w:tr>
      <w:tr>
        <w:tc>
          <w:tcPr>
            <w:tcW w:w="3120" w:type="dxa"/>
          </w:tcPr>
          <w:p>
            <w:pPr/>
            <w:r>
              <w:t xml:space="preserve">RQ4</w:t>
            </w:r>
          </w:p>
        </w:tc>
        <w:tc>
          <w:tcPr>
            <w:tcW w:w="3120" w:type="dxa"/>
          </w:tcPr>
          <w:p>
            <w:pPr/>
            <w:r>
              <w:t xml:space="preserve">Nạp tuần tự nhiều tài liệu thì mức quên là bao nhiêu?</w:t>
            </w:r>
          </w:p>
        </w:tc>
        <w:tc>
          <w:tcPr>
            <w:tcW w:w="3120" w:type="dxa"/>
          </w:tcPr>
          <w:p>
            <w:pPr/>
            <w:r>
              <w:t xml:space="preserve">SA-CMS quên ít hơn adapter một mức</w:t>
            </w:r>
          </w:p>
        </w:tc>
      </w:tr>
      <w:tr>
        <w:tc>
          <w:tcPr>
            <w:tcW w:w="3120" w:type="dxa"/>
          </w:tcPr>
          <w:p>
            <w:pPr/>
            <w:r>
              <w:t xml:space="preserve">RQ5</w:t>
            </w:r>
          </w:p>
        </w:tc>
        <w:tc>
          <w:tcPr>
            <w:tcW w:w="3120" w:type="dxa"/>
          </w:tcPr>
          <w:p>
            <w:pPr/>
            <w:r>
              <w:t xml:space="preserve">Chi phí nạp và trả lời so với RAG và ngữ cảnh dài ra sao?</w:t>
            </w:r>
          </w:p>
        </w:tc>
        <w:tc>
          <w:tcPr>
            <w:tcW w:w="3120" w:type="dxa"/>
          </w:tcPr>
          <w:p>
            <w:pPr/>
            <w:r>
              <w:t xml:space="preserve">Nạp tốn hơn RAG, nhưng mỗi câu trả lời dùng ít token hơn ngữ cảnh dài</w:t>
            </w:r>
          </w:p>
        </w:tc>
      </w:tr>
    </w:tbl>
    <w:p>
      <w:pPr/>
      <w:r>
        <w:t xml:space="preserve">Các giả thuyết là dự đoán cần kiểm chứng, chưa phải kết quả.</w:t>
      </w:r>
    </w:p>
    <w:p>
      <w:pPr>
        <w:pStyle w:val="Heading3"/>
      </w:pPr>
      <w:r>
        <w:t xml:space="preserve">5.2 Đóng góp hướng tới bài Q1</w:t>
      </w:r>
    </w:p>
    <w:p>
      <w:pPr>
        <w:pStyle w:val="ListParagraph"/>
        <w:numPr>
          <w:ilvl w:val="0"/>
          <w:numId w:val="5"/>
        </w:numPr>
      </w:pPr>
      <w:r>
        <w:rPr>
          <w:b/>
        </w:rPr>
        <w:t xml:space="preserve">Phương pháp:</w:t>
      </w:r>
      <w:r>
        <w:t xml:space="preserve"> SA-CMS, trong đó lịch token cố định của baseline là một trường hợp riêng.</w:t>
      </w:r>
    </w:p>
    <w:p>
      <w:pPr>
        <w:pStyle w:val="ListParagraph"/>
        <w:numPr>
          <w:ilvl w:val="0"/>
          <w:numId w:val="5"/>
        </w:numPr>
      </w:pPr>
      <w:r>
        <w:rPr>
          <w:b/>
        </w:rPr>
        <w:t xml:space="preserve">Giao thức đánh giá:</w:t>
      </w:r>
      <w:r>
        <w:t xml:space="preserve"> ba chế độ trả lời (tài liệu trong ngữ cảnh, tài liệu đã rời ngữ cảnh, bản lai) so sánh ở cùng ngân sách tính toán.</w:t>
      </w:r>
    </w:p>
    <w:p>
      <w:pPr>
        <w:pStyle w:val="ListParagraph"/>
        <w:numPr>
          <w:ilvl w:val="0"/>
          <w:numId w:val="5"/>
        </w:numPr>
      </w:pPr>
      <w:r>
        <w:rPr>
          <w:b/>
        </w:rPr>
        <w:t xml:space="preserve">Bằng chứng thực nghiệm:</w:t>
      </w:r>
      <w:r>
        <w:t xml:space="preserve"> so sánh với RAG và nén ngữ cảnh, có ablation, kiểm định thống kê và phân tích lỗi.</w:t>
      </w:r>
    </w:p>
    <w:p>
      <w:pPr>
        <w:pStyle w:val="ListParagraph"/>
        <w:numPr>
          <w:ilvl w:val="0"/>
          <w:numId w:val="5"/>
        </w:numPr>
      </w:pPr>
      <w:r>
        <w:rPr>
          <w:b/>
        </w:rPr>
        <w:t xml:space="preserve">Tài nguyên:</w:t>
      </w:r>
      <w:r>
        <w:t xml:space="preserve"> mã nguồn mở và một bộ câu hỏi trên tài liệu tiếng Việt.</w:t>
      </w:r>
    </w:p>
    <w:p>
      <w:pPr>
        <w:pStyle w:val="Heading3"/>
      </w:pPr>
      <w:r>
        <w:t xml:space="preserve">5.3 Phạm vi và giả định</w:t>
      </w:r>
    </w:p>
    <w:p>
      <w:pPr>
        <w:pStyle w:val="ListParagraph"/>
        <w:numPr>
          <w:ilvl w:val="0"/>
          <w:numId w:val="6"/>
        </w:numPr>
      </w:pPr>
      <w:r>
        <w:rPr>
          <w:b/>
        </w:rPr>
        <w:t xml:space="preserve">Trong phạm vi:</w:t>
      </w:r>
      <w:r>
        <w:t xml:space="preserve"> tài liệu văn bản tiếng Anh và tiếng Việt, đã trích xuất chữ; backbone mở 1–4 tỷ tham số.</w:t>
      </w:r>
    </w:p>
    <w:p>
      <w:pPr>
        <w:pStyle w:val="ListParagraph"/>
        <w:numPr>
          <w:ilvl w:val="0"/>
          <w:numId w:val="6"/>
        </w:numPr>
      </w:pPr>
      <w:r>
        <w:rPr>
          <w:b/>
        </w:rPr>
        <w:t xml:space="preserve">Ngoài phạm vi:</w:t>
      </w:r>
      <w:r>
        <w:t xml:space="preserve"> bảng, hình và công thức trong tài liệu; huấn luyện Hope đầy đủ từ đầu; bộ tối ưu M3.</w:t>
      </w:r>
    </w:p>
    <w:p>
      <w:pPr>
        <w:pStyle w:val="ListParagraph"/>
        <w:numPr>
          <w:ilvl w:val="0"/>
          <w:numId w:val="6"/>
        </w:numPr>
      </w:pPr>
      <w:r>
        <w:rPr>
          <w:b/>
        </w:rPr>
        <w:t xml:space="preserve">Giả định cần xác nhận:</w:t>
      </w:r>
      <w:r>
        <w:t xml:space="preserve"> thời gian 32 tuần; có một GPU 24 GB; chưa có mã nguồn chính thức của Hope, nên baseline được tự cài đặt theo phương trình 70–71.</w:t>
      </w:r>
    </w:p>
    <w:p>
      <w:pPr>
        <w:pStyle w:val="Heading2"/>
      </w:pPr>
      <w:r>
        <w:t xml:space="preserve">6. Phương pháp đề xuất: SA-CMS</w:t>
      </w:r>
    </w:p>
    <w:p>
      <w:pPr/>
      <w:r>
        <w:t xml:space="preserve">SA-CMS giữ nguyên backbone đã pre-train, thêm ba mức adapter hạng thấp, và cho mỗi mức cập nhật đúng tại ranh giới đoạn, mục hoặc tài liệu.</w:t>
      </w:r>
    </w:p>
    <w:p>
      <w:pPr>
        <w:pStyle w:val="Heading3"/>
      </w:pPr>
      <w:r>
        <w:t xml:space="preserve">6.1 Luồng xử lý</w:t>
      </w:r>
    </w:p>
    <w:p>
      <w:pPr/>
      <w:r>
        <w:drawing>
          <wp:inline distT="0" distB="0" distL="0" distR="0">
            <wp:extent cx="5486400" cy="5568042"/>
            <wp:docPr id="1" name="image1" descr="Luồng SA-CMS · 2 pha, 3 mức bộ nhớ, 1 nhánh từ chối"/>
            <a:graphic xmlns:a="http://schemas.openxmlformats.org/drawingml/2006/main">
              <a:graphicData uri="http://schemas.openxmlformats.org/drawingml/2006/picture">
                <pic:pic xmlns:pic="http://schemas.openxmlformats.org/drawingml/2006/picture">
                  <pic:nvPicPr>
                    <pic:cNvPr id="1" name="image1" descr="Luồng SA-CMS · 2 pha, 3 mức bộ nhớ, 1 nhánh từ chối"/>
                    <pic:cNvPicPr/>
                  </pic:nvPicPr>
                  <pic:blipFill>
                    <a:blip r:embed="rId3"/>
                    <a:stretch>
                      <a:fillRect/>
                    </a:stretch>
                  </pic:blipFill>
                  <pic:spPr>
                    <a:xfrm>
                      <a:off x="0" y="0"/>
                      <a:ext cx="5486400" cy="5568042"/>
                    </a:xfrm>
                    <a:prstGeom prst="rect">
                      <a:avLst/>
                    </a:prstGeom>
                  </pic:spPr>
                </pic:pic>
              </a:graphicData>
            </a:graphic>
          </wp:inline>
        </w:drawing>
      </w:r>
    </w:p>
    <w:p>
      <w:pPr/>
      <w:r>
        <w:t xml:space="preserve">Luồng SA-CMS · 2 pha, 3 mức bộ nhớ, 1 nhánh từ chối</w:t>
      </w:r>
    </w:p>
    <w:p>
      <w:pPr/>
      <w:r>
        <w:t xml:space="preserve">Ở pha nạp, mỗi mức cập nhật tại ranh giới của riêng nó và tri thức được củng cố dần xuống mức chậm hơn. Ở pha trả lời, chatbot chỉ trả lời khi có đoạn chứng cứ hỗ trợ.</w:t>
      </w:r>
    </w:p>
    <w:p>
      <w:pPr>
        <w:pStyle w:val="Heading3"/>
      </w:pPr>
      <w:r>
        <w:t xml:space="preserve">6.2 Các mức bộ nhớ</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Mức</w:t>
            </w:r>
          </w:p>
        </w:tc>
        <w:tc>
          <w:tcPr>
            <w:tcW w:w="2340" w:type="dxa"/>
            <w:shd w:val="clear" w:color="auto" w:fill="F2F2F2"/>
          </w:tcPr>
          <w:p>
            <w:pPr/>
            <w:r>
              <w:t xml:space="preserve">Lưu gì</w:t>
            </w:r>
          </w:p>
        </w:tc>
        <w:tc>
          <w:tcPr>
            <w:tcW w:w="2340" w:type="dxa"/>
            <w:shd w:val="clear" w:color="auto" w:fill="F2F2F2"/>
          </w:tcPr>
          <w:p>
            <w:pPr/>
            <w:r>
              <w:t xml:space="preserve">Cập nhật khi</w:t>
            </w:r>
          </w:p>
        </w:tc>
        <w:tc>
          <w:tcPr>
            <w:tcW w:w="2340" w:type="dxa"/>
            <w:shd w:val="clear" w:color="auto" w:fill="F2F2F2"/>
          </w:tcPr>
          <w:p>
            <w:pPr/>
            <w:r>
              <w:t xml:space="preserve">Đặt lại khi</w:t>
            </w:r>
          </w:p>
        </w:tc>
      </w:tr>
      <w:tr>
        <w:tc>
          <w:tcPr>
            <w:tcW w:w="2340" w:type="dxa"/>
          </w:tcPr>
          <w:p>
            <w:pPr/>
            <w:r>
              <w:t xml:space="preserve">0. Ngữ cảnh</w:t>
            </w:r>
          </w:p>
        </w:tc>
        <w:tc>
          <w:tcPr>
            <w:tcW w:w="2340" w:type="dxa"/>
          </w:tcPr>
          <w:p>
            <w:pPr/>
            <w:r>
              <w:t xml:space="preserve">Đoạn đang đọc và đoạn được truy hồi</w:t>
            </w:r>
          </w:p>
        </w:tc>
        <w:tc>
          <w:tcPr>
            <w:tcW w:w="2340" w:type="dxa"/>
          </w:tcPr>
          <w:p>
            <w:pPr/>
            <w:r>
              <w:t xml:space="preserve">Mỗi token</w:t>
            </w:r>
          </w:p>
        </w:tc>
        <w:tc>
          <w:tcPr>
            <w:tcW w:w="2340" w:type="dxa"/>
          </w:tcPr>
          <w:p>
            <w:pPr/>
            <w:r>
              <w:t xml:space="preserve">Hết cửa sổ</w:t>
            </w:r>
          </w:p>
        </w:tc>
      </w:tr>
      <w:tr>
        <w:tc>
          <w:tcPr>
            <w:tcW w:w="2340" w:type="dxa"/>
          </w:tcPr>
          <w:p>
            <w:pPr/>
            <w:r>
              <w:t xml:space="preserve">1. Đoạn</w:t>
            </w:r>
          </w:p>
        </w:tc>
        <w:tc>
          <w:tcPr>
            <w:tcW w:w="2340" w:type="dxa"/>
          </w:tcPr>
          <w:p>
            <w:pPr/>
            <w:r>
              <w:t xml:space="preserve">Chi tiết cục bộ</w:t>
            </w:r>
          </w:p>
        </w:tc>
        <w:tc>
          <w:tcPr>
            <w:tcW w:w="2340" w:type="dxa"/>
          </w:tcPr>
          <w:p>
            <w:pPr/>
            <w:r>
              <w:t xml:space="preserve">Cuối mỗi đoạn</w:t>
            </w:r>
          </w:p>
        </w:tc>
        <w:tc>
          <w:tcPr>
            <w:tcW w:w="2340" w:type="dxa"/>
          </w:tcPr>
          <w:p>
            <w:pPr/>
            <w:r>
              <w:t xml:space="preserve">Cuối mỗi mục</w:t>
            </w:r>
          </w:p>
        </w:tc>
      </w:tr>
      <w:tr>
        <w:tc>
          <w:tcPr>
            <w:tcW w:w="2340" w:type="dxa"/>
          </w:tcPr>
          <w:p>
            <w:pPr/>
            <w:r>
              <w:t xml:space="preserve">2. Mục</w:t>
            </w:r>
          </w:p>
        </w:tc>
        <w:tc>
          <w:tcPr>
            <w:tcW w:w="2340" w:type="dxa"/>
          </w:tcPr>
          <w:p>
            <w:pPr/>
            <w:r>
              <w:t xml:space="preserve">Luận điểm của từng mục</w:t>
            </w:r>
          </w:p>
        </w:tc>
        <w:tc>
          <w:tcPr>
            <w:tcW w:w="2340" w:type="dxa"/>
          </w:tcPr>
          <w:p>
            <w:pPr/>
            <w:r>
              <w:t xml:space="preserve">Cuối mỗi mục</w:t>
            </w:r>
          </w:p>
        </w:tc>
        <w:tc>
          <w:tcPr>
            <w:tcW w:w="2340" w:type="dxa"/>
          </w:tcPr>
          <w:p>
            <w:pPr/>
            <w:r>
              <w:t xml:space="preserve">Không</w:t>
            </w:r>
          </w:p>
        </w:tc>
      </w:tr>
      <w:tr>
        <w:tc>
          <w:tcPr>
            <w:tcW w:w="2340" w:type="dxa"/>
          </w:tcPr>
          <w:p>
            <w:pPr/>
            <w:r>
              <w:t xml:space="preserve">3. Tài liệu</w:t>
            </w:r>
          </w:p>
        </w:tc>
        <w:tc>
          <w:tcPr>
            <w:tcW w:w="2340" w:type="dxa"/>
          </w:tcPr>
          <w:p>
            <w:pPr/>
            <w:r>
              <w:t xml:space="preserve">Tri thức bền của cả tài liệu và kho</w:t>
            </w:r>
          </w:p>
        </w:tc>
        <w:tc>
          <w:tcPr>
            <w:tcW w:w="2340" w:type="dxa"/>
          </w:tcPr>
          <w:p>
            <w:pPr/>
            <w:r>
              <w:t xml:space="preserve">Cuối mỗi tài liệu</w:t>
            </w:r>
          </w:p>
        </w:tc>
        <w:tc>
          <w:tcPr>
            <w:tcW w:w="2340" w:type="dxa"/>
          </w:tcPr>
          <w:p>
            <w:pPr/>
            <w:r>
              <w:t xml:space="preserve">Không</w:t>
            </w:r>
          </w:p>
        </w:tc>
      </w:tr>
      <w:tr>
        <w:tc>
          <w:tcPr>
            <w:tcW w:w="2340" w:type="dxa"/>
          </w:tcPr>
          <w:p>
            <w:pPr/>
            <w:r>
              <w:t xml:space="preserve">4. Nền</w:t>
            </w:r>
          </w:p>
        </w:tc>
        <w:tc>
          <w:tcPr>
            <w:tcW w:w="2340" w:type="dxa"/>
          </w:tcPr>
          <w:p>
            <w:pPr/>
            <w:r>
              <w:t xml:space="preserve">Tri thức pre-train, MLP đóng băng</w:t>
            </w:r>
          </w:p>
        </w:tc>
        <w:tc>
          <w:tcPr>
            <w:tcW w:w="2340" w:type="dxa"/>
          </w:tcPr>
          <w:p>
            <w:pPr/>
            <w:r>
              <w:t xml:space="preserve">Không bao giờ</w:t>
            </w:r>
          </w:p>
        </w:tc>
        <w:tc>
          <w:tcPr>
            <w:tcW w:w="2340" w:type="dxa"/>
          </w:tcPr>
          <w:p>
            <w:pPr/>
            <w:r>
              <w:t xml:space="preserve">Không</w:t>
            </w:r>
          </w:p>
        </w:tc>
      </w:tr>
    </w:tbl>
    <w:p>
      <w:pPr/>
      <w:r>
        <w:t xml:space="preserve">Đầu ra của mỗi khối theo biến thể CMS độc lập trong bài báo (phương trình 74), với hàm Agg là tổng có cổng:</w:t>
      </w:r>
    </w:p>
    <w:p>
      <w:pPr>
        <w:pStyle w:val="Code"/>
      </w:pPr>
      <w:bookmarkStart w:id="3" w:name="bongo_lang_latex_3"/>
      <w:bookmarkEnd w:id="3"/>
      <w:r>
        <w:t xml:space="preserve">y_t = \mathrm{MLP}_{\mathrm{pre}}(x_t) + \sum_{\ell=1}^{3} g_\ell(x_t)\, B_\ell A_\ell\, x_t</w:t>
      </w:r>
    </w:p>
    <w:p>
      <w:pPr/>
      <w:r>
        <w:t xml:space="preserve">Cổng g nằm trong khoảng 0 đến 1 và được học. Khi mọi cổng bằng 0, mô hình trở về đúng backbone gốc.</w:t>
      </w:r>
    </w:p>
    <w:p>
      <w:pPr>
        <w:pStyle w:val="Heading3"/>
      </w:pPr>
      <w:r>
        <w:t xml:space="preserve">6.3 Lịch cập nhật căn theo cấu trúc</w:t>
      </w:r>
    </w:p>
    <w:p>
      <w:pPr/>
      <w:r>
        <w:t xml:space="preserve">Gọi b = 1 khi token t kết thúc một đơn vị của mức ℓ (đoạn, mục hoặc tài liệu). Mức ℓ gom các token của đơn vị đó vào bộ đệm B và cập nhật tại ranh giới:</w:t>
      </w:r>
    </w:p>
    <w:p>
      <w:pPr>
        <w:pStyle w:val="Code"/>
      </w:pPr>
      <w:bookmarkStart w:id="4" w:name="bongo_lang_latex_4"/>
      <w:bookmarkEnd w:id="4"/>
      <w:r>
        <w:t xml:space="preserve">\theta^{(\ell)} \leftarrow \theta^{(\ell)} - \frac{\eta^{(\ell)}}{|\mathcal{B}_\ell|} \sum_{t \in \mathcal{B}_\ell} \nabla_{\theta^{(\ell)}} \mathcal{L}(x_t) \quad \text{khi} \quad b_\ell(t) = 1</w:t>
      </w:r>
    </w:p>
    <w:p>
      <w:pPr/>
      <w:r>
        <w:t xml:space="preserve">Nếu ranh giới rơi đúng vào các bội của C(ℓ), công thức trở về phương trình 71, chỉ khác một hằng số nhân vào tốc độ học. Baseline vì vậy là một trường hợp riêng của SA-CMS.</w:t>
      </w:r>
    </w:p>
    <w:p>
      <w:pPr>
        <w:pStyle w:val="ListParagraph"/>
        <w:numPr>
          <w:ilvl w:val="0"/>
          <w:numId w:val="7"/>
        </w:numPr>
      </w:pPr>
      <w:r>
        <w:t xml:space="preserve">Ranh giới lấy từ tiêu đề và ngắt đoạn của tài liệu.</w:t>
      </w:r>
    </w:p>
    <w:p>
      <w:pPr>
        <w:pStyle w:val="ListParagraph"/>
        <w:numPr>
          <w:ilvl w:val="0"/>
          <w:numId w:val="7"/>
        </w:numPr>
      </w:pPr>
      <w:r>
        <w:t xml:space="preserve">Đơn vị quá dài được cắt ở một độ dài trần; tài liệu không có cấu trúc dùng lịch token cố định như baseline.</w:t>
      </w:r>
    </w:p>
    <w:p>
      <w:pPr>
        <w:pStyle w:val="ListParagraph"/>
        <w:numPr>
          <w:ilvl w:val="0"/>
          <w:numId w:val="7"/>
        </w:numPr>
      </w:pPr>
      <w:r>
        <w:t xml:space="preserve">Gradient chỉ tính cho adapter ở K tầng trên cùng để giữ chi phí nạp thấp.</w:t>
      </w:r>
    </w:p>
    <w:p>
      <w:pPr>
        <w:pStyle w:val="Heading3"/>
      </w:pPr>
      <w:r>
        <w:t xml:space="preserve">6.4 Tự học bằng câu hỏi tự sinh</w:t>
      </w:r>
    </w:p>
    <w:p>
      <w:pPr/>
      <w:r>
        <w:t xml:space="preserve">Ở cuối mỗi mục và mỗi tài liệu, mô hình tự sinh các cặp hỏi đáp từ phần vừa đọc và dùng chúng để cập nhật mức 2 và mức 3. Ý tưởng tự học này gần với Cartridges, nhưng ở đây tri thức đi vào nhiều mức thay vì một biểu diễn duy nhất.</w:t>
      </w:r>
    </w:p>
    <w:p>
      <w:pPr>
        <w:pStyle w:val="Heading3"/>
      </w:pPr>
      <w:r>
        <w:t xml:space="preserve">6.5 Trả lời có căn cứ</w:t>
      </w:r>
    </w:p>
    <w:p>
      <w:pPr>
        <w:pStyle w:val="ListParagraph"/>
        <w:numPr>
          <w:ilvl w:val="0"/>
          <w:numId w:val="8"/>
        </w:numPr>
      </w:pPr>
      <w:r>
        <w:t xml:space="preserve">Truy hồi các đoạn liên quan từ chỉ mục của kho tài liệu.</w:t>
      </w:r>
    </w:p>
    <w:p>
      <w:pPr>
        <w:pStyle w:val="ListParagraph"/>
        <w:numPr>
          <w:ilvl w:val="0"/>
          <w:numId w:val="8"/>
        </w:numPr>
      </w:pPr>
      <w:r>
        <w:t xml:space="preserve">Sinh câu trả lời bằng backbone cùng ba mức bộ nhớ, kèm mã của đoạn làm chứng cứ.</w:t>
      </w:r>
    </w:p>
    <w:p>
      <w:pPr>
        <w:pStyle w:val="ListParagraph"/>
        <w:numPr>
          <w:ilvl w:val="0"/>
          <w:numId w:val="8"/>
        </w:numPr>
      </w:pPr>
      <w:r>
        <w:t xml:space="preserve">Kiểm tra căn cứ: nếu không đoạn nào hỗ trợ câu trả lời, chatbot trả lời rằng tài liệu không đề cập.</w:t>
      </w:r>
    </w:p>
    <w:p>
      <w:pPr/>
      <w:r>
        <w:t xml:space="preserve">Ba chế độ dùng trong thực nghiệm: tài liệu nằm trong ngữ cảnh, chỉ dùng bộ nhớ sau khi tài liệu rời ngữ cảnh, và bản lai giữa bộ nhớ với truy hồi.</w:t>
      </w:r>
    </w:p>
    <w:p>
      <w:pPr>
        <w:pStyle w:val="Heading3"/>
      </w:pPr>
      <w:r>
        <w:t xml:space="preserve">6.6 Huấn luyện khởi tạo</w:t>
      </w:r>
    </w:p>
    <w:p>
      <w:pPr/>
      <w:r>
        <w:t xml:space="preserve">Bài báo meta-học trạng thái đầu của các mức bằng 15 tỷ token. Đề tài thu nhỏ bước này: chỉ huấn luyện adapter và cổng, mô phỏng vòng đọc rồi trả lời bằng xấp xỉ bậc nhất, trên phần huấn luyện của các bộ hỏi đáp tài liệu.</w:t>
      </w:r>
    </w:p>
    <w:p>
      <w:pPr/>
      <w:r>
        <w:t xml:space="preserve">Quy mô dự kiến là 50–100 triệu token trên một GPU 24 GB, chốt lại sau thử nghiệm ở tuần 8.</w:t>
      </w:r>
    </w:p>
    <w:p>
      <w:pPr>
        <w:pStyle w:val="Heading3"/>
      </w:pPr>
      <w:r>
        <w:t xml:space="preserve">6.7 Quản lý kho tài liệu</w:t>
      </w:r>
    </w:p>
    <w:p>
      <w:pPr>
        <w:pStyle w:val="ListParagraph"/>
        <w:numPr>
          <w:ilvl w:val="0"/>
          <w:numId w:val="9"/>
        </w:numPr>
      </w:pPr>
      <w:r>
        <w:t xml:space="preserve">Mỗi kho có một tệp bộ nhớ riêng, gồm trọng số adapter của ba mức.</w:t>
      </w:r>
    </w:p>
    <w:p>
      <w:pPr>
        <w:pStyle w:val="ListParagraph"/>
        <w:numPr>
          <w:ilvl w:val="0"/>
          <w:numId w:val="9"/>
        </w:numPr>
      </w:pPr>
      <w:r>
        <w:t xml:space="preserve">Hệ thống chụp trạng thái trước mỗi lần nạp, nên gỡ một tài liệu vừa nạp là quay lui về bản chụp.</w:t>
      </w:r>
    </w:p>
    <w:p>
      <w:pPr>
        <w:pStyle w:val="ListParagraph"/>
        <w:numPr>
          <w:ilvl w:val="0"/>
          <w:numId w:val="9"/>
        </w:numPr>
      </w:pPr>
      <w:r>
        <w:t xml:space="preserve">Khi tài liệu có phiên bản mới, hệ thống nạp lại và đo xem câu trả lời có theo phiên bản mới không.</w:t>
      </w:r>
    </w:p>
    <w:p>
      <w:pPr>
        <w:pStyle w:val="Heading2"/>
      </w:pPr>
      <w:r>
        <w:t xml:space="preserve">7. Thiết kế thực nghiệm</w:t>
      </w:r>
    </w:p>
    <w:p>
      <w:pPr/>
      <w:r>
        <w:t xml:space="preserve">Thực nghiệm dùng lại hai bộ hỏi đáp tài liệu của bài báo để so sánh trực tiếp với baseline, rồi thêm kho tài liệu tăng dần và tài liệu tiếng Việt.</w:t>
      </w:r>
    </w:p>
    <w:p>
      <w:pPr>
        <w:pStyle w:val="Heading3"/>
      </w:pPr>
      <w:r>
        <w:t xml:space="preserve">7.1 Dữ liệu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Bộ dữ liệu</w:t>
            </w:r>
          </w:p>
        </w:tc>
        <w:tc>
          <w:tcPr>
            <w:tcW w:w="3120" w:type="dxa"/>
            <w:shd w:val="clear" w:color="auto" w:fill="F2F2F2"/>
          </w:tcPr>
          <w:p>
            <w:pPr/>
            <w:r>
              <w:t xml:space="preserve">Dùng cho</w:t>
            </w:r>
          </w:p>
        </w:tc>
        <w:tc>
          <w:tcPr>
            <w:tcW w:w="3120" w:type="dxa"/>
            <w:shd w:val="clear" w:color="auto" w:fill="F2F2F2"/>
          </w:tcPr>
          <w:p>
            <w:pPr/>
            <w:r>
              <w:t xml:space="preserve">Ghi chú</w:t>
            </w:r>
          </w:p>
        </w:tc>
      </w:tr>
      <w:tr>
        <w:tc>
          <w:tcPr>
            <w:tcW w:w="3120" w:type="dxa"/>
          </w:tcPr>
          <w:p>
            <w:pPr/>
            <w:r>
              <w:t xml:space="preserve">QASPER</w:t>
            </w:r>
          </w:p>
        </w:tc>
        <w:tc>
          <w:tcPr>
            <w:tcW w:w="3120" w:type="dxa"/>
          </w:tcPr>
          <w:p>
            <w:pPr/>
            <w:r>
              <w:t xml:space="preserve">RQ1–RQ3, đánh giá chính</w:t>
            </w:r>
          </w:p>
        </w:tc>
        <w:tc>
          <w:tcPr>
            <w:tcW w:w="3120" w:type="dxa"/>
          </w:tcPr>
          <w:p>
            <w:pPr/>
            <w:r>
              <w:t xml:space="preserve">Cùng bộ với bài báo; hỏi đáp trên toàn văn bài báo NLP, có cấu trúc mục rõ ràng</w:t>
            </w:r>
          </w:p>
        </w:tc>
      </w:tr>
      <w:tr>
        <w:tc>
          <w:tcPr>
            <w:tcW w:w="3120" w:type="dxa"/>
          </w:tcPr>
          <w:p>
            <w:pPr/>
            <w:r>
              <w:t xml:space="preserve">LongHealth</w:t>
            </w:r>
          </w:p>
        </w:tc>
        <w:tc>
          <w:tcPr>
            <w:tcW w:w="3120" w:type="dxa"/>
          </w:tcPr>
          <w:p>
            <w:pPr/>
            <w:r>
              <w:t xml:space="preserve">RQ1–RQ3</w:t>
            </w:r>
          </w:p>
        </w:tc>
        <w:tc>
          <w:tcPr>
            <w:tcW w:w="3120" w:type="dxa"/>
          </w:tcPr>
          <w:p>
            <w:pPr/>
            <w:r>
              <w:t xml:space="preserve">Cùng bộ với bài báo; hồ sơ bệnh án dài, câu hỏi trắc nghiệm</w:t>
            </w:r>
          </w:p>
        </w:tc>
      </w:tr>
      <w:tr>
        <w:tc>
          <w:tcPr>
            <w:tcW w:w="3120" w:type="dxa"/>
          </w:tcPr>
          <w:p>
            <w:pPr/>
            <w:r>
              <w:t xml:space="preserve">MK-NIAH của RULER</w:t>
            </w:r>
          </w:p>
        </w:tc>
        <w:tc>
          <w:tcPr>
            <w:tcW w:w="3120" w:type="dxa"/>
          </w:tcPr>
          <w:p>
            <w:pPr/>
            <w:r>
              <w:t xml:space="preserve">RQ1, kiểm tra tái hiện</w:t>
            </w:r>
          </w:p>
        </w:tc>
        <w:tc>
          <w:tcPr>
            <w:tcW w:w="3120" w:type="dxa"/>
          </w:tcPr>
          <w:p>
            <w:pPr/>
            <w:r>
              <w:t xml:space="preserve">Cùng bộ với bài báo</w:t>
            </w:r>
          </w:p>
        </w:tc>
      </w:tr>
      <w:tr>
        <w:tc>
          <w:tcPr>
            <w:tcW w:w="3120" w:type="dxa"/>
          </w:tcPr>
          <w:p>
            <w:pPr/>
            <w:r>
              <w:t xml:space="preserve">Kho tăng dần dựng từ QASPER</w:t>
            </w:r>
          </w:p>
        </w:tc>
        <w:tc>
          <w:tcPr>
            <w:tcW w:w="3120" w:type="dxa"/>
          </w:tcPr>
          <w:p>
            <w:pPr/>
            <w:r>
              <w:t xml:space="preserve">RQ4</w:t>
            </w:r>
          </w:p>
        </w:tc>
        <w:tc>
          <w:tcPr>
            <w:tcW w:w="3120" w:type="dxa"/>
          </w:tcPr>
          <w:p>
            <w:pPr/>
            <w:r>
              <w:t xml:space="preserve">Nạp tuần tự từng bài, hỏi lại các bài đã nạp trước</w:t>
            </w:r>
          </w:p>
        </w:tc>
      </w:tr>
      <w:tr>
        <w:tc>
          <w:tcPr>
            <w:tcW w:w="3120" w:type="dxa"/>
          </w:tcPr>
          <w:p>
            <w:pPr/>
            <w:r>
              <w:t xml:space="preserve">Bộ tiếng Việt tự xây</w:t>
            </w:r>
          </w:p>
        </w:tc>
        <w:tc>
          <w:tcPr>
            <w:tcW w:w="3120" w:type="dxa"/>
          </w:tcPr>
          <w:p>
            <w:pPr/>
            <w:r>
              <w:t xml:space="preserve">RQ2–RQ3</w:t>
            </w:r>
          </w:p>
        </w:tc>
        <w:tc>
          <w:tcPr>
            <w:tcW w:w="3120" w:type="dxa"/>
          </w:tcPr>
          <w:p>
            <w:pPr/>
            <w:r>
              <w:t xml:space="preserve">Dự kiến 20 tài liệu, 300 câu hỏi có đoạn chứng cứ, 50 câu không có đáp án trong tài liệu</w:t>
            </w:r>
          </w:p>
        </w:tc>
      </w:tr>
    </w:tbl>
    <w:p>
      <w:pPr>
        <w:pStyle w:val="Heading3"/>
      </w:pPr>
      <w:r>
        <w:t xml:space="preserve">7.2 Phương pháp so sánh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Mã</w:t>
            </w:r>
          </w:p>
        </w:tc>
        <w:tc>
          <w:tcPr>
            <w:tcW w:w="3120" w:type="dxa"/>
            <w:shd w:val="clear" w:color="auto" w:fill="F2F2F2"/>
          </w:tcPr>
          <w:p>
            <w:pPr/>
            <w:r>
              <w:t xml:space="preserve">Phương pháp</w:t>
            </w:r>
          </w:p>
        </w:tc>
        <w:tc>
          <w:tcPr>
            <w:tcW w:w="3120" w:type="dxa"/>
            <w:shd w:val="clear" w:color="auto" w:fill="F2F2F2"/>
          </w:tcPr>
          <w:p>
            <w:pPr/>
            <w:r>
              <w:t xml:space="preserve">Vai trò</w:t>
            </w:r>
          </w:p>
        </w:tc>
      </w:tr>
      <w:tr>
        <w:tc>
          <w:tcPr>
            <w:tcW w:w="3120" w:type="dxa"/>
          </w:tcPr>
          <w:p>
            <w:pPr/>
            <w:r>
              <w:t xml:space="preserve">B1</w:t>
            </w:r>
          </w:p>
        </w:tc>
        <w:tc>
          <w:tcPr>
            <w:tcW w:w="3120" w:type="dxa"/>
          </w:tcPr>
          <w:p>
            <w:pPr/>
            <w:r>
              <w:t xml:space="preserve">ICL: toàn văn tài liệu trong ngữ cảnh</w:t>
            </w:r>
          </w:p>
        </w:tc>
        <w:tc>
          <w:tcPr>
            <w:tcW w:w="3120" w:type="dxa"/>
          </w:tcPr>
          <w:p>
            <w:pPr/>
            <w:r>
              <w:t xml:space="preserve">Mốc so sánh của bài báo</w:t>
            </w:r>
          </w:p>
        </w:tc>
      </w:tr>
      <w:tr>
        <w:tc>
          <w:tcPr>
            <w:tcW w:w="3120" w:type="dxa"/>
          </w:tcPr>
          <w:p>
            <w:pPr/>
            <w:r>
              <w:t xml:space="preserve">B2</w:t>
            </w:r>
          </w:p>
        </w:tc>
        <w:tc>
          <w:tcPr>
            <w:tcW w:w="3120" w:type="dxa"/>
          </w:tcPr>
          <w:p>
            <w:pPr/>
            <w:r>
              <w:t xml:space="preserve">RAG trên các đoạn của tài liệu</w:t>
            </w:r>
          </w:p>
        </w:tc>
        <w:tc>
          <w:tcPr>
            <w:tcW w:w="3120" w:type="dxa"/>
          </w:tcPr>
          <w:p>
            <w:pPr/>
            <w:r>
              <w:t xml:space="preserve">Cách làm phổ biến nhất</w:t>
            </w:r>
          </w:p>
        </w:tc>
      </w:tr>
      <w:tr>
        <w:tc>
          <w:tcPr>
            <w:tcW w:w="3120" w:type="dxa"/>
          </w:tcPr>
          <w:p>
            <w:pPr/>
            <w:r>
              <w:t xml:space="preserve">B3</w:t>
            </w:r>
          </w:p>
        </w:tc>
        <w:tc>
          <w:tcPr>
            <w:tcW w:w="3120" w:type="dxa"/>
          </w:tcPr>
          <w:p>
            <w:pPr/>
            <w:r>
              <w:t xml:space="preserve">Nén ngữ cảnh kiểu Cartridges</w:t>
            </w:r>
          </w:p>
        </w:tc>
        <w:tc>
          <w:tcPr>
            <w:tcW w:w="3120" w:type="dxa"/>
          </w:tcPr>
          <w:p>
            <w:pPr/>
            <w:r>
              <w:t xml:space="preserve">Đối thủ mà bài báo chưa so sánh; chỉ chạy nếu tái lập được trong ngân sách</w:t>
            </w:r>
          </w:p>
        </w:tc>
      </w:tr>
      <w:tr>
        <w:tc>
          <w:tcPr>
            <w:tcW w:w="3120" w:type="dxa"/>
          </w:tcPr>
          <w:p>
            <w:pPr/>
            <w:r>
              <w:t xml:space="preserve">B4</w:t>
            </w:r>
          </w:p>
        </w:tc>
        <w:tc>
          <w:tcPr>
            <w:tcW w:w="3120" w:type="dxa"/>
          </w:tcPr>
          <w:p>
            <w:pPr/>
            <w:r>
              <w:t xml:space="preserve">Adapter một mức, cập nhật khi đọc tài liệu</w:t>
            </w:r>
          </w:p>
        </w:tc>
        <w:tc>
          <w:tcPr>
            <w:tcW w:w="3120" w:type="dxa"/>
          </w:tcPr>
          <w:p>
            <w:pPr/>
            <w:r>
              <w:t xml:space="preserve">Bộ nhớ tham số không đa thang</w:t>
            </w:r>
          </w:p>
        </w:tc>
      </w:tr>
      <w:tr>
        <w:tc>
          <w:tcPr>
            <w:tcW w:w="3120" w:type="dxa"/>
          </w:tcPr>
          <w:p>
            <w:pPr/>
            <w:r>
              <w:t xml:space="preserve">B5</w:t>
            </w:r>
          </w:p>
        </w:tc>
        <w:tc>
          <w:tcPr>
            <w:tcW w:w="3120" w:type="dxa"/>
          </w:tcPr>
          <w:p>
            <w:pPr/>
            <w:r>
              <w:t xml:space="preserve">CMS lịch token cố định (Hope-Attention thu nhỏ)</w:t>
            </w:r>
          </w:p>
        </w:tc>
        <w:tc>
          <w:tcPr>
            <w:tcW w:w="3120" w:type="dxa"/>
          </w:tcPr>
          <w:p>
            <w:pPr/>
            <w:r>
              <w:t xml:space="preserve">Baseline chính</w:t>
            </w:r>
          </w:p>
        </w:tc>
      </w:tr>
      <w:tr>
        <w:tc>
          <w:tcPr>
            <w:tcW w:w="3120" w:type="dxa"/>
          </w:tcPr>
          <w:p>
            <w:pPr/>
            <w:r>
              <w:t xml:space="preserve">P1</w:t>
            </w:r>
          </w:p>
        </w:tc>
        <w:tc>
          <w:tcPr>
            <w:tcW w:w="3120" w:type="dxa"/>
          </w:tcPr>
          <w:p>
            <w:pPr/>
            <w:r>
              <w:t xml:space="preserve">SA-CMS, chỉ dùng bộ nhớ</w:t>
            </w:r>
          </w:p>
        </w:tc>
        <w:tc>
          <w:tcPr>
            <w:tcW w:w="3120" w:type="dxa"/>
          </w:tcPr>
          <w:p>
            <w:pPr/>
            <w:r>
              <w:t xml:space="preserve">Đề xuất</w:t>
            </w:r>
          </w:p>
        </w:tc>
      </w:tr>
      <w:tr>
        <w:tc>
          <w:tcPr>
            <w:tcW w:w="3120" w:type="dxa"/>
          </w:tcPr>
          <w:p>
            <w:pPr/>
            <w:r>
              <w:t xml:space="preserve">P2</w:t>
            </w:r>
          </w:p>
        </w:tc>
        <w:tc>
          <w:tcPr>
            <w:tcW w:w="3120" w:type="dxa"/>
          </w:tcPr>
          <w:p>
            <w:pPr/>
            <w:r>
              <w:t xml:space="preserve">SA-CMS kết hợp truy hồi</w:t>
            </w:r>
          </w:p>
        </w:tc>
        <w:tc>
          <w:tcPr>
            <w:tcW w:w="3120" w:type="dxa"/>
          </w:tcPr>
          <w:p>
            <w:pPr/>
            <w:r>
              <w:t xml:space="preserve">Đề xuất, bản lai</w:t>
            </w:r>
          </w:p>
        </w:tc>
      </w:tr>
    </w:tbl>
    <w:p>
      <w:pPr/>
      <w:r>
        <w:t xml:space="preserve">Mọi phương pháp dùng chung backbone, chung cửa sổ ngữ cảnh và chung mức lượng tử hóa.</w:t>
      </w:r>
    </w:p>
    <w:p>
      <w:pPr>
        <w:pStyle w:val="Heading3"/>
      </w:pPr>
      <w:r>
        <w:t xml:space="preserve">7.3 Thước đo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Nhóm</w:t>
            </w:r>
          </w:p>
        </w:tc>
        <w:tc>
          <w:tcPr>
            <w:tcW w:w="3120" w:type="dxa"/>
            <w:shd w:val="clear" w:color="auto" w:fill="F2F2F2"/>
          </w:tcPr>
          <w:p>
            <w:pPr/>
            <w:r>
              <w:t xml:space="preserve">Thước đo</w:t>
            </w:r>
          </w:p>
        </w:tc>
        <w:tc>
          <w:tcPr>
            <w:tcW w:w="3120" w:type="dxa"/>
            <w:shd w:val="clear" w:color="auto" w:fill="F2F2F2"/>
          </w:tcPr>
          <w:p>
            <w:pPr/>
            <w:r>
              <w:t xml:space="preserve">Cách đo</w:t>
            </w:r>
          </w:p>
        </w:tc>
      </w:tr>
      <w:tr>
        <w:tc>
          <w:tcPr>
            <w:tcW w:w="3120" w:type="dxa"/>
          </w:tcPr>
          <w:p>
            <w:pPr/>
            <w:r>
              <w:t xml:space="preserve">Chất lượng trả lời</w:t>
            </w:r>
          </w:p>
        </w:tc>
        <w:tc>
          <w:tcPr>
            <w:tcW w:w="3120" w:type="dxa"/>
          </w:tcPr>
          <w:p>
            <w:pPr/>
            <w:r>
              <w:t xml:space="preserve">F1 hoặc độ chính xác theo từng bộ</w:t>
            </w:r>
          </w:p>
        </w:tc>
        <w:tc>
          <w:tcPr>
            <w:tcW w:w="3120" w:type="dxa"/>
          </w:tcPr>
          <w:p>
            <w:pPr/>
            <w:r>
              <w:t xml:space="preserve">Theo cách chấm gốc của mỗi bộ dữ liệu</w:t>
            </w:r>
          </w:p>
        </w:tc>
      </w:tr>
      <w:tr>
        <w:tc>
          <w:tcPr>
            <w:tcW w:w="3120" w:type="dxa"/>
          </w:tcPr>
          <w:p>
            <w:pPr/>
            <w:r>
              <w:t xml:space="preserve">Độ trung thực</w:t>
            </w:r>
          </w:p>
        </w:tc>
        <w:tc>
          <w:tcPr>
            <w:tcW w:w="3120" w:type="dxa"/>
          </w:tcPr>
          <w:p>
            <w:pPr/>
            <w:r>
              <w:t xml:space="preserve">Tỷ lệ câu trả lời được đoạn trích dẫn hỗ trợ</w:t>
            </w:r>
          </w:p>
        </w:tc>
        <w:tc>
          <w:tcPr>
            <w:tcW w:w="3120" w:type="dxa"/>
          </w:tcPr>
          <w:p>
            <w:pPr/>
            <w:r>
              <w:t xml:space="preserve">Mô hình chấm chạy cục bộ, kiểm tay 100 mẫu</w:t>
            </w:r>
          </w:p>
        </w:tc>
      </w:tr>
      <w:tr>
        <w:tc>
          <w:tcPr>
            <w:tcW w:w="3120" w:type="dxa"/>
          </w:tcPr>
          <w:p>
            <w:pPr/>
            <w:r>
              <w:t xml:space="preserve">Từ chối</w:t>
            </w:r>
          </w:p>
        </w:tc>
        <w:tc>
          <w:tcPr>
            <w:tcW w:w="3120" w:type="dxa"/>
          </w:tcPr>
          <w:p>
            <w:pPr/>
            <w:r>
              <w:t xml:space="preserve">Tỷ lệ từ chối đúng và từ chối nhầm</w:t>
            </w:r>
          </w:p>
        </w:tc>
        <w:tc>
          <w:tcPr>
            <w:tcW w:w="3120" w:type="dxa"/>
          </w:tcPr>
          <w:p>
            <w:pPr/>
            <w:r>
              <w:t xml:space="preserve">Trên các câu hỏi không có đáp án trong tài liệu</w:t>
            </w:r>
          </w:p>
        </w:tc>
      </w:tr>
      <w:tr>
        <w:tc>
          <w:tcPr>
            <w:tcW w:w="3120" w:type="dxa"/>
          </w:tcPr>
          <w:p>
            <w:pPr/>
            <w:r>
              <w:t xml:space="preserve">Quên</w:t>
            </w:r>
          </w:p>
        </w:tc>
        <w:tc>
          <w:tcPr>
            <w:tcW w:w="3120" w:type="dxa"/>
          </w:tcPr>
          <w:p>
            <w:pPr/>
            <w:r>
              <w:t xml:space="preserve">Độ chính xác trên tài liệu cũ sau khi nạp thêm 5, 10, 20 tài liệu</w:t>
            </w:r>
          </w:p>
        </w:tc>
        <w:tc>
          <w:tcPr>
            <w:tcW w:w="3120" w:type="dxa"/>
          </w:tcPr>
          <w:p>
            <w:pPr/>
            <w:r>
              <w:t xml:space="preserve">Hỏi lại cùng bộ câu hỏi</w:t>
            </w:r>
          </w:p>
        </w:tc>
      </w:tr>
      <w:tr>
        <w:tc>
          <w:tcPr>
            <w:tcW w:w="3120" w:type="dxa"/>
          </w:tcPr>
          <w:p>
            <w:pPr/>
            <w:r>
              <w:t xml:space="preserve">Chi phí</w:t>
            </w:r>
          </w:p>
        </w:tc>
        <w:tc>
          <w:tcPr>
            <w:tcW w:w="3120" w:type="dxa"/>
          </w:tcPr>
          <w:p>
            <w:pPr/>
            <w:r>
              <w:t xml:space="preserve">Thời gian nạp mỗi 1.000 token, số token mỗi câu trả lời, độ trễ, đỉnh VRAM, dung lượng tệp bộ nhớ</w:t>
            </w:r>
          </w:p>
        </w:tc>
        <w:tc>
          <w:tcPr>
            <w:tcW w:w="3120" w:type="dxa"/>
          </w:tcPr>
          <w:p>
            <w:pPr/>
            <w:r>
              <w:t xml:space="preserve">Đo trên cùng một máy</w:t>
            </w:r>
          </w:p>
        </w:tc>
      </w:tr>
    </w:tbl>
    <w:p>
      <w:pPr>
        <w:pStyle w:val="Heading3"/>
      </w:pPr>
      <w:r>
        <w:t xml:space="preserve">7.4 Ablation</w:t>
      </w:r>
    </w:p>
    <w:p>
      <w:pPr>
        <w:pStyle w:val="ListParagraph"/>
        <w:numPr>
          <w:ilvl w:val="0"/>
          <w:numId w:val="10"/>
        </w:numPr>
      </w:pPr>
      <w:r>
        <w:t xml:space="preserve">Lịch token cố định so với lịch theo cấu trúc, ở cùng tổng số lần cập nhật.</w:t>
      </w:r>
    </w:p>
    <w:p>
      <w:pPr>
        <w:pStyle w:val="ListParagraph"/>
        <w:numPr>
          <w:ilvl w:val="0"/>
          <w:numId w:val="10"/>
        </w:numPr>
      </w:pPr>
      <w:r>
        <w:t xml:space="preserve">Ranh giới thật so với ranh giới ngẫu nhiên có cùng số lượng, để tách tác dụng của cấu trúc khỏi tác dụng của độ dài thay đổi.</w:t>
      </w:r>
    </w:p>
    <w:p>
      <w:pPr>
        <w:pStyle w:val="ListParagraph"/>
        <w:numPr>
          <w:ilvl w:val="0"/>
          <w:numId w:val="10"/>
        </w:numPr>
      </w:pPr>
      <w:r>
        <w:t xml:space="preserve">Số mức bộ nhớ: 1, 2, 3.</w:t>
      </w:r>
    </w:p>
    <w:p>
      <w:pPr>
        <w:pStyle w:val="ListParagraph"/>
        <w:numPr>
          <w:ilvl w:val="0"/>
          <w:numId w:val="10"/>
        </w:numPr>
      </w:pPr>
      <w:r>
        <w:t xml:space="preserve">Có và không có tự học bằng câu hỏi tự sinh.</w:t>
      </w:r>
    </w:p>
    <w:p>
      <w:pPr>
        <w:pStyle w:val="ListParagraph"/>
        <w:numPr>
          <w:ilvl w:val="0"/>
          <w:numId w:val="10"/>
        </w:numPr>
      </w:pPr>
      <w:r>
        <w:t xml:space="preserve">Tổng thường so với tổng có cổng khi gộp các mức.</w:t>
      </w:r>
    </w:p>
    <w:p>
      <w:pPr>
        <w:pStyle w:val="ListParagraph"/>
        <w:numPr>
          <w:ilvl w:val="0"/>
          <w:numId w:val="10"/>
        </w:numPr>
      </w:pPr>
      <w:r>
        <w:t xml:space="preserve">Hạng adapter và số tầng K được cập nhật.</w:t>
      </w:r>
    </w:p>
    <w:p>
      <w:pPr>
        <w:pStyle w:val="Heading3"/>
      </w:pPr>
      <w:r>
        <w:t xml:space="preserve">7.5 Độ tin cậy thống kê</w:t>
      </w:r>
    </w:p>
    <w:p>
      <w:pPr/>
      <w:r>
        <w:t xml:space="preserve">Mỗi cấu hình chạy 3 hạt giống. Kết quả báo cáo kèm khoảng tin cậy 95% bằng bootstrap, và so sánh P1 với B5 dùng kiểm định bắt cặp trên cùng bộ câu hỏi.</w:t>
      </w:r>
    </w:p>
    <w:p>
      <w:pPr>
        <w:pStyle w:val="Heading3"/>
      </w:pPr>
      <w:r>
        <w:t xml:space="preserve">7.6 Tiêu chí thành công</w:t>
      </w:r>
    </w:p>
    <w:p>
      <w:pPr/>
      <w:r>
        <w:t xml:space="preserve">Bài báo đủ mạnh khi P1 hơn B5 có ý nghĩa thống kê trên QASPER ở cùng chi phí nạp, và P2 đạt độ trung thực không thấp hơn B2. Nếu lịch theo cấu trúc không hơn lịch cố định, bài báo chuyển trọng tâm sang phương án B hoặc C ở mục 1.</w:t>
      </w:r>
    </w:p>
    <w:p>
      <w:pPr>
        <w:pStyle w:val="Heading2"/>
      </w:pPr>
      <w:r>
        <w:t xml:space="preserve">8. Lộ trình viết bài Q1</w:t>
      </w:r>
    </w:p>
    <w:p>
      <w:pPr/>
      <w:r>
        <w:t xml:space="preserve">Sinh viên nộp bản thảo ở tuần 32; vòng phản biện của tạp chí nằm ngoài khung thời gian này.</w:t>
      </w:r>
    </w:p>
    <w:p>
      <w:pPr>
        <w:pStyle w:val="Heading3"/>
      </w:pPr>
      <w:r>
        <w:t xml:space="preserve">8.1 Dàn ý bài báo</w:t>
      </w:r>
    </w:p>
    <w:p>
      <w:pPr>
        <w:pStyle w:val="ListParagraph"/>
        <w:numPr>
          <w:ilvl w:val="0"/>
          <w:numId w:val="11"/>
        </w:numPr>
      </w:pPr>
      <w:r>
        <w:rPr>
          <w:b/>
        </w:rPr>
        <w:t xml:space="preserve">Introduction:</w:t>
      </w:r>
      <w:r>
        <w:t xml:space="preserve"> vấn đề, sáu khoảng trống ở mục 3, bốn đóng góp ở mục 5.2.</w:t>
      </w:r>
    </w:p>
    <w:p>
      <w:pPr>
        <w:pStyle w:val="ListParagraph"/>
        <w:numPr>
          <w:ilvl w:val="0"/>
          <w:numId w:val="11"/>
        </w:numPr>
      </w:pPr>
      <w:r>
        <w:rPr>
          <w:b/>
        </w:rPr>
        <w:t xml:space="preserve">Related Work:</w:t>
      </w:r>
      <w:r>
        <w:t xml:space="preserve"> RAG, nén ngữ cảnh dài, học liên tục, Nested Learning và Titans.</w:t>
      </w:r>
    </w:p>
    <w:p>
      <w:pPr>
        <w:pStyle w:val="ListParagraph"/>
        <w:numPr>
          <w:ilvl w:val="0"/>
          <w:numId w:val="11"/>
        </w:numPr>
      </w:pPr>
      <w:r>
        <w:rPr>
          <w:b/>
        </w:rPr>
        <w:t xml:space="preserve">Background:</w:t>
      </w:r>
      <w:r>
        <w:t xml:space="preserve"> CMS và phương trình 70–71.</w:t>
      </w:r>
    </w:p>
    <w:p>
      <w:pPr>
        <w:pStyle w:val="ListParagraph"/>
        <w:numPr>
          <w:ilvl w:val="0"/>
          <w:numId w:val="11"/>
        </w:numPr>
      </w:pPr>
      <w:r>
        <w:rPr>
          <w:b/>
        </w:rPr>
        <w:t xml:space="preserve">Method:</w:t>
      </w:r>
      <w:r>
        <w:t xml:space="preserve"> SA-CMS, lịch theo cấu trúc, tự học, trả lời có căn cứ.</w:t>
      </w:r>
    </w:p>
    <w:p>
      <w:pPr>
        <w:pStyle w:val="ListParagraph"/>
        <w:numPr>
          <w:ilvl w:val="0"/>
          <w:numId w:val="11"/>
        </w:numPr>
      </w:pPr>
      <w:r>
        <w:rPr>
          <w:b/>
        </w:rPr>
        <w:t xml:space="preserve">Experimental Setup:</w:t>
      </w:r>
      <w:r>
        <w:t xml:space="preserve"> dữ liệu, phương pháp so sánh, thước đo, ngân sách tính toán.</w:t>
      </w:r>
    </w:p>
    <w:p>
      <w:pPr>
        <w:pStyle w:val="ListParagraph"/>
        <w:numPr>
          <w:ilvl w:val="0"/>
          <w:numId w:val="11"/>
        </w:numPr>
      </w:pPr>
      <w:r>
        <w:rPr>
          <w:b/>
        </w:rPr>
        <w:t xml:space="preserve">Results:</w:t>
      </w:r>
      <w:r>
        <w:t xml:space="preserve"> trả lời lần lượt RQ1 đến RQ5.</w:t>
      </w:r>
    </w:p>
    <w:p>
      <w:pPr>
        <w:pStyle w:val="ListParagraph"/>
        <w:numPr>
          <w:ilvl w:val="0"/>
          <w:numId w:val="11"/>
        </w:numPr>
      </w:pPr>
      <w:r>
        <w:rPr>
          <w:b/>
        </w:rPr>
        <w:t xml:space="preserve">Analysis:</w:t>
      </w:r>
      <w:r>
        <w:t xml:space="preserve"> ablation, phân tích lỗi, chi phí.</w:t>
      </w:r>
    </w:p>
    <w:p>
      <w:pPr>
        <w:pStyle w:val="ListParagraph"/>
        <w:numPr>
          <w:ilvl w:val="0"/>
          <w:numId w:val="11"/>
        </w:numPr>
      </w:pPr>
      <w:r>
        <w:rPr>
          <w:b/>
        </w:rPr>
        <w:t xml:space="preserve">Limitations:</w:t>
      </w:r>
      <w:r>
        <w:t xml:space="preserve"> những gì phương pháp chưa làm được, gồm cả việc xóa chọn lọc.</w:t>
      </w:r>
    </w:p>
    <w:p>
      <w:pPr>
        <w:pStyle w:val="ListParagraph"/>
        <w:numPr>
          <w:ilvl w:val="0"/>
          <w:numId w:val="11"/>
        </w:numPr>
      </w:pPr>
      <w:r>
        <w:rPr>
          <w:b/>
        </w:rPr>
        <w:t xml:space="preserve">Conclusion.</w:t>
      </w:r>
    </w:p>
    <w:p>
      <w:pPr>
        <w:pStyle w:val="Heading3"/>
      </w:pPr>
      <w:r>
        <w:t xml:space="preserve">8.2 Tạp chí ứng viên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Tạp chí</w:t>
            </w:r>
          </w:p>
        </w:tc>
        <w:tc>
          <w:tcPr>
            <w:tcW w:w="4680" w:type="dxa"/>
            <w:shd w:val="clear" w:color="auto" w:fill="F2F2F2"/>
          </w:tcPr>
          <w:p>
            <w:pPr/>
            <w:r>
              <w:t xml:space="preserve">Vì sao phù hợp</w:t>
            </w:r>
          </w:p>
        </w:tc>
      </w:tr>
      <w:tr>
        <w:tc>
          <w:tcPr>
            <w:tcW w:w="4680" w:type="dxa"/>
          </w:tcPr>
          <w:p>
            <w:pPr/>
            <w:r>
              <w:t xml:space="preserve">Information Processing &amp; Management</w:t>
            </w:r>
          </w:p>
        </w:tc>
        <w:tc>
          <w:tcPr>
            <w:tcW w:w="4680" w:type="dxa"/>
          </w:tcPr>
          <w:p>
            <w:pPr/>
            <w:r>
              <w:t xml:space="preserve">Hỏi đáp và truy hồi thông tin là trọng tâm của tạp chí</w:t>
            </w:r>
          </w:p>
        </w:tc>
      </w:tr>
      <w:tr>
        <w:tc>
          <w:tcPr>
            <w:tcW w:w="4680" w:type="dxa"/>
          </w:tcPr>
          <w:p>
            <w:pPr/>
            <w:r>
              <w:t xml:space="preserve">Knowledge-Based Systems</w:t>
            </w:r>
          </w:p>
        </w:tc>
        <w:tc>
          <w:tcPr>
            <w:tcW w:w="4680" w:type="dxa"/>
          </w:tcPr>
          <w:p>
            <w:pPr/>
            <w:r>
              <w:t xml:space="preserve">Hợp với bài nhấn vào phương pháp bộ nhớ và học liên tục</w:t>
            </w:r>
          </w:p>
        </w:tc>
      </w:tr>
      <w:tr>
        <w:tc>
          <w:tcPr>
            <w:tcW w:w="4680" w:type="dxa"/>
          </w:tcPr>
          <w:p>
            <w:pPr/>
            <w:r>
              <w:t xml:space="preserve">Expert Systems with Applications</w:t>
            </w:r>
          </w:p>
        </w:tc>
        <w:tc>
          <w:tcPr>
            <w:tcW w:w="4680" w:type="dxa"/>
          </w:tcPr>
          <w:p>
            <w:pPr/>
            <w:r>
              <w:t xml:space="preserve">Hợp với bài nhấn vào hệ thống chatbot ứng dụng</w:t>
            </w:r>
          </w:p>
        </w:tc>
      </w:tr>
    </w:tbl>
    <w:p>
      <w:pPr/>
      <w:r>
        <w:t xml:space="preserve">Cả ba được các trang tổng hợp chỉ số ghi là Q1 theo SJR (</w:t>
      </w:r>
      <w:hyperlink r:id="rId4" w:history="1">
        <w:r>
          <w:rPr>
            <w:rStyle w:val="Hyperlink"/>
          </w:rPr>
          <w:t xml:space="preserve">IP&amp;M</w:t>
        </w:r>
      </w:hyperlink>
      <w:r>
        <w:t xml:space="preserve">, </w:t>
      </w:r>
      <w:hyperlink r:id="rId5" w:history="1">
        <w:r>
          <w:rPr>
            <w:rStyle w:val="Hyperlink"/>
          </w:rPr>
          <w:t xml:space="preserve">KBS</w:t>
        </w:r>
      </w:hyperlink>
      <w:r>
        <w:t xml:space="preserve">, </w:t>
      </w:r>
      <w:hyperlink r:id="rId6" w:history="1">
        <w:r>
          <w:rPr>
            <w:rStyle w:val="Hyperlink"/>
          </w:rPr>
          <w:t xml:space="preserve">ESWA</w:t>
        </w:r>
      </w:hyperlink>
      <w:r>
        <w:t xml:space="preserve">). Sinh viên cần đối chiếu lại trên trang Scimago chính thức ngay trước khi nộp.</w:t>
      </w:r>
    </w:p>
    <w:p>
      <w:pPr>
        <w:pStyle w:val="Heading3"/>
      </w:pPr>
      <w:r>
        <w:t xml:space="preserve">8.3 Điều kiện để bản thảo đủ mạnh</w:t>
      </w:r>
    </w:p>
    <w:p>
      <w:pPr>
        <w:pStyle w:val="ListParagraph"/>
        <w:numPr>
          <w:ilvl w:val="0"/>
          <w:numId w:val="12"/>
        </w:numPr>
      </w:pPr>
      <w:r>
        <w:t xml:space="preserve">☐ Điểm mới phát biểu được bằng công thức, baseline là trường hợp riêng.</w:t>
      </w:r>
    </w:p>
    <w:p>
      <w:pPr>
        <w:pStyle w:val="ListParagraph"/>
        <w:numPr>
          <w:ilvl w:val="0"/>
          <w:numId w:val="12"/>
        </w:numPr>
      </w:pPr>
      <w:r>
        <w:t xml:space="preserve">☐ Có ít nhất hai bộ dữ liệu công khai dùng chung với bài báo gốc.</w:t>
      </w:r>
    </w:p>
    <w:p>
      <w:pPr>
        <w:pStyle w:val="ListParagraph"/>
        <w:numPr>
          <w:ilvl w:val="0"/>
          <w:numId w:val="12"/>
        </w:numPr>
      </w:pPr>
      <w:r>
        <w:t xml:space="preserve">☐ So sánh với một hệ RAG được tinh chỉnh kỹ, không chỉ với mốc yếu.</w:t>
      </w:r>
    </w:p>
    <w:p>
      <w:pPr>
        <w:pStyle w:val="ListParagraph"/>
        <w:numPr>
          <w:ilvl w:val="0"/>
          <w:numId w:val="12"/>
        </w:numPr>
      </w:pPr>
      <w:r>
        <w:t xml:space="preserve">☐ Ablation tách từng thành phần, có đối chứng ranh giới ngẫu nhiên.</w:t>
      </w:r>
    </w:p>
    <w:p>
      <w:pPr>
        <w:pStyle w:val="ListParagraph"/>
        <w:numPr>
          <w:ilvl w:val="0"/>
          <w:numId w:val="12"/>
        </w:numPr>
      </w:pPr>
      <w:r>
        <w:t xml:space="preserve">☐ Mọi bảng kết quả có khoảng tin cậy và kiểm định thống kê.</w:t>
      </w:r>
    </w:p>
    <w:p>
      <w:pPr>
        <w:pStyle w:val="ListParagraph"/>
        <w:numPr>
          <w:ilvl w:val="0"/>
          <w:numId w:val="12"/>
        </w:numPr>
      </w:pPr>
      <w:r>
        <w:t xml:space="preserve">☐ Báo cáo đầy đủ chi phí và giới hạn của phương pháp.</w:t>
      </w:r>
    </w:p>
    <w:p>
      <w:pPr>
        <w:pStyle w:val="ListParagraph"/>
        <w:numPr>
          <w:ilvl w:val="0"/>
          <w:numId w:val="12"/>
        </w:numPr>
      </w:pPr>
      <w:r>
        <w:t xml:space="preserve">☐ Mã nguồn, cấu hình và bộ câu hỏi tiếng Việt được công bố.</w:t>
      </w:r>
    </w:p>
    <w:p>
      <w:pPr>
        <w:pStyle w:val="Heading3"/>
      </w:pPr>
      <w:r>
        <w:t xml:space="preserve">8.4 Tiến độ</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Giai đoạn</w:t>
            </w:r>
          </w:p>
        </w:tc>
        <w:tc>
          <w:tcPr>
            <w:tcW w:w="2340" w:type="dxa"/>
            <w:shd w:val="clear" w:color="auto" w:fill="F2F2F2"/>
          </w:tcPr>
          <w:p>
            <w:pPr/>
            <w:r>
              <w:t xml:space="preserve">Tuần</w:t>
            </w:r>
          </w:p>
        </w:tc>
        <w:tc>
          <w:tcPr>
            <w:tcW w:w="2340" w:type="dxa"/>
            <w:shd w:val="clear" w:color="auto" w:fill="F2F2F2"/>
          </w:tcPr>
          <w:p>
            <w:pPr/>
            <w:r>
              <w:t xml:space="preserve">Công việc chính</w:t>
            </w:r>
          </w:p>
        </w:tc>
        <w:tc>
          <w:tcPr>
            <w:tcW w:w="2340" w:type="dxa"/>
            <w:shd w:val="clear" w:color="auto" w:fill="F2F2F2"/>
          </w:tcPr>
          <w:p>
            <w:pPr/>
            <w:r>
              <w:t xml:space="preserve">Sản phẩm, cổng kiểm tra</w:t>
            </w:r>
          </w:p>
        </w:tc>
      </w:tr>
      <w:tr>
        <w:tc>
          <w:tcPr>
            <w:tcW w:w="2340" w:type="dxa"/>
          </w:tcPr>
          <w:p>
            <w:pPr/>
            <w:r>
              <w:t xml:space="preserve">1. Nền tảng</w:t>
            </w:r>
          </w:p>
        </w:tc>
        <w:tc>
          <w:tcPr>
            <w:tcW w:w="2340" w:type="dxa"/>
          </w:tcPr>
          <w:p>
            <w:pPr/>
            <w:r>
              <w:t xml:space="preserve">1–5</w:t>
            </w:r>
          </w:p>
        </w:tc>
        <w:tc>
          <w:tcPr>
            <w:tcW w:w="2340" w:type="dxa"/>
          </w:tcPr>
          <w:p>
            <w:pPr/>
            <w:r>
              <w:t xml:space="preserve">Tổng quan tài liệu; chọn backbone; cài đặt CMS lịch cố định</w:t>
            </w:r>
          </w:p>
        </w:tc>
        <w:tc>
          <w:tcPr>
            <w:tcW w:w="2340" w:type="dxa"/>
          </w:tcPr>
          <w:p>
            <w:pPr/>
            <w:r>
              <w:t xml:space="preserve">Cổng G1: tái hiện xu hướng của bài báo trên QASPER và MK-NIAH</w:t>
            </w:r>
          </w:p>
        </w:tc>
      </w:tr>
      <w:tr>
        <w:tc>
          <w:tcPr>
            <w:tcW w:w="2340" w:type="dxa"/>
          </w:tcPr>
          <w:p>
            <w:pPr/>
            <w:r>
              <w:t xml:space="preserve">2. SA-CMS</w:t>
            </w:r>
          </w:p>
        </w:tc>
        <w:tc>
          <w:tcPr>
            <w:tcW w:w="2340" w:type="dxa"/>
          </w:tcPr>
          <w:p>
            <w:pPr/>
            <w:r>
              <w:t xml:space="preserve">6–12</w:t>
            </w:r>
          </w:p>
        </w:tc>
        <w:tc>
          <w:tcPr>
            <w:tcW w:w="2340" w:type="dxa"/>
          </w:tcPr>
          <w:p>
            <w:pPr/>
            <w:r>
              <w:t xml:space="preserve">Lịch theo cấu trúc; cổng gộp; tự học; huấn luyện khởi tạo</w:t>
            </w:r>
          </w:p>
        </w:tc>
        <w:tc>
          <w:tcPr>
            <w:tcW w:w="2340" w:type="dxa"/>
          </w:tcPr>
          <w:p>
            <w:pPr/>
            <w:r>
              <w:t xml:space="preserve">Cổng G2: P1 hơn B5 trên tập phát triển của QASPER</w:t>
            </w:r>
          </w:p>
        </w:tc>
      </w:tr>
      <w:tr>
        <w:tc>
          <w:tcPr>
            <w:tcW w:w="2340" w:type="dxa"/>
          </w:tcPr>
          <w:p>
            <w:pPr/>
            <w:r>
              <w:t xml:space="preserve">3. Hệ thống</w:t>
            </w:r>
          </w:p>
        </w:tc>
        <w:tc>
          <w:tcPr>
            <w:tcW w:w="2340" w:type="dxa"/>
          </w:tcPr>
          <w:p>
            <w:pPr/>
            <w:r>
              <w:t xml:space="preserve">13–16</w:t>
            </w:r>
          </w:p>
        </w:tc>
        <w:tc>
          <w:tcPr>
            <w:tcW w:w="2340" w:type="dxa"/>
          </w:tcPr>
          <w:p>
            <w:pPr/>
            <w:r>
              <w:t xml:space="preserve">Truy hồi, trích dẫn, từ chối; quản lý kho tài liệu</w:t>
            </w:r>
          </w:p>
        </w:tc>
        <w:tc>
          <w:tcPr>
            <w:tcW w:w="2340" w:type="dxa"/>
          </w:tcPr>
          <w:p>
            <w:pPr/>
            <w:r>
              <w:t xml:space="preserve">Bản demo chatbot</w:t>
            </w:r>
          </w:p>
        </w:tc>
      </w:tr>
      <w:tr>
        <w:tc>
          <w:tcPr>
            <w:tcW w:w="2340" w:type="dxa"/>
          </w:tcPr>
          <w:p>
            <w:pPr/>
            <w:r>
              <w:t xml:space="preserve">4. Thực nghiệm</w:t>
            </w:r>
          </w:p>
        </w:tc>
        <w:tc>
          <w:tcPr>
            <w:tcW w:w="2340" w:type="dxa"/>
          </w:tcPr>
          <w:p>
            <w:pPr/>
            <w:r>
              <w:t xml:space="preserve">17–24</w:t>
            </w:r>
          </w:p>
        </w:tc>
        <w:tc>
          <w:tcPr>
            <w:tcW w:w="2340" w:type="dxa"/>
          </w:tcPr>
          <w:p>
            <w:pPr/>
            <w:r>
              <w:t xml:space="preserve">Chạy B1–B5, P1, P2; ablation; xây bộ tiếng Việt</w:t>
            </w:r>
          </w:p>
        </w:tc>
        <w:tc>
          <w:tcPr>
            <w:tcW w:w="2340" w:type="dxa"/>
          </w:tcPr>
          <w:p>
            <w:pPr/>
            <w:r>
              <w:t xml:space="preserve">Bảng kết quả và hình</w:t>
            </w:r>
          </w:p>
        </w:tc>
      </w:tr>
      <w:tr>
        <w:tc>
          <w:tcPr>
            <w:tcW w:w="2340" w:type="dxa"/>
          </w:tcPr>
          <w:p>
            <w:pPr/>
            <w:r>
              <w:t xml:space="preserve">5. Viết bài</w:t>
            </w:r>
          </w:p>
        </w:tc>
        <w:tc>
          <w:tcPr>
            <w:tcW w:w="2340" w:type="dxa"/>
          </w:tcPr>
          <w:p>
            <w:pPr/>
            <w:r>
              <w:t xml:space="preserve">25–30</w:t>
            </w:r>
          </w:p>
        </w:tc>
        <w:tc>
          <w:tcPr>
            <w:tcW w:w="2340" w:type="dxa"/>
          </w:tcPr>
          <w:p>
            <w:pPr/>
            <w:r>
              <w:t xml:space="preserve">Bản thảo tiếng Anh; sửa theo góp ý của người hướng dẫn</w:t>
            </w:r>
          </w:p>
        </w:tc>
        <w:tc>
          <w:tcPr>
            <w:tcW w:w="2340" w:type="dxa"/>
          </w:tcPr>
          <w:p>
            <w:pPr/>
            <w:r>
              <w:t xml:space="preserve">Bản thảo hoàn chỉnh</w:t>
            </w:r>
          </w:p>
        </w:tc>
      </w:tr>
      <w:tr>
        <w:tc>
          <w:tcPr>
            <w:tcW w:w="2340" w:type="dxa"/>
          </w:tcPr>
          <w:p>
            <w:pPr/>
            <w:r>
              <w:t xml:space="preserve">6. Nộp bài</w:t>
            </w:r>
          </w:p>
        </w:tc>
        <w:tc>
          <w:tcPr>
            <w:tcW w:w="2340" w:type="dxa"/>
          </w:tcPr>
          <w:p>
            <w:pPr/>
            <w:r>
              <w:t xml:space="preserve">31–32</w:t>
            </w:r>
          </w:p>
        </w:tc>
        <w:tc>
          <w:tcPr>
            <w:tcW w:w="2340" w:type="dxa"/>
          </w:tcPr>
          <w:p>
            <w:pPr/>
            <w:r>
              <w:t xml:space="preserve">Rà soát định dạng; công bố mã; nộp</w:t>
            </w:r>
          </w:p>
        </w:tc>
        <w:tc>
          <w:tcPr>
            <w:tcW w:w="2340" w:type="dxa"/>
          </w:tcPr>
          <w:p>
            <w:pPr/>
            <w:r>
              <w:t xml:space="preserve">Bài đã nộp</w:t>
            </w:r>
          </w:p>
        </w:tc>
      </w:tr>
    </w:tbl>
    <w:p>
      <w:pPr/>
      <w:r>
        <w:t xml:space="preserve">Nếu G2 không đạt sau tuần 12, bài chuyển trọng tâm sang phương án B hoặc C ở mục 1 mà không phải làm lại giai đoạn 1.</w:t>
      </w:r>
    </w:p>
    <w:p>
      <w:pPr>
        <w:pStyle w:val="Heading2"/>
      </w:pPr>
      <w:r>
        <w:t xml:space="preserve">9. Rủi ro và phương án dự phòng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Rủi ro</w:t>
            </w:r>
          </w:p>
        </w:tc>
        <w:tc>
          <w:tcPr>
            <w:tcW w:w="3120" w:type="dxa"/>
            <w:shd w:val="clear" w:color="auto" w:fill="F2F2F2"/>
          </w:tcPr>
          <w:p>
            <w:pPr/>
            <w:r>
              <w:t xml:space="preserve">Ảnh hưởng</w:t>
            </w:r>
          </w:p>
        </w:tc>
        <w:tc>
          <w:tcPr>
            <w:tcW w:w="3120" w:type="dxa"/>
            <w:shd w:val="clear" w:color="auto" w:fill="F2F2F2"/>
          </w:tcPr>
          <w:p>
            <w:pPr/>
            <w:r>
              <w:t xml:space="preserve">Phương án dự phòng</w:t>
            </w:r>
          </w:p>
        </w:tc>
      </w:tr>
      <w:tr>
        <w:tc>
          <w:tcPr>
            <w:tcW w:w="3120" w:type="dxa"/>
          </w:tcPr>
          <w:p>
            <w:pPr/>
            <w:r>
              <w:t xml:space="preserve">Không tái hiện được xu hướng của bài báo ở quy mô nhỏ</w:t>
            </w:r>
          </w:p>
        </w:tc>
        <w:tc>
          <w:tcPr>
            <w:tcW w:w="3120" w:type="dxa"/>
          </w:tcPr>
          <w:p>
            <w:pPr/>
            <w:r>
              <w:t xml:space="preserve">Baseline thiếu tin cậy, phản biện dễ bác</w:t>
            </w:r>
          </w:p>
        </w:tc>
        <w:tc>
          <w:tcPr>
            <w:tcW w:w="3120" w:type="dxa"/>
          </w:tcPr>
          <w:p>
            <w:pPr/>
            <w:r>
              <w:t xml:space="preserve">So sánh xu hướng thay vì số tuyệt đối; nêu rõ khác biệt về quy mô và dữ liệu pre-train</w:t>
            </w:r>
          </w:p>
        </w:tc>
      </w:tr>
      <w:tr>
        <w:tc>
          <w:tcPr>
            <w:tcW w:w="3120" w:type="dxa"/>
          </w:tcPr>
          <w:p>
            <w:pPr/>
            <w:r>
              <w:t xml:space="preserve">Lịch theo cấu trúc không hơn lịch cố định</w:t>
            </w:r>
          </w:p>
        </w:tc>
        <w:tc>
          <w:tcPr>
            <w:tcW w:w="3120" w:type="dxa"/>
          </w:tcPr>
          <w:p>
            <w:pPr/>
            <w:r>
              <w:t xml:space="preserve">Mất điểm mới chính</w:t>
            </w:r>
          </w:p>
        </w:tc>
        <w:tc>
          <w:tcPr>
            <w:tcW w:w="3120" w:type="dxa"/>
          </w:tcPr>
          <w:p>
            <w:pPr/>
            <w:r>
              <w:t xml:space="preserve">Chuyển trọng tâm sang phương án B hoặc C; kết quả âm tính vẫn đưa vào phần phân tích</w:t>
            </w:r>
          </w:p>
        </w:tc>
      </w:tr>
      <w:tr>
        <w:tc>
          <w:tcPr>
            <w:tcW w:w="3120" w:type="dxa"/>
          </w:tcPr>
          <w:p>
            <w:pPr/>
            <w:r>
              <w:t xml:space="preserve">Bộ nhớ tham số nhớ sai chi tiết chính xác</w:t>
            </w:r>
          </w:p>
        </w:tc>
        <w:tc>
          <w:tcPr>
            <w:tcW w:w="3120" w:type="dxa"/>
          </w:tcPr>
          <w:p>
            <w:pPr/>
            <w:r>
              <w:t xml:space="preserve">Câu trả lời sai tên riêng, con số</w:t>
            </w:r>
          </w:p>
        </w:tc>
        <w:tc>
          <w:tcPr>
            <w:tcW w:w="3120" w:type="dxa"/>
          </w:tcPr>
          <w:p>
            <w:pPr/>
            <w:r>
              <w:t xml:space="preserve">Dùng bản lai P2; báo cáo riêng theo loại câu hỏi</w:t>
            </w:r>
          </w:p>
        </w:tc>
      </w:tr>
      <w:tr>
        <w:tc>
          <w:tcPr>
            <w:tcW w:w="3120" w:type="dxa"/>
          </w:tcPr>
          <w:p>
            <w:pPr/>
            <w:r>
              <w:t xml:space="preserve">Nạp tài liệu quá chậm</w:t>
            </w:r>
          </w:p>
        </w:tc>
        <w:tc>
          <w:tcPr>
            <w:tcW w:w="3120" w:type="dxa"/>
          </w:tcPr>
          <w:p>
            <w:pPr/>
            <w:r>
              <w:t xml:space="preserve">Chatbot kém thực tế so với RAG</w:t>
            </w:r>
          </w:p>
        </w:tc>
        <w:tc>
          <w:tcPr>
            <w:tcW w:w="3120" w:type="dxa"/>
          </w:tcPr>
          <w:p>
            <w:pPr/>
            <w:r>
              <w:t xml:space="preserve">Giảm K và hạng; báo cáo trung thực đường đánh đổi giữa chi phí và chất lượng</w:t>
            </w:r>
          </w:p>
        </w:tc>
      </w:tr>
      <w:tr>
        <w:tc>
          <w:tcPr>
            <w:tcW w:w="3120" w:type="dxa"/>
          </w:tcPr>
          <w:p>
            <w:pPr/>
            <w:r>
              <w:t xml:space="preserve">Cập nhật làm hỏng năng lực nền</w:t>
            </w:r>
          </w:p>
        </w:tc>
        <w:tc>
          <w:tcPr>
            <w:tcW w:w="3120" w:type="dxa"/>
          </w:tcPr>
          <w:p>
            <w:pPr/>
            <w:r>
              <w:t xml:space="preserve">Mô hình trả lời kém ở câu hỏi chung</w:t>
            </w:r>
          </w:p>
        </w:tc>
        <w:tc>
          <w:tcPr>
            <w:tcW w:w="3120" w:type="dxa"/>
          </w:tcPr>
          <w:p>
            <w:pPr/>
            <w:r>
              <w:t xml:space="preserve">Giới hạn tốc độ học; cổng gộp; quay lui bằng bản chụp</w:t>
            </w:r>
          </w:p>
        </w:tc>
      </w:tr>
      <w:tr>
        <w:tc>
          <w:tcPr>
            <w:tcW w:w="3120" w:type="dxa"/>
          </w:tcPr>
          <w:p>
            <w:pPr/>
            <w:r>
              <w:t xml:space="preserve">Khó gỡ một tài liệu đã nạp lâu</w:t>
            </w:r>
          </w:p>
        </w:tc>
        <w:tc>
          <w:tcPr>
            <w:tcW w:w="3120" w:type="dxa"/>
          </w:tcPr>
          <w:p>
            <w:pPr/>
            <w:r>
              <w:t xml:space="preserve">Hạn chế khi tài liệu phải thu hồi</w:t>
            </w:r>
          </w:p>
        </w:tc>
        <w:tc>
          <w:tcPr>
            <w:tcW w:w="3120" w:type="dxa"/>
          </w:tcPr>
          <w:p>
            <w:pPr/>
            <w:r>
              <w:t xml:space="preserve">Chỉ cam kết gỡ theo bản chụp; ghi rõ ở phần Limitations</w:t>
            </w:r>
          </w:p>
        </w:tc>
      </w:tr>
      <w:tr>
        <w:tc>
          <w:tcPr>
            <w:tcW w:w="3120" w:type="dxa"/>
          </w:tcPr>
          <w:p>
            <w:pPr/>
            <w:r>
              <w:t xml:space="preserve">Tài liệu thiếu cấu trúc rõ</w:t>
            </w:r>
          </w:p>
        </w:tc>
        <w:tc>
          <w:tcPr>
            <w:tcW w:w="3120" w:type="dxa"/>
          </w:tcPr>
          <w:p>
            <w:pPr/>
            <w:r>
              <w:t xml:space="preserve">Lịch theo cấu trúc không áp dụng được</w:t>
            </w:r>
          </w:p>
        </w:tc>
        <w:tc>
          <w:tcPr>
            <w:tcW w:w="3120" w:type="dxa"/>
          </w:tcPr>
          <w:p>
            <w:pPr/>
            <w:r>
              <w:t xml:space="preserve">Tách đoạn tự động; quay về lịch token cố định</w:t>
            </w:r>
          </w:p>
        </w:tc>
      </w:tr>
      <w:tr>
        <w:tc>
          <w:tcPr>
            <w:tcW w:w="3120" w:type="dxa"/>
          </w:tcPr>
          <w:p>
            <w:pPr/>
            <w:r>
              <w:t xml:space="preserve">Câu hỏi tự sinh kém chất lượng</w:t>
            </w:r>
          </w:p>
        </w:tc>
        <w:tc>
          <w:tcPr>
            <w:tcW w:w="3120" w:type="dxa"/>
          </w:tcPr>
          <w:p>
            <w:pPr/>
            <w:r>
              <w:t xml:space="preserve">Tự học đưa nhiễu vào bộ nhớ</w:t>
            </w:r>
          </w:p>
        </w:tc>
        <w:tc>
          <w:tcPr>
            <w:tcW w:w="3120" w:type="dxa"/>
          </w:tcPr>
          <w:p>
            <w:pPr/>
            <w:r>
              <w:t xml:space="preserve">Lọc bằng kiểm tra đáp án có nằm trong đoạn nguồn; ablation có và không có tự học</w:t>
            </w:r>
          </w:p>
        </w:tc>
      </w:tr>
    </w:tbl>
    <w:p>
      <w:pPr>
        <w:pStyle w:val="Heading2"/>
      </w:pPr>
      <w:r>
        <w:t xml:space="preserve">10. Tài liệu tham khảo</w:t>
      </w:r>
    </w:p>
    <w:p>
      <w:pPr/>
      <w:r>
        <w:t xml:space="preserve">Mục 1 là bài báo baseline do người dùng cung cấp. Mục 2–8 lấy từ danh mục tham khảo của chính bài báo đó.</w:t>
      </w:r>
    </w:p>
    <w:p>
      <w:pPr>
        <w:pStyle w:val="ListParagraph"/>
        <w:numPr>
          <w:ilvl w:val="0"/>
          <w:numId w:val="13"/>
        </w:numPr>
      </w:pPr>
      <w:r>
        <w:t xml:space="preserve">A. Behrouz, M. Razaviyayn, P. Zhong, V. Mirrokni. "Nested Learning: The Illusion of Deep Learning Architectures." arXiv:2512.24695, 2025. Một phiên bản đăng tại NeurIPS 2025.</w:t>
      </w:r>
    </w:p>
    <w:p>
      <w:pPr>
        <w:pStyle w:val="ListParagraph"/>
        <w:numPr>
          <w:ilvl w:val="0"/>
          <w:numId w:val="13"/>
        </w:numPr>
      </w:pPr>
      <w:r>
        <w:t xml:space="preserve">A. Behrouz, P. Zhong, V. Mirrokni. "</w:t>
      </w:r>
      <w:hyperlink r:id="rId7" w:history="1">
        <w:r>
          <w:rPr>
            <w:rStyle w:val="Hyperlink"/>
          </w:rPr>
          <w:t xml:space="preserve">Titans: Learning to Memorize at Test Time</w:t>
        </w:r>
      </w:hyperlink>
      <w:r>
        <w:t xml:space="preserve">." NeurIPS 2025.</w:t>
      </w:r>
    </w:p>
    <w:p>
      <w:pPr>
        <w:pStyle w:val="ListParagraph"/>
        <w:numPr>
          <w:ilvl w:val="0"/>
          <w:numId w:val="13"/>
        </w:numPr>
      </w:pPr>
      <w:r>
        <w:t xml:space="preserve">P. Dasigi, K. Lo, I. Beltagy, A. Cohan, N. A. Smith, M. Gardner. "A dataset of information-seeking questions and answers anchored in research papers." arXiv:2105.03011, 2021.</w:t>
      </w:r>
    </w:p>
    <w:p>
      <w:pPr>
        <w:pStyle w:val="ListParagraph"/>
        <w:numPr>
          <w:ilvl w:val="0"/>
          <w:numId w:val="13"/>
        </w:numPr>
      </w:pPr>
      <w:r>
        <w:t xml:space="preserve">L. Adams và cộng sự. "LongHealth: A question answering benchmark with long clinical documents." Journal of Healthcare Informatics Research, 2025, tr. 1–17.</w:t>
      </w:r>
    </w:p>
    <w:p>
      <w:pPr>
        <w:pStyle w:val="ListParagraph"/>
        <w:numPr>
          <w:ilvl w:val="0"/>
          <w:numId w:val="13"/>
        </w:numPr>
      </w:pPr>
      <w:r>
        <w:t xml:space="preserve">C.-P. Hsieh và cộng sự. "</w:t>
      </w:r>
      <w:hyperlink r:id="rId8" w:history="1">
        <w:r>
          <w:rPr>
            <w:rStyle w:val="Hyperlink"/>
          </w:rPr>
          <w:t xml:space="preserve">RULER: What's the Real Context Size of Your Long-Context Language Models?</w:t>
        </w:r>
      </w:hyperlink>
      <w:r>
        <w:t xml:space="preserve">" Conference on Language Modeling, 2024.</w:t>
      </w:r>
    </w:p>
    <w:p>
      <w:pPr>
        <w:pStyle w:val="ListParagraph"/>
        <w:numPr>
          <w:ilvl w:val="0"/>
          <w:numId w:val="13"/>
        </w:numPr>
      </w:pPr>
      <w:r>
        <w:t xml:space="preserve">S. Eyuboglu và cộng sự. "Cartridges: Lightweight and general-purpose long context representations via self-study." arXiv:2506.06266, 2025.</w:t>
      </w:r>
    </w:p>
    <w:p>
      <w:pPr>
        <w:pStyle w:val="ListParagraph"/>
        <w:numPr>
          <w:ilvl w:val="0"/>
          <w:numId w:val="13"/>
        </w:numPr>
      </w:pPr>
      <w:r>
        <w:t xml:space="preserve">G. Xiao và cộng sự. "</w:t>
      </w:r>
      <w:hyperlink r:id="rId9" w:history="1">
        <w:r>
          <w:rPr>
            <w:rStyle w:val="Hyperlink"/>
          </w:rPr>
          <w:t xml:space="preserve">DuoAttention: Efficient Long-Context LLM Inference with Retrieval and Streaming Heads</w:t>
        </w:r>
      </w:hyperlink>
      <w:r>
        <w:t xml:space="preserve">." ICLR 2025.</w:t>
      </w:r>
    </w:p>
    <w:p>
      <w:pPr>
        <w:pStyle w:val="ListParagraph"/>
        <w:numPr>
          <w:ilvl w:val="0"/>
          <w:numId w:val="13"/>
        </w:numPr>
      </w:pPr>
      <w:r>
        <w:t xml:space="preserve">A. Dubey và cộng sự. "The Llama 3 Herd of Models." arXiv:2407.21783, 2024.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1"/>
    <w:lvlOverride w:ilvl="0">
      <w:startOverride w:val="1"/>
    </w:lvlOverride>
  </w:num>
  <w:num w:numId="12">
    <w:abstractNumId w:val="0"/>
  </w:num>
  <w:num w:numId="1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colab.ws/journals/4151" TargetMode="External"/><Relationship Id="rId5" Type="http://schemas.openxmlformats.org/officeDocument/2006/relationships/hyperlink" Target="https://www.resurchify.com/impact/details/24772" TargetMode="External"/><Relationship Id="rId6" Type="http://schemas.openxmlformats.org/officeDocument/2006/relationships/hyperlink" Target="https://www.resurchify.com/impact/details/24201" TargetMode="External"/><Relationship Id="rId7" Type="http://schemas.openxmlformats.org/officeDocument/2006/relationships/hyperlink" Target="https://openreview.net/forum?id=8GjSf9Rh7Z" TargetMode="External"/><Relationship Id="rId8" Type="http://schemas.openxmlformats.org/officeDocument/2006/relationships/hyperlink" Target="https://openreview.net/forum?id=kIoBbc76Sy" TargetMode="External"/><Relationship Id="rId9" Type="http://schemas.openxmlformats.org/officeDocument/2006/relationships/hyperlink" Target="https://openreview.net/forum?id=cFu7ze7xU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Đề cương Chatbot hỏi đáp trên tài liệu với bộ nhớ đa thang dựa trên Nested Learn</dc:title>
  <dc:description>Claude Docs node/c7ca1099-75aa@13 docx-w6</dc:description>
  <cp:revision>13</cp:revision>
</cp:coreProperties>
</file>