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CEE" w:rsidRDefault="003A1CCB">
      <w:r>
        <w:t xml:space="preserve">NHÓM 1: </w:t>
      </w:r>
    </w:p>
    <w:p w:rsidR="003A1CCB" w:rsidRDefault="003A1CCB" w:rsidP="003A1CCB">
      <w:pPr>
        <w:pStyle w:val="ListParagraph"/>
      </w:pPr>
    </w:p>
    <w:p w:rsidR="00C63E46" w:rsidRDefault="003A1CCB" w:rsidP="003A1CCB">
      <w:pPr>
        <w:pStyle w:val="ListParagraph"/>
        <w:numPr>
          <w:ilvl w:val="0"/>
          <w:numId w:val="1"/>
        </w:numPr>
      </w:pPr>
      <w:r>
        <w:t xml:space="preserve">70% chia ra 3 sổ chọn gửi tiết kiệm ngân hàng theo lãi suất kỳ hạn 12 tháng. </w:t>
      </w:r>
    </w:p>
    <w:p w:rsidR="003A1CCB" w:rsidRDefault="003A1CCB" w:rsidP="00C63E46">
      <w:pPr>
        <w:pStyle w:val="ListParagraph"/>
      </w:pPr>
      <w:r>
        <w:t>Phần gửi tiết kiệm có thể chia sẻ thêm về hình thức gửi tích kiệm lựa chọn</w:t>
      </w:r>
      <w:r w:rsidR="00C63E46">
        <w:t xml:space="preserve"> của nhóm: </w:t>
      </w:r>
    </w:p>
    <w:p w:rsidR="003A1CCB" w:rsidRDefault="003A1CCB" w:rsidP="003A1CCB">
      <w:pPr>
        <w:pStyle w:val="ListParagraph"/>
      </w:pPr>
      <w:r>
        <w:t>Vd gửi tiết kiệm không kỳ hạn, gửi có kỳ hạn hạn, hay gửi tiết kiệm bậc thang</w:t>
      </w:r>
      <w:r w:rsidR="00C63E46">
        <w:t>, hay gửi tiết kiệm góp tích luỹ</w:t>
      </w:r>
      <w:r>
        <w:t>. Và cụ thể hơn với lãi suất của BIDV là đang ở mức hấp dẫn hay không hấp dẫn đối với</w:t>
      </w:r>
      <w:r w:rsidR="00C63E46">
        <w:t xml:space="preserve"> nhu cầu gửi tiết kiệm cho hiện tại thì nội dung sẽ được hấp dẫn hơn nữa khi cảm nhận khả năng sinh lời từ 70% số tiền muốn đầu tư . </w:t>
      </w:r>
    </w:p>
    <w:p w:rsidR="00C63E46" w:rsidRDefault="00C63E46" w:rsidP="00C63E46">
      <w:r>
        <w:t xml:space="preserve">NHÓM 2: </w:t>
      </w:r>
    </w:p>
    <w:p w:rsidR="00C63E46" w:rsidRDefault="00C63E46" w:rsidP="00C63E46">
      <w:pPr>
        <w:pStyle w:val="ListParagraph"/>
        <w:numPr>
          <w:ilvl w:val="0"/>
          <w:numId w:val="1"/>
        </w:numPr>
      </w:pPr>
      <w:r>
        <w:t>Lĩnh vực đầu tư chọn về năng lượng</w:t>
      </w:r>
      <w:r w:rsidR="00A5674D">
        <w:t xml:space="preserve">, Hoà Phát </w:t>
      </w:r>
    </w:p>
    <w:p w:rsidR="00A5674D" w:rsidRDefault="00A5674D" w:rsidP="00A5674D">
      <w:pPr>
        <w:pStyle w:val="ListParagraph"/>
      </w:pPr>
      <w:r>
        <w:t>Nhóm bạn chọn đầu tư vào cổ phiếu cho các hạng mục về năng lượng, và các lĩnh vực xây dựng- Thì 2 lĩnh vực này tại thời điểm này khá được phát triển khi chịu ảnh hưởng bởi các yếu tố kinh tế vĩ mô. Nên khi nhóm bạn chọn về Công ty Nhiệt điện bà rịa vũng tàu và Hoà Phát thì thấy được khả năng thay đổi giá của 2 hạng mục khá lớn, hiện tại thị trường cổ phiếu có đang giảm, nên nhóm bạn cần xem xét thêm một nội dung về tiềm năng phát triển và định hướng trong tương lai của 2 hạng mục này hơn</w:t>
      </w:r>
    </w:p>
    <w:p w:rsidR="000C4478" w:rsidRDefault="000C4478" w:rsidP="000C4478">
      <w:r>
        <w:t xml:space="preserve">NHÓM 3: </w:t>
      </w:r>
    </w:p>
    <w:p w:rsidR="000C4478" w:rsidRDefault="000C4478" w:rsidP="000C4478">
      <w:r>
        <w:t xml:space="preserve">50% ĐẦU TƯ TRÁI PHIẾU IBOND </w:t>
      </w:r>
    </w:p>
    <w:p w:rsidR="000C4478" w:rsidRDefault="000C4478" w:rsidP="000C4478">
      <w:r>
        <w:t xml:space="preserve">40% GỬI TIÊT KIỆM </w:t>
      </w:r>
    </w:p>
    <w:p w:rsidR="000C4478" w:rsidRDefault="000C4478" w:rsidP="000C4478">
      <w:r>
        <w:t xml:space="preserve">10% VÀNG </w:t>
      </w:r>
    </w:p>
    <w:p w:rsidR="000C4478" w:rsidRDefault="000C4478" w:rsidP="000C4478"/>
    <w:p w:rsidR="000C4478" w:rsidRDefault="000C4478" w:rsidP="000C4478">
      <w:r>
        <w:t xml:space="preserve">Nội dung nhóm lựa của nhóm cho thấy lựa chọn theo chiều hướng an toàn hiện nay. </w:t>
      </w:r>
    </w:p>
    <w:p w:rsidR="000C4478" w:rsidRDefault="000C4478" w:rsidP="000C4478">
      <w:r>
        <w:t xml:space="preserve">Những trong phần trái phiếu ibond nên lựa chọn nên phân tích thêm một mã trái phiếu cụ thể để đầu tư khi lựa chọn tại techcombank </w:t>
      </w:r>
    </w:p>
    <w:p w:rsidR="00065B27" w:rsidRDefault="00065B27" w:rsidP="000C4478"/>
    <w:p w:rsidR="00065B27" w:rsidRDefault="00065B27" w:rsidP="00065B27">
      <w:pPr>
        <w:pStyle w:val="ListParagraph"/>
        <w:numPr>
          <w:ilvl w:val="0"/>
          <w:numId w:val="3"/>
        </w:numPr>
      </w:pPr>
      <w:r>
        <w:t xml:space="preserve">Đối tượng khách hàng: </w:t>
      </w:r>
    </w:p>
    <w:p w:rsidR="00065B27" w:rsidRDefault="00065B27" w:rsidP="00065B27">
      <w:pPr>
        <w:pStyle w:val="ListParagraph"/>
        <w:numPr>
          <w:ilvl w:val="0"/>
          <w:numId w:val="1"/>
        </w:numPr>
        <w:ind w:left="1080"/>
      </w:pPr>
      <w:r>
        <w:t xml:space="preserve">Dùng bữa thông tin của khách hàng tại nhà hàng. </w:t>
      </w:r>
    </w:p>
    <w:p w:rsidR="00065B27" w:rsidRDefault="00065B27" w:rsidP="00065B27">
      <w:pPr>
        <w:pStyle w:val="ListParagraph"/>
        <w:numPr>
          <w:ilvl w:val="0"/>
          <w:numId w:val="1"/>
        </w:numPr>
        <w:ind w:left="1080"/>
      </w:pPr>
      <w:r>
        <w:t xml:space="preserve">Các thuộc tính: </w:t>
      </w:r>
    </w:p>
    <w:p w:rsidR="00065B27" w:rsidRDefault="00065B27" w:rsidP="00065B27">
      <w:pPr>
        <w:pStyle w:val="ListParagraph"/>
        <w:ind w:left="1080"/>
      </w:pPr>
      <w:r>
        <w:t xml:space="preserve">+ Mã khách hàng. , Họ tên. </w:t>
      </w:r>
    </w:p>
    <w:p w:rsidR="00065B27" w:rsidRDefault="00065B27" w:rsidP="00065B27">
      <w:pPr>
        <w:pStyle w:val="ListParagraph"/>
        <w:numPr>
          <w:ilvl w:val="0"/>
          <w:numId w:val="3"/>
        </w:numPr>
      </w:pPr>
      <w:r>
        <w:t xml:space="preserve">Đối tượng món ăn: </w:t>
      </w:r>
    </w:p>
    <w:p w:rsidR="00065B27" w:rsidRDefault="00065B27" w:rsidP="00065B27">
      <w:pPr>
        <w:pStyle w:val="ListParagraph"/>
        <w:numPr>
          <w:ilvl w:val="0"/>
          <w:numId w:val="1"/>
        </w:numPr>
      </w:pPr>
      <w:r>
        <w:t xml:space="preserve">Quán lý các món ăn: </w:t>
      </w:r>
    </w:p>
    <w:p w:rsidR="00065B27" w:rsidRDefault="00065B27" w:rsidP="00065B27">
      <w:pPr>
        <w:pStyle w:val="ListParagraph"/>
      </w:pPr>
      <w:r>
        <w:t xml:space="preserve">+ Ma mon ăn </w:t>
      </w:r>
    </w:p>
    <w:p w:rsidR="00065B27" w:rsidRDefault="00065B27" w:rsidP="00065B27">
      <w:pPr>
        <w:pStyle w:val="ListParagraph"/>
      </w:pPr>
      <w:r>
        <w:t>+ Ten món ăn</w:t>
      </w:r>
    </w:p>
    <w:p w:rsidR="00065B27" w:rsidRDefault="00065B27" w:rsidP="00065B27">
      <w:pPr>
        <w:pStyle w:val="ListParagraph"/>
      </w:pPr>
      <w:r>
        <w:t xml:space="preserve">+ Loại món </w:t>
      </w:r>
    </w:p>
    <w:p w:rsidR="00065B27" w:rsidRDefault="00065B27" w:rsidP="00065B27">
      <w:pPr>
        <w:pStyle w:val="ListParagraph"/>
      </w:pPr>
      <w:r>
        <w:t>+ Mô tả</w:t>
      </w:r>
    </w:p>
    <w:p w:rsidR="00065B27" w:rsidRDefault="00065B27" w:rsidP="00065B27">
      <w:pPr>
        <w:pStyle w:val="ListParagraph"/>
        <w:numPr>
          <w:ilvl w:val="0"/>
          <w:numId w:val="3"/>
        </w:numPr>
      </w:pPr>
      <w:r>
        <w:t xml:space="preserve">Menu: </w:t>
      </w:r>
    </w:p>
    <w:p w:rsidR="00065B27" w:rsidRDefault="00065B27" w:rsidP="00065B27">
      <w:pPr>
        <w:pStyle w:val="ListParagraph"/>
      </w:pPr>
      <w:r>
        <w:t>+ Mã menu</w:t>
      </w:r>
    </w:p>
    <w:p w:rsidR="00065B27" w:rsidRDefault="00065B27" w:rsidP="00065B27">
      <w:pPr>
        <w:pStyle w:val="ListParagraph"/>
      </w:pPr>
      <w:r>
        <w:t>+ Mã món ăn</w:t>
      </w:r>
    </w:p>
    <w:p w:rsidR="00065B27" w:rsidRDefault="00065B27" w:rsidP="00065B27">
      <w:pPr>
        <w:pStyle w:val="ListParagraph"/>
        <w:numPr>
          <w:ilvl w:val="0"/>
          <w:numId w:val="3"/>
        </w:numPr>
      </w:pPr>
      <w:r>
        <w:lastRenderedPageBreak/>
        <w:t xml:space="preserve">Đối tượng Order: </w:t>
      </w:r>
    </w:p>
    <w:p w:rsidR="00065B27" w:rsidRDefault="00065B27" w:rsidP="00065B27">
      <w:pPr>
        <w:pStyle w:val="ListParagraph"/>
        <w:numPr>
          <w:ilvl w:val="0"/>
          <w:numId w:val="1"/>
        </w:numPr>
      </w:pPr>
      <w:r>
        <w:t xml:space="preserve">Quản lý order của khách hàng </w:t>
      </w:r>
    </w:p>
    <w:p w:rsidR="00065B27" w:rsidRDefault="00065B27" w:rsidP="00065B27">
      <w:pPr>
        <w:pStyle w:val="ListParagraph"/>
        <w:numPr>
          <w:ilvl w:val="0"/>
          <w:numId w:val="1"/>
        </w:numPr>
      </w:pPr>
      <w:r>
        <w:t xml:space="preserve">Thuộc tính: Mã Order, Ngay Khoi tao, Gio Khoi tao, Tong gia tri orde, ma order, giam gia </w:t>
      </w:r>
    </w:p>
    <w:p w:rsidR="00065B27" w:rsidRDefault="00065B27" w:rsidP="00065B27">
      <w:pPr>
        <w:pStyle w:val="ListParagraph"/>
        <w:numPr>
          <w:ilvl w:val="0"/>
          <w:numId w:val="3"/>
        </w:numPr>
      </w:pPr>
      <w:r>
        <w:t xml:space="preserve">Món ăn Order: </w:t>
      </w:r>
    </w:p>
    <w:p w:rsidR="00065B27" w:rsidRDefault="00065B27" w:rsidP="00065B27">
      <w:pPr>
        <w:pStyle w:val="ListParagraph"/>
        <w:numPr>
          <w:ilvl w:val="0"/>
          <w:numId w:val="1"/>
        </w:numPr>
      </w:pPr>
      <w:r>
        <w:t>Quản lý mona</w:t>
      </w:r>
    </w:p>
    <w:p w:rsidR="00A84171" w:rsidRDefault="00A84171" w:rsidP="00A84171">
      <w:pPr>
        <w:pStyle w:val="ListParagraph"/>
      </w:pPr>
    </w:p>
    <w:p w:rsidR="00A84171" w:rsidRDefault="00A84171" w:rsidP="00A84171">
      <w:pPr>
        <w:pStyle w:val="ListParagraph"/>
      </w:pPr>
      <w:r w:rsidRPr="00A84171">
        <w:rPr>
          <w:noProof/>
        </w:rPr>
        <w:drawing>
          <wp:inline distT="0" distB="0" distL="0" distR="0" wp14:anchorId="001F0F88" wp14:editId="168C9BAF">
            <wp:extent cx="4555535" cy="394161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7582" cy="3943390"/>
                    </a:xfrm>
                    <a:prstGeom prst="rect">
                      <a:avLst/>
                    </a:prstGeom>
                  </pic:spPr>
                </pic:pic>
              </a:graphicData>
            </a:graphic>
          </wp:inline>
        </w:drawing>
      </w:r>
    </w:p>
    <w:p w:rsidR="007F7AFA" w:rsidRDefault="007F7AFA" w:rsidP="00A84171">
      <w:pPr>
        <w:pStyle w:val="ListParagraph"/>
      </w:pPr>
    </w:p>
    <w:p w:rsidR="007F7AFA" w:rsidRPr="007F7AFA" w:rsidRDefault="007F7AFA" w:rsidP="00A84171">
      <w:pPr>
        <w:pStyle w:val="ListParagraph"/>
      </w:pPr>
      <w:r>
        <w:rPr>
          <w:noProof/>
        </w:rPr>
        <w:lastRenderedPageBreak/>
        <w:drawing>
          <wp:inline distT="0" distB="0" distL="0" distR="0" wp14:anchorId="523EE76E" wp14:editId="2E84D172">
            <wp:extent cx="5227653" cy="3539836"/>
            <wp:effectExtent l="0" t="0" r="0" b="3810"/>
            <wp:docPr id="2" name="Picture 1">
              <a:extLst xmlns:a="http://schemas.openxmlformats.org/drawingml/2006/main">
                <a:ext uri="{FF2B5EF4-FFF2-40B4-BE49-F238E27FC236}">
                  <a16:creationId xmlns:a16="http://schemas.microsoft.com/office/drawing/2014/main" id="{125DEBD5-629F-5149-EC3B-CC47DC3D8A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25DEBD5-629F-5149-EC3B-CC47DC3D8A91}"/>
                        </a:ext>
                      </a:extLst>
                    </pic:cNvPr>
                    <pic:cNvPicPr>
                      <a:picLocks noChangeAspect="1"/>
                    </pic:cNvPicPr>
                  </pic:nvPicPr>
                  <pic:blipFill>
                    <a:blip r:embed="rId6"/>
                    <a:stretch>
                      <a:fillRect/>
                    </a:stretch>
                  </pic:blipFill>
                  <pic:spPr>
                    <a:xfrm>
                      <a:off x="0" y="0"/>
                      <a:ext cx="5231558" cy="3542480"/>
                    </a:xfrm>
                    <a:prstGeom prst="rect">
                      <a:avLst/>
                    </a:prstGeom>
                  </pic:spPr>
                </pic:pic>
              </a:graphicData>
            </a:graphic>
          </wp:inline>
        </w:drawing>
      </w:r>
    </w:p>
    <w:p w:rsidR="00065B27" w:rsidRDefault="00065B27" w:rsidP="00065B27"/>
    <w:p w:rsidR="00C63E46" w:rsidRDefault="00C63E46" w:rsidP="003A1CCB">
      <w:pPr>
        <w:pStyle w:val="ListParagraph"/>
      </w:pPr>
    </w:p>
    <w:p w:rsidR="00C63E46" w:rsidRDefault="00C63E46" w:rsidP="003A1CCB">
      <w:pPr>
        <w:pStyle w:val="ListParagraph"/>
      </w:pPr>
    </w:p>
    <w:p w:rsidR="003A1CCB" w:rsidRDefault="003A1CCB"/>
    <w:p w:rsidR="003A1CCB" w:rsidRDefault="003A1CCB"/>
    <w:sectPr w:rsidR="003A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6793"/>
    <w:multiLevelType w:val="hybridMultilevel"/>
    <w:tmpl w:val="F418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E2CB6"/>
    <w:multiLevelType w:val="hybridMultilevel"/>
    <w:tmpl w:val="76623144"/>
    <w:lvl w:ilvl="0" w:tplc="5BD0C7F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B719DA"/>
    <w:multiLevelType w:val="hybridMultilevel"/>
    <w:tmpl w:val="49B89932"/>
    <w:lvl w:ilvl="0" w:tplc="3ED869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249471">
    <w:abstractNumId w:val="2"/>
  </w:num>
  <w:num w:numId="2" w16cid:durableId="1296525563">
    <w:abstractNumId w:val="1"/>
  </w:num>
  <w:num w:numId="3" w16cid:durableId="1032879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CB"/>
    <w:rsid w:val="00065B27"/>
    <w:rsid w:val="000C4478"/>
    <w:rsid w:val="003A1CCB"/>
    <w:rsid w:val="00451CEE"/>
    <w:rsid w:val="00463455"/>
    <w:rsid w:val="006836E6"/>
    <w:rsid w:val="007F7AFA"/>
    <w:rsid w:val="00A5674D"/>
    <w:rsid w:val="00A84171"/>
    <w:rsid w:val="00C63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F62C"/>
  <w15:chartTrackingRefBased/>
  <w15:docId w15:val="{E4AF8B81-A469-441E-B64D-6172F3676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1097</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2022-11-23T19:32:00Z</dcterms:created>
  <dcterms:modified xsi:type="dcterms:W3CDTF">2022-11-24T14:50:00Z</dcterms:modified>
</cp:coreProperties>
</file>